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81C" w:rsidRDefault="0070181C" w:rsidP="0070181C">
      <w:pPr>
        <w:spacing w:line="240" w:lineRule="auto"/>
        <w:ind w:left="4956"/>
        <w:rPr>
          <w:rFonts w:ascii="Arial" w:hAnsi="Arial" w:cs="Arial"/>
          <w:sz w:val="16"/>
          <w:szCs w:val="16"/>
        </w:rPr>
      </w:pPr>
      <w:r>
        <w:rPr>
          <w:rFonts w:ascii="Arial" w:hAnsi="Arial" w:cs="Arial"/>
          <w:sz w:val="16"/>
          <w:szCs w:val="16"/>
        </w:rPr>
        <w:t>Załącznik nr 6</w:t>
      </w:r>
      <w:r>
        <w:rPr>
          <w:rFonts w:ascii="Arial" w:hAnsi="Arial" w:cs="Arial"/>
          <w:sz w:val="16"/>
          <w:szCs w:val="16"/>
        </w:rPr>
        <w:t xml:space="preserve"> do uchwały nr VII/77 Senatu Collegium </w:t>
      </w:r>
      <w:r>
        <w:rPr>
          <w:rFonts w:ascii="Arial" w:hAnsi="Arial" w:cs="Arial"/>
          <w:sz w:val="16"/>
          <w:szCs w:val="16"/>
        </w:rPr>
        <w:br/>
      </w:r>
      <w:proofErr w:type="spellStart"/>
      <w:r>
        <w:rPr>
          <w:rFonts w:ascii="Arial" w:hAnsi="Arial" w:cs="Arial"/>
          <w:sz w:val="16"/>
          <w:szCs w:val="16"/>
        </w:rPr>
        <w:t>Witelona</w:t>
      </w:r>
      <w:proofErr w:type="spellEnd"/>
      <w:r>
        <w:rPr>
          <w:rFonts w:ascii="Arial" w:hAnsi="Arial" w:cs="Arial"/>
          <w:sz w:val="16"/>
          <w:szCs w:val="16"/>
        </w:rPr>
        <w:t xml:space="preserve"> Uczelnia Państwowa z dnia 21 czerwca 2022 r.</w:t>
      </w:r>
    </w:p>
    <w:p w:rsidR="00571AAF" w:rsidRPr="009D2B8D" w:rsidRDefault="00571AAF" w:rsidP="00571AAF">
      <w:pPr>
        <w:spacing w:line="360" w:lineRule="auto"/>
        <w:jc w:val="center"/>
        <w:rPr>
          <w:rFonts w:ascii="Arial" w:hAnsi="Arial" w:cs="Arial"/>
          <w:sz w:val="36"/>
          <w:szCs w:val="36"/>
        </w:rPr>
      </w:pPr>
    </w:p>
    <w:p w:rsidR="00571AAF" w:rsidRPr="009D2B8D" w:rsidRDefault="00571AAF" w:rsidP="00571AAF">
      <w:pPr>
        <w:spacing w:line="360" w:lineRule="auto"/>
        <w:jc w:val="center"/>
        <w:rPr>
          <w:rFonts w:ascii="Arial" w:hAnsi="Arial" w:cs="Arial"/>
          <w:sz w:val="36"/>
          <w:szCs w:val="36"/>
        </w:rPr>
      </w:pPr>
    </w:p>
    <w:p w:rsidR="00571AAF" w:rsidRPr="009D2B8D" w:rsidRDefault="00571AAF" w:rsidP="00571AAF">
      <w:pPr>
        <w:spacing w:line="360" w:lineRule="auto"/>
        <w:jc w:val="center"/>
        <w:rPr>
          <w:rFonts w:ascii="Arial" w:hAnsi="Arial" w:cs="Arial"/>
          <w:sz w:val="36"/>
          <w:szCs w:val="36"/>
        </w:rPr>
      </w:pP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WYDZIAŁ NAUK TECHNICZNYCH I EKONOMICZNYCH</w:t>
      </w:r>
    </w:p>
    <w:p w:rsidR="00571AAF" w:rsidRPr="009D2B8D" w:rsidRDefault="00571AAF" w:rsidP="00571AAF">
      <w:pPr>
        <w:spacing w:line="360" w:lineRule="auto"/>
        <w:jc w:val="center"/>
        <w:rPr>
          <w:rFonts w:ascii="Arial" w:hAnsi="Arial" w:cs="Arial"/>
          <w:sz w:val="32"/>
          <w:szCs w:val="32"/>
        </w:rPr>
      </w:pPr>
      <w:r w:rsidRPr="009D2B8D">
        <w:rPr>
          <w:rFonts w:ascii="Arial" w:hAnsi="Arial" w:cs="Arial"/>
          <w:sz w:val="32"/>
          <w:szCs w:val="32"/>
        </w:rPr>
        <w:t>KIERUNEK</w:t>
      </w:r>
      <w:r w:rsidR="009053C0">
        <w:rPr>
          <w:rFonts w:ascii="Arial" w:hAnsi="Arial" w:cs="Arial"/>
          <w:sz w:val="32"/>
          <w:szCs w:val="32"/>
        </w:rPr>
        <w:t xml:space="preserve"> LOGISTYKA I TRANSPORT</w:t>
      </w:r>
    </w:p>
    <w:p w:rsidR="00571AAF" w:rsidRPr="009D2B8D" w:rsidRDefault="00571AAF" w:rsidP="00571AAF">
      <w:pPr>
        <w:spacing w:line="360" w:lineRule="auto"/>
        <w:jc w:val="center"/>
        <w:rPr>
          <w:rFonts w:ascii="Arial" w:hAnsi="Arial" w:cs="Arial"/>
          <w:sz w:val="32"/>
          <w:szCs w:val="32"/>
        </w:rPr>
      </w:pP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Program studiów obowiązujący</w:t>
      </w: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od roku akademickiego 2022/2023</w:t>
      </w:r>
    </w:p>
    <w:p w:rsidR="00571AAF" w:rsidRPr="009D2B8D" w:rsidRDefault="00571AAF" w:rsidP="00571AAF">
      <w:pPr>
        <w:spacing w:line="360" w:lineRule="auto"/>
        <w:jc w:val="right"/>
        <w:rPr>
          <w:rFonts w:ascii="Arial" w:hAnsi="Arial" w:cs="Arial"/>
          <w:sz w:val="32"/>
          <w:szCs w:val="32"/>
        </w:rPr>
      </w:pP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studia stacjonarne i niestacjonarne</w:t>
      </w:r>
    </w:p>
    <w:p w:rsidR="009053C0" w:rsidRPr="004F6F89" w:rsidRDefault="009053C0" w:rsidP="009053C0">
      <w:pPr>
        <w:spacing w:line="360" w:lineRule="auto"/>
        <w:jc w:val="center"/>
        <w:rPr>
          <w:rFonts w:ascii="Arial" w:hAnsi="Arial" w:cs="Arial"/>
          <w:sz w:val="32"/>
          <w:szCs w:val="32"/>
        </w:rPr>
      </w:pPr>
      <w:r w:rsidRPr="004F6F89">
        <w:rPr>
          <w:rFonts w:ascii="Arial" w:hAnsi="Arial" w:cs="Arial"/>
          <w:sz w:val="32"/>
          <w:szCs w:val="32"/>
        </w:rPr>
        <w:t>pierwszego stopnia</w:t>
      </w: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A5617B">
      <w:pPr>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70181C">
      <w:pPr>
        <w:rPr>
          <w:rFonts w:ascii="Arial" w:hAnsi="Arial" w:cs="Arial"/>
          <w:sz w:val="18"/>
        </w:rPr>
      </w:pPr>
      <w:bookmarkStart w:id="0" w:name="_GoBack"/>
      <w:bookmarkEnd w:id="0"/>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71AAF">
      <w:pPr>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Pr="009D2B8D" w:rsidRDefault="00571AAF" w:rsidP="005A1AF6">
      <w:pPr>
        <w:jc w:val="right"/>
        <w:rPr>
          <w:rFonts w:ascii="Arial" w:hAnsi="Arial" w:cs="Arial"/>
          <w:sz w:val="18"/>
        </w:rPr>
      </w:pPr>
    </w:p>
    <w:p w:rsidR="00571AAF" w:rsidRDefault="00571AAF" w:rsidP="009D2B8D">
      <w:pPr>
        <w:rPr>
          <w:rFonts w:ascii="Arial" w:hAnsi="Arial" w:cs="Arial"/>
          <w:sz w:val="18"/>
        </w:rPr>
      </w:pPr>
    </w:p>
    <w:p w:rsidR="00FB347E" w:rsidRDefault="00FB347E" w:rsidP="009D2B8D">
      <w:pPr>
        <w:rPr>
          <w:rFonts w:ascii="Arial" w:hAnsi="Arial" w:cs="Arial"/>
          <w:sz w:val="18"/>
        </w:rPr>
      </w:pPr>
    </w:p>
    <w:p w:rsidR="00FB347E" w:rsidRDefault="00FB347E" w:rsidP="009D2B8D">
      <w:pPr>
        <w:rPr>
          <w:rFonts w:ascii="Arial" w:hAnsi="Arial" w:cs="Arial"/>
          <w:sz w:val="18"/>
        </w:rPr>
      </w:pPr>
    </w:p>
    <w:p w:rsidR="00FB347E" w:rsidRDefault="00FB347E" w:rsidP="009D2B8D">
      <w:pPr>
        <w:rPr>
          <w:rFonts w:ascii="Arial" w:hAnsi="Arial" w:cs="Arial"/>
          <w:sz w:val="18"/>
        </w:rPr>
      </w:pPr>
    </w:p>
    <w:p w:rsidR="00FB347E" w:rsidRDefault="00FB347E" w:rsidP="009D2B8D">
      <w:pPr>
        <w:rPr>
          <w:rFonts w:ascii="Arial" w:hAnsi="Arial" w:cs="Arial"/>
          <w:sz w:val="18"/>
        </w:rPr>
      </w:pPr>
    </w:p>
    <w:p w:rsidR="00FB347E" w:rsidRDefault="00FB347E" w:rsidP="009D2B8D">
      <w:pPr>
        <w:rPr>
          <w:rFonts w:ascii="Arial" w:hAnsi="Arial" w:cs="Arial"/>
          <w:sz w:val="18"/>
        </w:rPr>
      </w:pPr>
    </w:p>
    <w:p w:rsidR="00FB347E" w:rsidRDefault="00FB347E" w:rsidP="009D2B8D">
      <w:pPr>
        <w:rPr>
          <w:rFonts w:ascii="Arial" w:hAnsi="Arial" w:cs="Arial"/>
          <w:sz w:val="18"/>
        </w:rPr>
      </w:pPr>
    </w:p>
    <w:p w:rsidR="00FB347E" w:rsidRDefault="00FB347E" w:rsidP="009D2B8D">
      <w:pPr>
        <w:rPr>
          <w:rFonts w:ascii="Arial" w:hAnsi="Arial" w:cs="Arial"/>
          <w:sz w:val="18"/>
        </w:rPr>
      </w:pPr>
    </w:p>
    <w:p w:rsidR="00FB347E" w:rsidRDefault="00FB347E" w:rsidP="009D2B8D">
      <w:pPr>
        <w:rPr>
          <w:rFonts w:ascii="Arial" w:hAnsi="Arial" w:cs="Arial"/>
          <w:sz w:val="18"/>
        </w:rPr>
      </w:pPr>
    </w:p>
    <w:p w:rsidR="009D2B8D" w:rsidRPr="009D2B8D" w:rsidRDefault="009D2B8D" w:rsidP="009D2B8D">
      <w:pPr>
        <w:rPr>
          <w:rFonts w:ascii="Arial" w:hAnsi="Arial" w:cs="Arial"/>
          <w:sz w:val="18"/>
        </w:rPr>
      </w:pPr>
    </w:p>
    <w:p w:rsidR="00571AAF" w:rsidRPr="009D2B8D" w:rsidRDefault="00571AAF" w:rsidP="00571AAF">
      <w:pPr>
        <w:rPr>
          <w:rFonts w:ascii="Arial" w:hAnsi="Arial" w:cs="Arial"/>
          <w:sz w:val="18"/>
        </w:rPr>
      </w:pPr>
    </w:p>
    <w:p w:rsidR="00345B1A" w:rsidRDefault="009053C0" w:rsidP="00FB347E">
      <w:pPr>
        <w:jc w:val="center"/>
        <w:rPr>
          <w:rFonts w:ascii="Arial" w:hAnsi="Arial" w:cs="Arial"/>
          <w:sz w:val="28"/>
          <w:szCs w:val="28"/>
        </w:rPr>
      </w:pPr>
      <w:r w:rsidRPr="004F6F89">
        <w:rPr>
          <w:rFonts w:ascii="Arial" w:hAnsi="Arial" w:cs="Arial"/>
          <w:sz w:val="28"/>
          <w:szCs w:val="28"/>
        </w:rPr>
        <w:t>21.06.2022 r.</w:t>
      </w:r>
      <w:r w:rsidR="00345B1A">
        <w:rPr>
          <w:rFonts w:ascii="Arial" w:hAnsi="Arial" w:cs="Arial"/>
          <w:sz w:val="28"/>
          <w:szCs w:val="28"/>
        </w:rPr>
        <w:br w:type="page"/>
      </w:r>
    </w:p>
    <w:p w:rsidR="00345B1A" w:rsidRPr="00B94E10" w:rsidRDefault="00345B1A" w:rsidP="00345B1A">
      <w:pPr>
        <w:jc w:val="both"/>
        <w:rPr>
          <w:rFonts w:ascii="Arial" w:hAnsi="Arial" w:cs="Arial"/>
          <w:b/>
          <w:sz w:val="18"/>
          <w:szCs w:val="18"/>
        </w:rPr>
      </w:pPr>
      <w:r w:rsidRPr="00B94E10">
        <w:rPr>
          <w:rFonts w:ascii="Arial" w:hAnsi="Arial" w:cs="Arial"/>
          <w:b/>
          <w:sz w:val="18"/>
          <w:szCs w:val="18"/>
        </w:rPr>
        <w:lastRenderedPageBreak/>
        <w:t xml:space="preserve">Zgodność programu studiów z misją i strategią Uczelni oraz potrzebami społeczno-gospodarczymi </w:t>
      </w:r>
    </w:p>
    <w:tbl>
      <w:tblPr>
        <w:tblStyle w:val="Tabela-Siatka"/>
        <w:tblW w:w="0" w:type="auto"/>
        <w:tblLook w:val="04A0" w:firstRow="1" w:lastRow="0" w:firstColumn="1" w:lastColumn="0" w:noHBand="0" w:noVBand="1"/>
      </w:tblPr>
      <w:tblGrid>
        <w:gridCol w:w="9212"/>
      </w:tblGrid>
      <w:tr w:rsidR="00345B1A" w:rsidRPr="00B94E10" w:rsidTr="00AA2BE6">
        <w:trPr>
          <w:trHeight w:val="3577"/>
        </w:trPr>
        <w:tc>
          <w:tcPr>
            <w:tcW w:w="9212" w:type="dxa"/>
          </w:tcPr>
          <w:p w:rsidR="00345B1A" w:rsidRPr="00B94E10" w:rsidRDefault="00345B1A" w:rsidP="00AA2BE6">
            <w:pPr>
              <w:jc w:val="both"/>
              <w:rPr>
                <w:rFonts w:ascii="Arial" w:hAnsi="Arial" w:cs="Arial"/>
                <w:b/>
                <w:sz w:val="18"/>
                <w:szCs w:val="18"/>
              </w:rPr>
            </w:pPr>
          </w:p>
          <w:p w:rsidR="00345B1A" w:rsidRPr="00503063" w:rsidRDefault="00345B1A" w:rsidP="00AA2BE6">
            <w:pPr>
              <w:suppressAutoHyphens/>
              <w:spacing w:line="276" w:lineRule="auto"/>
              <w:jc w:val="both"/>
              <w:rPr>
                <w:rFonts w:ascii="Arial" w:hAnsi="Arial" w:cs="Arial"/>
                <w:b/>
              </w:rPr>
            </w:pPr>
            <w:r w:rsidRPr="00503063">
              <w:rPr>
                <w:rFonts w:ascii="Arial" w:hAnsi="Arial" w:cs="Arial"/>
              </w:rPr>
              <w:t>Program studiów kierunku</w:t>
            </w:r>
            <w:r w:rsidRPr="00503063">
              <w:rPr>
                <w:rFonts w:ascii="Arial" w:hAnsi="Arial" w:cs="Arial"/>
                <w:i/>
              </w:rPr>
              <w:t xml:space="preserve"> Logistyka i transport</w:t>
            </w:r>
            <w:r w:rsidRPr="00503063">
              <w:rPr>
                <w:rFonts w:ascii="Arial" w:hAnsi="Arial" w:cs="Arial"/>
              </w:rPr>
              <w:t xml:space="preserve"> jest zgodny z misją Uczelni, </w:t>
            </w:r>
            <w:r w:rsidRPr="00503063">
              <w:rPr>
                <w:rFonts w:ascii="Arial" w:eastAsia="Times New Roman" w:hAnsi="Arial" w:cs="Arial"/>
                <w:lang w:eastAsia="pl-PL"/>
              </w:rPr>
              <w:t xml:space="preserve">jaką jest pozyskiwanie wiedzy i umiejętności, praktyczne kształcenie zawodowe i ustawiczne wysoko wykwalifikowanych, przedsiębiorczych kadr zdolnych sprostać wyzwaniom gospodarczym i społecznym w skali regionu     i kraju. Kierunek wpisuje się także w strategię rozwoju Uczelni, w szczególności w zakresie celu strategicznego, jakim jest – </w:t>
            </w:r>
            <w:r w:rsidRPr="00503063">
              <w:rPr>
                <w:rFonts w:ascii="Arial" w:hAnsi="Arial" w:cs="Arial"/>
              </w:rPr>
              <w:t xml:space="preserve">Realizacja nowoczesnego systemu kształcenia uwzględniającego potrzeby otoczenia społeczno-gospodarczego. Przesłanką do utworzenia kierunku było obserwowane zainteresowanie na specjalistów z zakresu logistyki, w tym logistyki produkcji, </w:t>
            </w:r>
            <w:r w:rsidR="00503063" w:rsidRPr="00503063">
              <w:rPr>
                <w:rFonts w:ascii="Arial" w:hAnsi="Arial" w:cs="Arial"/>
              </w:rPr>
              <w:t xml:space="preserve">zaopatrzenia, dystrybucji, spedycji i transportu. </w:t>
            </w:r>
            <w:r w:rsidRPr="00503063">
              <w:rPr>
                <w:rFonts w:ascii="Arial" w:hAnsi="Arial" w:cs="Arial"/>
              </w:rPr>
              <w:t>Program studiów zapewnia nowoczesne podejście do procesu kształcenia, zawiera praktyczne rozwiązania pozwalające: zacieśnić współpracę z przedsiębiorcami, dokonać transferu wiedzy do otoczenia, kształcić studentów zgod</w:t>
            </w:r>
            <w:r w:rsidR="003C141D">
              <w:rPr>
                <w:rFonts w:ascii="Arial" w:hAnsi="Arial" w:cs="Arial"/>
              </w:rPr>
              <w:t xml:space="preserve">nie </w:t>
            </w:r>
            <w:r w:rsidRPr="00503063">
              <w:rPr>
                <w:rFonts w:ascii="Arial" w:hAnsi="Arial" w:cs="Arial"/>
              </w:rPr>
              <w:t>z potrzebami społeczno-gospodarczymi oraz wyposażać studentów w umiejętności praktyczne przydatne w miejscu pracy.</w:t>
            </w:r>
          </w:p>
          <w:p w:rsidR="00345B1A" w:rsidRPr="00B94E10" w:rsidRDefault="00345B1A" w:rsidP="00AA2BE6">
            <w:pPr>
              <w:jc w:val="both"/>
              <w:rPr>
                <w:rFonts w:ascii="Arial" w:hAnsi="Arial" w:cs="Arial"/>
                <w:b/>
                <w:sz w:val="18"/>
                <w:szCs w:val="18"/>
              </w:rPr>
            </w:pPr>
          </w:p>
        </w:tc>
      </w:tr>
    </w:tbl>
    <w:p w:rsidR="00345B1A" w:rsidRPr="00B94E10" w:rsidRDefault="00345B1A" w:rsidP="00345B1A">
      <w:pPr>
        <w:jc w:val="both"/>
        <w:rPr>
          <w:rFonts w:ascii="Arial" w:hAnsi="Arial" w:cs="Arial"/>
          <w:b/>
          <w:sz w:val="18"/>
          <w:szCs w:val="18"/>
        </w:rPr>
      </w:pPr>
    </w:p>
    <w:p w:rsidR="00345B1A" w:rsidRPr="00B94E10" w:rsidRDefault="00345B1A" w:rsidP="00345B1A">
      <w:pPr>
        <w:jc w:val="both"/>
        <w:rPr>
          <w:rFonts w:ascii="Arial" w:hAnsi="Arial" w:cs="Arial"/>
          <w:b/>
          <w:sz w:val="18"/>
          <w:szCs w:val="18"/>
        </w:rPr>
      </w:pPr>
    </w:p>
    <w:p w:rsidR="00345B1A" w:rsidRPr="00B94E10" w:rsidRDefault="00345B1A" w:rsidP="00345B1A">
      <w:pPr>
        <w:jc w:val="both"/>
        <w:rPr>
          <w:rFonts w:ascii="Arial" w:hAnsi="Arial" w:cs="Arial"/>
          <w:b/>
          <w:sz w:val="18"/>
          <w:szCs w:val="18"/>
        </w:rPr>
      </w:pPr>
      <w:r w:rsidRPr="00B94E10">
        <w:rPr>
          <w:rFonts w:ascii="Arial" w:hAnsi="Arial" w:cs="Arial"/>
          <w:b/>
          <w:sz w:val="18"/>
          <w:szCs w:val="18"/>
        </w:rPr>
        <w:t>Sylwetka absolwenta</w:t>
      </w:r>
    </w:p>
    <w:tbl>
      <w:tblPr>
        <w:tblStyle w:val="Tabela-Siatka"/>
        <w:tblW w:w="0" w:type="auto"/>
        <w:tblLook w:val="04A0" w:firstRow="1" w:lastRow="0" w:firstColumn="1" w:lastColumn="0" w:noHBand="0" w:noVBand="1"/>
      </w:tblPr>
      <w:tblGrid>
        <w:gridCol w:w="9212"/>
      </w:tblGrid>
      <w:tr w:rsidR="00345B1A" w:rsidRPr="00B94E10" w:rsidTr="00FB347E">
        <w:trPr>
          <w:trHeight w:val="2530"/>
        </w:trPr>
        <w:tc>
          <w:tcPr>
            <w:tcW w:w="9212" w:type="dxa"/>
          </w:tcPr>
          <w:p w:rsidR="00345B1A" w:rsidRPr="001D4B2E" w:rsidRDefault="00345B1A" w:rsidP="00AA2BE6">
            <w:pPr>
              <w:tabs>
                <w:tab w:val="left" w:pos="284"/>
              </w:tabs>
              <w:jc w:val="both"/>
              <w:rPr>
                <w:rFonts w:ascii="Arial" w:hAnsi="Arial" w:cs="Arial"/>
                <w:sz w:val="22"/>
                <w:szCs w:val="22"/>
              </w:rPr>
            </w:pPr>
            <w:r w:rsidRPr="001D4B2E">
              <w:rPr>
                <w:rFonts w:ascii="Arial" w:hAnsi="Arial" w:cs="Arial"/>
                <w:sz w:val="22"/>
                <w:szCs w:val="22"/>
              </w:rPr>
              <w:tab/>
            </w:r>
          </w:p>
          <w:p w:rsidR="00345B1A" w:rsidRPr="00F95255" w:rsidRDefault="00345B1A" w:rsidP="00AA2BE6">
            <w:pPr>
              <w:suppressAutoHyphens/>
              <w:spacing w:line="276" w:lineRule="auto"/>
              <w:jc w:val="both"/>
              <w:rPr>
                <w:rFonts w:ascii="Arial" w:hAnsi="Arial" w:cs="Arial"/>
              </w:rPr>
            </w:pPr>
            <w:r w:rsidRPr="00F95255">
              <w:rPr>
                <w:rFonts w:ascii="Arial" w:hAnsi="Arial" w:cs="Arial"/>
              </w:rPr>
              <w:t xml:space="preserve">Absolwent kierunku </w:t>
            </w:r>
            <w:r w:rsidRPr="003C141D">
              <w:rPr>
                <w:rFonts w:ascii="Arial" w:hAnsi="Arial" w:cs="Arial"/>
                <w:i/>
              </w:rPr>
              <w:t>Logistyka i transport</w:t>
            </w:r>
            <w:r w:rsidRPr="00F95255">
              <w:rPr>
                <w:rFonts w:ascii="Arial" w:hAnsi="Arial" w:cs="Arial"/>
              </w:rPr>
              <w:t xml:space="preserve"> to inżynier, który posiada interdyscyplinarną wiedzę </w:t>
            </w:r>
            <w:r>
              <w:rPr>
                <w:rFonts w:ascii="Arial" w:hAnsi="Arial" w:cs="Arial"/>
              </w:rPr>
              <w:t xml:space="preserve">                       </w:t>
            </w:r>
            <w:r w:rsidRPr="00F95255">
              <w:rPr>
                <w:rFonts w:ascii="Arial" w:hAnsi="Arial" w:cs="Arial"/>
              </w:rPr>
              <w:t xml:space="preserve">i umiejętności praktyczne z zakresu technicznych i technologicznych aspektów występujących </w:t>
            </w:r>
            <w:r>
              <w:rPr>
                <w:rFonts w:ascii="Arial" w:hAnsi="Arial" w:cs="Arial"/>
              </w:rPr>
              <w:t xml:space="preserve">                              </w:t>
            </w:r>
            <w:r w:rsidRPr="00F95255">
              <w:rPr>
                <w:rFonts w:ascii="Arial" w:hAnsi="Arial" w:cs="Arial"/>
              </w:rPr>
              <w:t xml:space="preserve">w procesach logistycznych oraz w transporcie, a także zarządzania nimi. Zdobyta wiedza </w:t>
            </w:r>
            <w:r>
              <w:rPr>
                <w:rFonts w:ascii="Arial" w:hAnsi="Arial" w:cs="Arial"/>
              </w:rPr>
              <w:t xml:space="preserve">                             </w:t>
            </w:r>
            <w:r w:rsidRPr="00F95255">
              <w:rPr>
                <w:rFonts w:ascii="Arial" w:hAnsi="Arial" w:cs="Arial"/>
              </w:rPr>
              <w:t>i praktyczne umiejętności w procesie kształcenia umożliwiają absolwentowi zrozumienie zjawisk</w:t>
            </w:r>
            <w:r>
              <w:rPr>
                <w:rFonts w:ascii="Arial" w:hAnsi="Arial" w:cs="Arial"/>
              </w:rPr>
              <w:t xml:space="preserve">                   </w:t>
            </w:r>
            <w:r w:rsidRPr="00F95255">
              <w:rPr>
                <w:rFonts w:ascii="Arial" w:hAnsi="Arial" w:cs="Arial"/>
              </w:rPr>
              <w:t xml:space="preserve"> i procesów odnoszących się do sfery logistyki, a także w zakresie zarządzania procesami transportowymi. Dzięki temu, absolwent potrafi diagnozować, analizować i oceniać funkcjonowanie procesów logistycznych i transportowych, a także podejmować decyzje w zakresie ich ulepszania </w:t>
            </w:r>
            <w:r>
              <w:rPr>
                <w:rFonts w:ascii="Arial" w:hAnsi="Arial" w:cs="Arial"/>
              </w:rPr>
              <w:t xml:space="preserve">                    </w:t>
            </w:r>
            <w:r w:rsidRPr="00F95255">
              <w:rPr>
                <w:rFonts w:ascii="Arial" w:hAnsi="Arial" w:cs="Arial"/>
              </w:rPr>
              <w:t xml:space="preserve">i optymalizacji wskazując wymierne korzyści z zaproponowanych usprawnień.   </w:t>
            </w:r>
          </w:p>
          <w:p w:rsidR="00345B1A" w:rsidRPr="00B94E10" w:rsidRDefault="00345B1A" w:rsidP="00AA2BE6">
            <w:pPr>
              <w:jc w:val="both"/>
              <w:rPr>
                <w:rFonts w:ascii="Arial" w:hAnsi="Arial" w:cs="Arial"/>
                <w:b/>
                <w:sz w:val="18"/>
                <w:szCs w:val="18"/>
              </w:rPr>
            </w:pPr>
          </w:p>
        </w:tc>
      </w:tr>
    </w:tbl>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jc w:val="right"/>
        <w:rPr>
          <w:sz w:val="18"/>
        </w:rPr>
      </w:pPr>
    </w:p>
    <w:p w:rsidR="00345B1A" w:rsidRPr="00B94E10" w:rsidRDefault="00345B1A" w:rsidP="00345B1A">
      <w:pPr>
        <w:rPr>
          <w:sz w:val="18"/>
        </w:rPr>
      </w:pPr>
    </w:p>
    <w:p w:rsidR="009053C0" w:rsidRDefault="009053C0" w:rsidP="009053C0">
      <w:pPr>
        <w:jc w:val="center"/>
        <w:rPr>
          <w:rFonts w:ascii="Arial" w:hAnsi="Arial" w:cs="Arial"/>
          <w:sz w:val="28"/>
          <w:szCs w:val="28"/>
        </w:rPr>
      </w:pPr>
    </w:p>
    <w:p w:rsidR="00345B1A" w:rsidRDefault="00345B1A">
      <w:pPr>
        <w:rPr>
          <w:rFonts w:ascii="Arial" w:hAnsi="Arial" w:cs="Arial"/>
          <w:sz w:val="28"/>
          <w:szCs w:val="28"/>
        </w:rPr>
      </w:pPr>
      <w:r>
        <w:rPr>
          <w:rFonts w:ascii="Arial" w:hAnsi="Arial" w:cs="Arial"/>
          <w:sz w:val="28"/>
          <w:szCs w:val="28"/>
        </w:rPr>
        <w:br w:type="page"/>
      </w:r>
    </w:p>
    <w:tbl>
      <w:tblPr>
        <w:tblStyle w:val="Tabela-Siatka"/>
        <w:tblW w:w="9212" w:type="dxa"/>
        <w:tblLook w:val="04A0" w:firstRow="1" w:lastRow="0" w:firstColumn="1" w:lastColumn="0" w:noHBand="0" w:noVBand="1"/>
      </w:tblPr>
      <w:tblGrid>
        <w:gridCol w:w="4606"/>
        <w:gridCol w:w="4606"/>
      </w:tblGrid>
      <w:tr w:rsidR="00345B1A" w:rsidRPr="003817D9" w:rsidTr="00AA2BE6">
        <w:trPr>
          <w:trHeight w:val="397"/>
        </w:trPr>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lastRenderedPageBreak/>
              <w:t>Wydział:</w:t>
            </w:r>
          </w:p>
        </w:tc>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Nauk Technicznych i Ekonomicznych</w:t>
            </w:r>
          </w:p>
        </w:tc>
      </w:tr>
      <w:tr w:rsidR="00345B1A" w:rsidRPr="003817D9" w:rsidTr="00AA2BE6">
        <w:trPr>
          <w:trHeight w:val="397"/>
        </w:trPr>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Nazwa kierunku studiów:</w:t>
            </w:r>
          </w:p>
        </w:tc>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Logistyka i transport</w:t>
            </w:r>
          </w:p>
        </w:tc>
      </w:tr>
      <w:tr w:rsidR="00345B1A" w:rsidRPr="003817D9" w:rsidTr="00AA2BE6">
        <w:trPr>
          <w:trHeight w:val="397"/>
        </w:trPr>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Poziom studiów:</w:t>
            </w:r>
          </w:p>
        </w:tc>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kern w:val="0"/>
                <w:sz w:val="18"/>
                <w:szCs w:val="18"/>
              </w:rPr>
              <w:t>Studia pierwszego stopnia</w:t>
            </w:r>
          </w:p>
        </w:tc>
      </w:tr>
      <w:tr w:rsidR="00345B1A" w:rsidRPr="003817D9" w:rsidTr="00AA2BE6">
        <w:trPr>
          <w:trHeight w:val="397"/>
        </w:trPr>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Poziom Polskiej Ramy Kwalifikacji:</w:t>
            </w:r>
          </w:p>
        </w:tc>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6</w:t>
            </w:r>
          </w:p>
        </w:tc>
      </w:tr>
      <w:tr w:rsidR="00345B1A" w:rsidRPr="003817D9" w:rsidTr="00AA2BE6">
        <w:trPr>
          <w:trHeight w:val="397"/>
        </w:trPr>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Forma studiów:</w:t>
            </w:r>
          </w:p>
        </w:tc>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Stacjonarne, niestacjonarne</w:t>
            </w:r>
          </w:p>
        </w:tc>
      </w:tr>
      <w:tr w:rsidR="00345B1A" w:rsidRPr="003817D9" w:rsidTr="00AA2BE6">
        <w:trPr>
          <w:trHeight w:val="397"/>
        </w:trPr>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Profil studiów:</w:t>
            </w:r>
          </w:p>
        </w:tc>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Praktyczny</w:t>
            </w:r>
          </w:p>
        </w:tc>
      </w:tr>
      <w:tr w:rsidR="00345B1A" w:rsidRPr="003817D9" w:rsidTr="00AA2BE6">
        <w:trPr>
          <w:trHeight w:val="397"/>
        </w:trPr>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Nazwa dyscypliny, do której został przyporządkowany kierunek:</w:t>
            </w:r>
          </w:p>
        </w:tc>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Inżynieria mechaniczna</w:t>
            </w:r>
          </w:p>
        </w:tc>
      </w:tr>
      <w:tr w:rsidR="00345B1A" w:rsidRPr="003817D9" w:rsidTr="00AA2BE6">
        <w:trPr>
          <w:trHeight w:val="397"/>
        </w:trPr>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Tytuł zawodowy nadawany absolwentom:</w:t>
            </w:r>
          </w:p>
        </w:tc>
        <w:tc>
          <w:tcPr>
            <w:tcW w:w="4606" w:type="dxa"/>
            <w:vAlign w:val="center"/>
          </w:tcPr>
          <w:p w:rsidR="00345B1A" w:rsidRPr="003817D9" w:rsidRDefault="00345B1A" w:rsidP="00AA2BE6">
            <w:pPr>
              <w:rPr>
                <w:rFonts w:ascii="Arial" w:hAnsi="Arial" w:cs="Arial"/>
                <w:sz w:val="18"/>
                <w:szCs w:val="18"/>
              </w:rPr>
            </w:pPr>
            <w:r w:rsidRPr="003817D9">
              <w:rPr>
                <w:rFonts w:ascii="Arial" w:hAnsi="Arial" w:cs="Arial"/>
                <w:sz w:val="18"/>
                <w:szCs w:val="18"/>
              </w:rPr>
              <w:t>Inżynier</w:t>
            </w:r>
          </w:p>
        </w:tc>
      </w:tr>
    </w:tbl>
    <w:p w:rsidR="00345B1A" w:rsidRPr="005E5560" w:rsidRDefault="00345B1A" w:rsidP="00345B1A">
      <w:pPr>
        <w:rPr>
          <w:rFonts w:ascii="Arial" w:hAnsi="Arial" w:cs="Arial"/>
          <w:sz w:val="18"/>
          <w:szCs w:val="18"/>
        </w:rPr>
      </w:pPr>
    </w:p>
    <w:p w:rsidR="00345B1A" w:rsidRPr="005E5560" w:rsidRDefault="00345B1A" w:rsidP="00345B1A">
      <w:pPr>
        <w:rPr>
          <w:rFonts w:ascii="Arial" w:hAnsi="Arial" w:cs="Arial"/>
          <w:sz w:val="18"/>
          <w:szCs w:val="18"/>
        </w:rPr>
      </w:pPr>
      <w:r w:rsidRPr="005E5560">
        <w:rPr>
          <w:rFonts w:ascii="Arial" w:hAnsi="Arial" w:cs="Arial"/>
          <w:sz w:val="18"/>
          <w:szCs w:val="18"/>
          <w:u w:val="single"/>
        </w:rPr>
        <w:t>W przypadku przyporządkowania kierunku studiów do więcej niż jednej dyscypliny</w:t>
      </w:r>
      <w:r w:rsidRPr="005E5560">
        <w:rPr>
          <w:rFonts w:ascii="Arial" w:hAnsi="Arial" w:cs="Arial"/>
          <w:sz w:val="18"/>
          <w:szCs w:val="18"/>
        </w:rPr>
        <w:t>:</w:t>
      </w:r>
    </w:p>
    <w:p w:rsidR="00345B1A" w:rsidRPr="005E5560" w:rsidRDefault="00345B1A" w:rsidP="00345B1A">
      <w:pPr>
        <w:rPr>
          <w:rFonts w:ascii="Arial" w:hAnsi="Arial" w:cs="Arial"/>
          <w:sz w:val="18"/>
          <w:szCs w:val="18"/>
        </w:rPr>
      </w:pPr>
    </w:p>
    <w:p w:rsidR="00345B1A" w:rsidRPr="005E5560" w:rsidRDefault="00345B1A" w:rsidP="00345B1A">
      <w:pPr>
        <w:pStyle w:val="Akapitzlist"/>
        <w:numPr>
          <w:ilvl w:val="0"/>
          <w:numId w:val="1"/>
        </w:numPr>
        <w:rPr>
          <w:rFonts w:ascii="Arial" w:hAnsi="Arial" w:cs="Arial"/>
          <w:sz w:val="18"/>
          <w:szCs w:val="18"/>
        </w:rPr>
      </w:pPr>
      <w:r w:rsidRPr="005E5560">
        <w:rPr>
          <w:rFonts w:ascii="Arial" w:hAnsi="Arial" w:cs="Arial"/>
          <w:sz w:val="18"/>
          <w:szCs w:val="18"/>
        </w:rPr>
        <w:t>W tabeli poniżej, należy wpisać nazwę dyscypliny wiodącej</w:t>
      </w:r>
      <w:r>
        <w:rPr>
          <w:rFonts w:ascii="Arial" w:hAnsi="Arial" w:cs="Arial"/>
          <w:sz w:val="18"/>
          <w:szCs w:val="18"/>
        </w:rPr>
        <w:t>,</w:t>
      </w:r>
      <w:r w:rsidRPr="005E5560">
        <w:rPr>
          <w:rFonts w:ascii="Arial" w:hAnsi="Arial" w:cs="Arial"/>
          <w:sz w:val="18"/>
          <w:szCs w:val="18"/>
        </w:rPr>
        <w:t xml:space="preserve"> w ramach której uzyskiwana jest ponad połowa efektów uczenia się wraz z określeniem procentowego udziału liczby punktów ECTS dla tej dyscypliny w ogólnej liczbie punktów ECTS wymaganej do ukończenia studiów na kierunku.</w:t>
      </w:r>
      <w:r w:rsidRPr="005E5560">
        <w:rPr>
          <w:rFonts w:ascii="Arial" w:hAnsi="Arial" w:cs="Arial"/>
          <w:sz w:val="18"/>
          <w:szCs w:val="18"/>
        </w:rPr>
        <w:br/>
      </w:r>
    </w:p>
    <w:tbl>
      <w:tblPr>
        <w:tblStyle w:val="Tabela-Siatka"/>
        <w:tblW w:w="6618" w:type="dxa"/>
        <w:jc w:val="center"/>
        <w:tblLook w:val="04A0" w:firstRow="1" w:lastRow="0" w:firstColumn="1" w:lastColumn="0" w:noHBand="0" w:noVBand="1"/>
      </w:tblPr>
      <w:tblGrid>
        <w:gridCol w:w="4350"/>
        <w:gridCol w:w="992"/>
        <w:gridCol w:w="1276"/>
      </w:tblGrid>
      <w:tr w:rsidR="00345B1A" w:rsidRPr="00EC054C" w:rsidTr="00AA2BE6">
        <w:trPr>
          <w:jc w:val="center"/>
        </w:trPr>
        <w:tc>
          <w:tcPr>
            <w:tcW w:w="4350" w:type="dxa"/>
            <w:vMerge w:val="restart"/>
            <w:vAlign w:val="center"/>
          </w:tcPr>
          <w:p w:rsidR="00345B1A" w:rsidRPr="00EC054C" w:rsidRDefault="00345B1A" w:rsidP="00AA2BE6">
            <w:pPr>
              <w:jc w:val="center"/>
              <w:rPr>
                <w:rFonts w:ascii="Arial" w:hAnsi="Arial" w:cs="Arial"/>
                <w:b/>
                <w:sz w:val="18"/>
                <w:szCs w:val="18"/>
              </w:rPr>
            </w:pPr>
            <w:r w:rsidRPr="00EC054C">
              <w:rPr>
                <w:rFonts w:ascii="Arial" w:hAnsi="Arial" w:cs="Arial"/>
                <w:b/>
                <w:sz w:val="18"/>
                <w:szCs w:val="18"/>
              </w:rPr>
              <w:t>Nazwa dyscypliny wiodącej</w:t>
            </w:r>
          </w:p>
        </w:tc>
        <w:tc>
          <w:tcPr>
            <w:tcW w:w="2268" w:type="dxa"/>
            <w:gridSpan w:val="2"/>
            <w:vAlign w:val="center"/>
          </w:tcPr>
          <w:p w:rsidR="00345B1A" w:rsidRPr="00EC054C" w:rsidRDefault="00345B1A" w:rsidP="00AA2BE6">
            <w:pPr>
              <w:jc w:val="center"/>
              <w:rPr>
                <w:rFonts w:ascii="Arial" w:hAnsi="Arial" w:cs="Arial"/>
                <w:b/>
                <w:sz w:val="18"/>
                <w:szCs w:val="18"/>
              </w:rPr>
            </w:pPr>
            <w:r w:rsidRPr="00EC054C">
              <w:rPr>
                <w:rFonts w:ascii="Arial" w:hAnsi="Arial" w:cs="Arial"/>
                <w:b/>
                <w:sz w:val="18"/>
                <w:szCs w:val="18"/>
              </w:rPr>
              <w:t>Punkty ECTS</w:t>
            </w:r>
          </w:p>
        </w:tc>
      </w:tr>
      <w:tr w:rsidR="00345B1A" w:rsidRPr="00EC054C" w:rsidTr="00AA2BE6">
        <w:trPr>
          <w:jc w:val="center"/>
        </w:trPr>
        <w:tc>
          <w:tcPr>
            <w:tcW w:w="4350" w:type="dxa"/>
            <w:vMerge/>
            <w:vAlign w:val="center"/>
          </w:tcPr>
          <w:p w:rsidR="00345B1A" w:rsidRPr="00EC054C" w:rsidRDefault="00345B1A" w:rsidP="00AA2BE6">
            <w:pPr>
              <w:jc w:val="center"/>
              <w:rPr>
                <w:rFonts w:ascii="Arial" w:hAnsi="Arial" w:cs="Arial"/>
                <w:b/>
                <w:sz w:val="18"/>
                <w:szCs w:val="18"/>
              </w:rPr>
            </w:pPr>
          </w:p>
        </w:tc>
        <w:tc>
          <w:tcPr>
            <w:tcW w:w="992" w:type="dxa"/>
            <w:vAlign w:val="center"/>
          </w:tcPr>
          <w:p w:rsidR="00345B1A" w:rsidRPr="00EC054C" w:rsidRDefault="00345B1A" w:rsidP="00AA2BE6">
            <w:pPr>
              <w:jc w:val="center"/>
              <w:rPr>
                <w:rFonts w:ascii="Arial" w:hAnsi="Arial" w:cs="Arial"/>
                <w:b/>
                <w:sz w:val="18"/>
                <w:szCs w:val="18"/>
              </w:rPr>
            </w:pPr>
            <w:r w:rsidRPr="00EC054C">
              <w:rPr>
                <w:rFonts w:ascii="Arial" w:hAnsi="Arial" w:cs="Arial"/>
                <w:b/>
                <w:sz w:val="18"/>
                <w:szCs w:val="18"/>
              </w:rPr>
              <w:t>Liczba</w:t>
            </w:r>
          </w:p>
        </w:tc>
        <w:tc>
          <w:tcPr>
            <w:tcW w:w="1276" w:type="dxa"/>
            <w:vAlign w:val="center"/>
          </w:tcPr>
          <w:p w:rsidR="00345B1A" w:rsidRPr="00EC054C" w:rsidRDefault="00345B1A" w:rsidP="00AA2BE6">
            <w:pPr>
              <w:jc w:val="center"/>
              <w:rPr>
                <w:rFonts w:ascii="Arial" w:hAnsi="Arial" w:cs="Arial"/>
                <w:b/>
                <w:sz w:val="18"/>
                <w:szCs w:val="18"/>
              </w:rPr>
            </w:pPr>
            <w:r w:rsidRPr="00EC054C">
              <w:rPr>
                <w:rFonts w:ascii="Arial" w:hAnsi="Arial" w:cs="Arial"/>
                <w:b/>
                <w:sz w:val="18"/>
                <w:szCs w:val="18"/>
              </w:rPr>
              <w:t>% udziału</w:t>
            </w:r>
          </w:p>
        </w:tc>
      </w:tr>
      <w:tr w:rsidR="00345B1A" w:rsidRPr="00EC054C" w:rsidTr="00AA2BE6">
        <w:trPr>
          <w:trHeight w:val="558"/>
          <w:jc w:val="center"/>
        </w:trPr>
        <w:tc>
          <w:tcPr>
            <w:tcW w:w="4350" w:type="dxa"/>
            <w:vAlign w:val="center"/>
          </w:tcPr>
          <w:p w:rsidR="00345B1A" w:rsidRPr="00EC054C" w:rsidRDefault="00345B1A" w:rsidP="00AA2BE6">
            <w:pPr>
              <w:rPr>
                <w:rFonts w:ascii="Arial" w:hAnsi="Arial" w:cs="Arial"/>
                <w:sz w:val="18"/>
                <w:szCs w:val="18"/>
              </w:rPr>
            </w:pPr>
            <w:r w:rsidRPr="00EC054C">
              <w:rPr>
                <w:rFonts w:ascii="Arial" w:hAnsi="Arial" w:cs="Arial"/>
                <w:sz w:val="18"/>
                <w:szCs w:val="18"/>
              </w:rPr>
              <w:t>Inżynieria mechaniczna</w:t>
            </w:r>
          </w:p>
        </w:tc>
        <w:tc>
          <w:tcPr>
            <w:tcW w:w="992" w:type="dxa"/>
            <w:vAlign w:val="center"/>
          </w:tcPr>
          <w:p w:rsidR="00345B1A" w:rsidRPr="00EC054C" w:rsidRDefault="00821E44" w:rsidP="00AA2BE6">
            <w:pPr>
              <w:jc w:val="center"/>
              <w:rPr>
                <w:rFonts w:ascii="Arial" w:hAnsi="Arial" w:cs="Arial"/>
                <w:sz w:val="18"/>
                <w:szCs w:val="18"/>
              </w:rPr>
            </w:pPr>
            <w:r>
              <w:rPr>
                <w:rFonts w:ascii="Arial" w:hAnsi="Arial" w:cs="Arial"/>
                <w:sz w:val="18"/>
                <w:szCs w:val="18"/>
              </w:rPr>
              <w:t>107</w:t>
            </w:r>
          </w:p>
        </w:tc>
        <w:tc>
          <w:tcPr>
            <w:tcW w:w="1276" w:type="dxa"/>
            <w:vAlign w:val="center"/>
          </w:tcPr>
          <w:p w:rsidR="00345B1A" w:rsidRPr="00EC054C" w:rsidRDefault="00345B1A" w:rsidP="00AA2BE6">
            <w:pPr>
              <w:jc w:val="center"/>
              <w:rPr>
                <w:rFonts w:ascii="Arial" w:hAnsi="Arial" w:cs="Arial"/>
                <w:sz w:val="18"/>
                <w:szCs w:val="18"/>
              </w:rPr>
            </w:pPr>
            <w:r w:rsidRPr="00EC054C">
              <w:rPr>
                <w:rFonts w:ascii="Arial" w:hAnsi="Arial" w:cs="Arial"/>
                <w:sz w:val="18"/>
                <w:szCs w:val="18"/>
              </w:rPr>
              <w:t>51%</w:t>
            </w:r>
          </w:p>
        </w:tc>
      </w:tr>
    </w:tbl>
    <w:p w:rsidR="00345B1A" w:rsidRPr="00EC054C" w:rsidRDefault="00345B1A" w:rsidP="00345B1A">
      <w:pPr>
        <w:rPr>
          <w:rFonts w:ascii="Arial" w:hAnsi="Arial" w:cs="Arial"/>
          <w:sz w:val="18"/>
          <w:szCs w:val="18"/>
        </w:rPr>
      </w:pPr>
    </w:p>
    <w:p w:rsidR="00345B1A" w:rsidRPr="00EC054C" w:rsidRDefault="00345B1A" w:rsidP="00345B1A">
      <w:pPr>
        <w:pStyle w:val="Akapitzlist"/>
        <w:numPr>
          <w:ilvl w:val="0"/>
          <w:numId w:val="1"/>
        </w:numPr>
        <w:rPr>
          <w:rFonts w:ascii="Arial" w:hAnsi="Arial" w:cs="Arial"/>
          <w:sz w:val="18"/>
          <w:szCs w:val="18"/>
        </w:rPr>
      </w:pPr>
      <w:r w:rsidRPr="00EC054C">
        <w:rPr>
          <w:rFonts w:ascii="Arial" w:hAnsi="Arial" w:cs="Arial"/>
          <w:sz w:val="18"/>
          <w:szCs w:val="18"/>
        </w:rPr>
        <w:t>W tabeli poniżej, należy wpisać nazwy pozostałych dyscyplin wraz z określeniem procentowego udziału liczby punktów ECTS dla pozostałych dyscyplin w ogólnej liczbie punktów ECTS wymaganej do ukończenia studiów na kierunku.</w:t>
      </w:r>
      <w:r w:rsidRPr="00EC054C">
        <w:rPr>
          <w:rFonts w:ascii="Arial" w:hAnsi="Arial" w:cs="Arial"/>
          <w:sz w:val="18"/>
          <w:szCs w:val="18"/>
        </w:rPr>
        <w:br/>
      </w:r>
    </w:p>
    <w:tbl>
      <w:tblPr>
        <w:tblStyle w:val="Tabela-Siatka"/>
        <w:tblW w:w="6571" w:type="dxa"/>
        <w:jc w:val="center"/>
        <w:tblLook w:val="04A0" w:firstRow="1" w:lastRow="0" w:firstColumn="1" w:lastColumn="0" w:noHBand="0" w:noVBand="1"/>
      </w:tblPr>
      <w:tblGrid>
        <w:gridCol w:w="618"/>
        <w:gridCol w:w="3661"/>
        <w:gridCol w:w="1134"/>
        <w:gridCol w:w="1158"/>
      </w:tblGrid>
      <w:tr w:rsidR="00345B1A" w:rsidRPr="00EC054C" w:rsidTr="00AA2BE6">
        <w:trPr>
          <w:jc w:val="center"/>
        </w:trPr>
        <w:tc>
          <w:tcPr>
            <w:tcW w:w="618" w:type="dxa"/>
            <w:vMerge w:val="restart"/>
            <w:vAlign w:val="center"/>
          </w:tcPr>
          <w:p w:rsidR="00345B1A" w:rsidRPr="00EC054C" w:rsidRDefault="00345B1A" w:rsidP="00AA2BE6">
            <w:pPr>
              <w:jc w:val="center"/>
              <w:rPr>
                <w:rFonts w:ascii="Arial" w:hAnsi="Arial" w:cs="Arial"/>
                <w:b/>
                <w:sz w:val="18"/>
                <w:szCs w:val="18"/>
              </w:rPr>
            </w:pPr>
            <w:r w:rsidRPr="00EC054C">
              <w:rPr>
                <w:rFonts w:ascii="Arial" w:hAnsi="Arial" w:cs="Arial"/>
                <w:b/>
                <w:sz w:val="18"/>
                <w:szCs w:val="18"/>
              </w:rPr>
              <w:t>Lp.</w:t>
            </w:r>
          </w:p>
        </w:tc>
        <w:tc>
          <w:tcPr>
            <w:tcW w:w="3661" w:type="dxa"/>
            <w:vMerge w:val="restart"/>
            <w:vAlign w:val="center"/>
          </w:tcPr>
          <w:p w:rsidR="00345B1A" w:rsidRPr="00EC054C" w:rsidRDefault="00345B1A" w:rsidP="00AA2BE6">
            <w:pPr>
              <w:jc w:val="center"/>
              <w:rPr>
                <w:rFonts w:ascii="Arial" w:hAnsi="Arial" w:cs="Arial"/>
                <w:b/>
                <w:sz w:val="18"/>
                <w:szCs w:val="18"/>
              </w:rPr>
            </w:pPr>
            <w:r w:rsidRPr="00EC054C">
              <w:rPr>
                <w:rFonts w:ascii="Arial" w:hAnsi="Arial" w:cs="Arial"/>
                <w:b/>
                <w:sz w:val="18"/>
                <w:szCs w:val="18"/>
              </w:rPr>
              <w:t>Nazwa dyscypliny</w:t>
            </w:r>
          </w:p>
        </w:tc>
        <w:tc>
          <w:tcPr>
            <w:tcW w:w="2292" w:type="dxa"/>
            <w:gridSpan w:val="2"/>
            <w:vAlign w:val="center"/>
          </w:tcPr>
          <w:p w:rsidR="00345B1A" w:rsidRPr="00EC054C" w:rsidRDefault="00345B1A" w:rsidP="00AA2BE6">
            <w:pPr>
              <w:jc w:val="center"/>
              <w:rPr>
                <w:rFonts w:ascii="Arial" w:hAnsi="Arial" w:cs="Arial"/>
                <w:b/>
                <w:sz w:val="18"/>
                <w:szCs w:val="18"/>
              </w:rPr>
            </w:pPr>
            <w:r w:rsidRPr="00EC054C">
              <w:rPr>
                <w:rFonts w:ascii="Arial" w:hAnsi="Arial" w:cs="Arial"/>
                <w:b/>
                <w:sz w:val="18"/>
                <w:szCs w:val="18"/>
              </w:rPr>
              <w:t>Punkty ECTS</w:t>
            </w:r>
          </w:p>
        </w:tc>
      </w:tr>
      <w:tr w:rsidR="00345B1A" w:rsidRPr="00EC054C" w:rsidTr="00AA2BE6">
        <w:trPr>
          <w:jc w:val="center"/>
        </w:trPr>
        <w:tc>
          <w:tcPr>
            <w:tcW w:w="618" w:type="dxa"/>
            <w:vMerge/>
            <w:vAlign w:val="center"/>
          </w:tcPr>
          <w:p w:rsidR="00345B1A" w:rsidRPr="00EC054C" w:rsidRDefault="00345B1A" w:rsidP="00AA2BE6">
            <w:pPr>
              <w:jc w:val="center"/>
              <w:rPr>
                <w:rFonts w:ascii="Arial" w:hAnsi="Arial" w:cs="Arial"/>
                <w:b/>
                <w:sz w:val="18"/>
                <w:szCs w:val="18"/>
              </w:rPr>
            </w:pPr>
          </w:p>
        </w:tc>
        <w:tc>
          <w:tcPr>
            <w:tcW w:w="3661" w:type="dxa"/>
            <w:vMerge/>
            <w:vAlign w:val="center"/>
          </w:tcPr>
          <w:p w:rsidR="00345B1A" w:rsidRPr="00EC054C" w:rsidRDefault="00345B1A" w:rsidP="00AA2BE6">
            <w:pPr>
              <w:jc w:val="center"/>
              <w:rPr>
                <w:rFonts w:ascii="Arial" w:hAnsi="Arial" w:cs="Arial"/>
                <w:b/>
                <w:sz w:val="18"/>
                <w:szCs w:val="18"/>
              </w:rPr>
            </w:pPr>
          </w:p>
        </w:tc>
        <w:tc>
          <w:tcPr>
            <w:tcW w:w="1134" w:type="dxa"/>
            <w:vAlign w:val="center"/>
          </w:tcPr>
          <w:p w:rsidR="00345B1A" w:rsidRPr="00EC054C" w:rsidRDefault="00345B1A" w:rsidP="00AA2BE6">
            <w:pPr>
              <w:jc w:val="center"/>
              <w:rPr>
                <w:rFonts w:ascii="Arial" w:hAnsi="Arial" w:cs="Arial"/>
                <w:b/>
                <w:sz w:val="18"/>
                <w:szCs w:val="18"/>
              </w:rPr>
            </w:pPr>
            <w:r w:rsidRPr="00EC054C">
              <w:rPr>
                <w:rFonts w:ascii="Arial" w:hAnsi="Arial" w:cs="Arial"/>
                <w:b/>
                <w:sz w:val="18"/>
                <w:szCs w:val="18"/>
              </w:rPr>
              <w:t>Liczba</w:t>
            </w:r>
          </w:p>
        </w:tc>
        <w:tc>
          <w:tcPr>
            <w:tcW w:w="1158" w:type="dxa"/>
            <w:vAlign w:val="center"/>
          </w:tcPr>
          <w:p w:rsidR="00345B1A" w:rsidRPr="00EC054C" w:rsidRDefault="00345B1A" w:rsidP="00AA2BE6">
            <w:pPr>
              <w:jc w:val="center"/>
              <w:rPr>
                <w:rFonts w:ascii="Arial" w:hAnsi="Arial" w:cs="Arial"/>
                <w:b/>
                <w:sz w:val="18"/>
                <w:szCs w:val="18"/>
              </w:rPr>
            </w:pPr>
            <w:r w:rsidRPr="00EC054C">
              <w:rPr>
                <w:rFonts w:ascii="Arial" w:hAnsi="Arial" w:cs="Arial"/>
                <w:b/>
                <w:sz w:val="18"/>
                <w:szCs w:val="18"/>
              </w:rPr>
              <w:t>% udziału</w:t>
            </w:r>
          </w:p>
        </w:tc>
      </w:tr>
      <w:tr w:rsidR="00345B1A" w:rsidRPr="00EC054C" w:rsidTr="00AA2BE6">
        <w:trPr>
          <w:trHeight w:val="558"/>
          <w:jc w:val="center"/>
        </w:trPr>
        <w:tc>
          <w:tcPr>
            <w:tcW w:w="618" w:type="dxa"/>
            <w:vAlign w:val="center"/>
          </w:tcPr>
          <w:p w:rsidR="00345B1A" w:rsidRPr="00EC054C" w:rsidRDefault="00345B1A" w:rsidP="00AA2BE6">
            <w:pPr>
              <w:jc w:val="center"/>
              <w:rPr>
                <w:rFonts w:ascii="Arial" w:hAnsi="Arial" w:cs="Arial"/>
                <w:sz w:val="18"/>
                <w:szCs w:val="18"/>
              </w:rPr>
            </w:pPr>
            <w:r w:rsidRPr="00EC054C">
              <w:rPr>
                <w:rFonts w:ascii="Arial" w:hAnsi="Arial" w:cs="Arial"/>
                <w:sz w:val="18"/>
                <w:szCs w:val="18"/>
              </w:rPr>
              <w:t>1.</w:t>
            </w:r>
          </w:p>
        </w:tc>
        <w:tc>
          <w:tcPr>
            <w:tcW w:w="3661" w:type="dxa"/>
            <w:vAlign w:val="center"/>
          </w:tcPr>
          <w:p w:rsidR="00345B1A" w:rsidRPr="00EC054C" w:rsidRDefault="00345B1A" w:rsidP="00AA2BE6">
            <w:pPr>
              <w:rPr>
                <w:rFonts w:ascii="Arial" w:hAnsi="Arial" w:cs="Arial"/>
                <w:sz w:val="18"/>
                <w:szCs w:val="18"/>
              </w:rPr>
            </w:pPr>
            <w:r w:rsidRPr="00EC054C">
              <w:rPr>
                <w:rFonts w:ascii="Arial" w:hAnsi="Arial" w:cs="Arial"/>
                <w:sz w:val="18"/>
                <w:szCs w:val="18"/>
              </w:rPr>
              <w:t>Nauki o zarządzaniu i jakości</w:t>
            </w:r>
          </w:p>
        </w:tc>
        <w:tc>
          <w:tcPr>
            <w:tcW w:w="1134" w:type="dxa"/>
            <w:vAlign w:val="center"/>
          </w:tcPr>
          <w:p w:rsidR="00345B1A" w:rsidRPr="00EC054C" w:rsidRDefault="00821E44" w:rsidP="00AA2BE6">
            <w:pPr>
              <w:jc w:val="center"/>
              <w:rPr>
                <w:rFonts w:ascii="Arial" w:hAnsi="Arial" w:cs="Arial"/>
                <w:sz w:val="18"/>
                <w:szCs w:val="18"/>
              </w:rPr>
            </w:pPr>
            <w:r>
              <w:rPr>
                <w:rFonts w:ascii="Arial" w:hAnsi="Arial" w:cs="Arial"/>
                <w:sz w:val="18"/>
                <w:szCs w:val="18"/>
              </w:rPr>
              <w:t>67</w:t>
            </w:r>
          </w:p>
        </w:tc>
        <w:tc>
          <w:tcPr>
            <w:tcW w:w="1158" w:type="dxa"/>
            <w:vAlign w:val="center"/>
          </w:tcPr>
          <w:p w:rsidR="00345B1A" w:rsidRPr="00EC054C" w:rsidRDefault="00345B1A" w:rsidP="00AA2BE6">
            <w:pPr>
              <w:jc w:val="center"/>
              <w:rPr>
                <w:rFonts w:ascii="Arial" w:hAnsi="Arial" w:cs="Arial"/>
                <w:sz w:val="18"/>
                <w:szCs w:val="18"/>
              </w:rPr>
            </w:pPr>
            <w:r w:rsidRPr="00EC054C">
              <w:rPr>
                <w:rFonts w:ascii="Arial" w:hAnsi="Arial" w:cs="Arial"/>
                <w:sz w:val="18"/>
                <w:szCs w:val="18"/>
              </w:rPr>
              <w:t>32%</w:t>
            </w:r>
          </w:p>
        </w:tc>
      </w:tr>
      <w:tr w:rsidR="00345B1A" w:rsidRPr="00EC054C" w:rsidTr="00AA2BE6">
        <w:trPr>
          <w:trHeight w:val="558"/>
          <w:jc w:val="center"/>
        </w:trPr>
        <w:tc>
          <w:tcPr>
            <w:tcW w:w="618" w:type="dxa"/>
            <w:vAlign w:val="center"/>
          </w:tcPr>
          <w:p w:rsidR="00345B1A" w:rsidRPr="00EC054C" w:rsidRDefault="00345B1A" w:rsidP="00AA2BE6">
            <w:pPr>
              <w:jc w:val="center"/>
              <w:rPr>
                <w:rFonts w:ascii="Arial" w:hAnsi="Arial" w:cs="Arial"/>
                <w:sz w:val="18"/>
                <w:szCs w:val="18"/>
              </w:rPr>
            </w:pPr>
            <w:r w:rsidRPr="00EC054C">
              <w:rPr>
                <w:rFonts w:ascii="Arial" w:hAnsi="Arial" w:cs="Arial"/>
                <w:sz w:val="18"/>
                <w:szCs w:val="18"/>
              </w:rPr>
              <w:t>2.</w:t>
            </w:r>
          </w:p>
        </w:tc>
        <w:tc>
          <w:tcPr>
            <w:tcW w:w="3661" w:type="dxa"/>
            <w:vAlign w:val="center"/>
          </w:tcPr>
          <w:p w:rsidR="00345B1A" w:rsidRPr="00EC054C" w:rsidRDefault="00345B1A" w:rsidP="00AA2BE6">
            <w:pPr>
              <w:rPr>
                <w:rFonts w:ascii="Arial" w:hAnsi="Arial" w:cs="Arial"/>
                <w:sz w:val="18"/>
                <w:szCs w:val="18"/>
              </w:rPr>
            </w:pPr>
            <w:r w:rsidRPr="00EC054C">
              <w:rPr>
                <w:rFonts w:ascii="Arial" w:hAnsi="Arial" w:cs="Arial"/>
                <w:sz w:val="18"/>
                <w:szCs w:val="18"/>
              </w:rPr>
              <w:t>Inżynieria lądowa i transport</w:t>
            </w:r>
          </w:p>
        </w:tc>
        <w:tc>
          <w:tcPr>
            <w:tcW w:w="1134" w:type="dxa"/>
            <w:vAlign w:val="center"/>
          </w:tcPr>
          <w:p w:rsidR="00345B1A" w:rsidRPr="00EC054C" w:rsidRDefault="00821E44" w:rsidP="00AA2BE6">
            <w:pPr>
              <w:jc w:val="center"/>
              <w:rPr>
                <w:rFonts w:ascii="Arial" w:hAnsi="Arial" w:cs="Arial"/>
                <w:sz w:val="18"/>
                <w:szCs w:val="18"/>
              </w:rPr>
            </w:pPr>
            <w:r>
              <w:rPr>
                <w:rFonts w:ascii="Arial" w:hAnsi="Arial" w:cs="Arial"/>
                <w:sz w:val="18"/>
                <w:szCs w:val="18"/>
              </w:rPr>
              <w:t>36</w:t>
            </w:r>
          </w:p>
        </w:tc>
        <w:tc>
          <w:tcPr>
            <w:tcW w:w="1158" w:type="dxa"/>
            <w:vAlign w:val="center"/>
          </w:tcPr>
          <w:p w:rsidR="00345B1A" w:rsidRPr="00EC054C" w:rsidRDefault="00345B1A" w:rsidP="00AA2BE6">
            <w:pPr>
              <w:jc w:val="center"/>
              <w:rPr>
                <w:rFonts w:ascii="Arial" w:hAnsi="Arial" w:cs="Arial"/>
                <w:sz w:val="18"/>
                <w:szCs w:val="18"/>
              </w:rPr>
            </w:pPr>
            <w:r w:rsidRPr="00EC054C">
              <w:rPr>
                <w:rFonts w:ascii="Arial" w:hAnsi="Arial" w:cs="Arial"/>
                <w:sz w:val="18"/>
                <w:szCs w:val="18"/>
              </w:rPr>
              <w:t>17%</w:t>
            </w:r>
          </w:p>
        </w:tc>
      </w:tr>
    </w:tbl>
    <w:p w:rsidR="00345B1A" w:rsidRPr="005E5560" w:rsidRDefault="00345B1A" w:rsidP="00345B1A">
      <w:pPr>
        <w:rPr>
          <w:rFonts w:ascii="Arial" w:hAnsi="Arial" w:cs="Arial"/>
          <w:sz w:val="18"/>
          <w:szCs w:val="18"/>
        </w:rPr>
      </w:pPr>
    </w:p>
    <w:p w:rsidR="00345B1A" w:rsidRDefault="00345B1A">
      <w:pPr>
        <w:rPr>
          <w:rFonts w:ascii="Arial" w:hAnsi="Arial" w:cs="Arial"/>
          <w:sz w:val="28"/>
          <w:szCs w:val="28"/>
        </w:rPr>
      </w:pPr>
      <w:r>
        <w:rPr>
          <w:rFonts w:ascii="Arial" w:hAnsi="Arial" w:cs="Arial"/>
          <w:sz w:val="28"/>
          <w:szCs w:val="28"/>
        </w:rPr>
        <w:br w:type="page"/>
      </w:r>
    </w:p>
    <w:p w:rsidR="00345B1A" w:rsidRPr="008A2760" w:rsidRDefault="00345B1A" w:rsidP="00345B1A">
      <w:pPr>
        <w:jc w:val="center"/>
        <w:rPr>
          <w:rFonts w:ascii="Arial" w:hAnsi="Arial" w:cs="Arial"/>
          <w:b/>
          <w:spacing w:val="40"/>
        </w:rPr>
      </w:pPr>
      <w:r w:rsidRPr="008A2760">
        <w:rPr>
          <w:rFonts w:ascii="Arial" w:hAnsi="Arial" w:cs="Arial"/>
          <w:b/>
          <w:spacing w:val="40"/>
        </w:rPr>
        <w:lastRenderedPageBreak/>
        <w:t>OPIS ZAKŁADANYCH EFEKTÓW UCZENIA SIĘ</w:t>
      </w:r>
    </w:p>
    <w:p w:rsidR="00345B1A" w:rsidRPr="00FD4D12" w:rsidRDefault="00345B1A" w:rsidP="00345B1A">
      <w:pPr>
        <w:ind w:left="4678"/>
        <w:rPr>
          <w:rFonts w:ascii="Arial" w:hAnsi="Arial" w:cs="Arial"/>
          <w:sz w:val="18"/>
          <w:szCs w:val="18"/>
        </w:rPr>
      </w:pPr>
    </w:p>
    <w:p w:rsidR="00345B1A" w:rsidRPr="00FD4D12" w:rsidRDefault="00345B1A" w:rsidP="00345B1A">
      <w:pPr>
        <w:ind w:left="4678"/>
        <w:rPr>
          <w:rFonts w:ascii="Arial" w:hAnsi="Arial" w:cs="Arial"/>
          <w:sz w:val="18"/>
          <w:szCs w:val="18"/>
        </w:rPr>
      </w:pPr>
      <w:r w:rsidRPr="00FD4D12">
        <w:rPr>
          <w:rFonts w:ascii="Arial" w:hAnsi="Arial" w:cs="Arial"/>
          <w:sz w:val="18"/>
          <w:szCs w:val="18"/>
        </w:rPr>
        <w:t xml:space="preserve">Obowiązuje </w:t>
      </w:r>
      <w:r>
        <w:rPr>
          <w:rFonts w:ascii="Arial" w:hAnsi="Arial" w:cs="Arial"/>
          <w:sz w:val="18"/>
          <w:szCs w:val="18"/>
        </w:rPr>
        <w:t>od roku akademickiego 2022/2023</w:t>
      </w:r>
    </w:p>
    <w:p w:rsidR="00345B1A" w:rsidRPr="00FD4D12" w:rsidRDefault="00345B1A" w:rsidP="00345B1A">
      <w:pPr>
        <w:jc w:val="center"/>
        <w:rPr>
          <w:rFonts w:ascii="Arial" w:hAnsi="Arial" w:cs="Arial"/>
          <w:sz w:val="18"/>
          <w:szCs w:val="18"/>
        </w:rPr>
      </w:pPr>
    </w:p>
    <w:tbl>
      <w:tblPr>
        <w:tblStyle w:val="Tabela-Siatka"/>
        <w:tblW w:w="0" w:type="auto"/>
        <w:jc w:val="center"/>
        <w:tblLook w:val="04A0" w:firstRow="1" w:lastRow="0" w:firstColumn="1" w:lastColumn="0" w:noHBand="0" w:noVBand="1"/>
      </w:tblPr>
      <w:tblGrid>
        <w:gridCol w:w="2943"/>
        <w:gridCol w:w="5387"/>
      </w:tblGrid>
      <w:tr w:rsidR="00345B1A" w:rsidRPr="009B06DA" w:rsidTr="00AA2BE6">
        <w:trPr>
          <w:trHeight w:val="454"/>
          <w:jc w:val="center"/>
        </w:trPr>
        <w:tc>
          <w:tcPr>
            <w:tcW w:w="2943" w:type="dxa"/>
            <w:vAlign w:val="center"/>
          </w:tcPr>
          <w:p w:rsidR="00345B1A" w:rsidRPr="009B06DA" w:rsidRDefault="00345B1A" w:rsidP="00AA2BE6">
            <w:pPr>
              <w:rPr>
                <w:rFonts w:ascii="Arial" w:hAnsi="Arial" w:cs="Arial"/>
                <w:sz w:val="18"/>
                <w:szCs w:val="18"/>
              </w:rPr>
            </w:pPr>
            <w:r w:rsidRPr="009B06DA">
              <w:rPr>
                <w:rFonts w:ascii="Arial" w:hAnsi="Arial" w:cs="Arial"/>
                <w:sz w:val="18"/>
                <w:szCs w:val="18"/>
              </w:rPr>
              <w:t>Nazwa kierunku studiów:</w:t>
            </w:r>
          </w:p>
        </w:tc>
        <w:tc>
          <w:tcPr>
            <w:tcW w:w="5387" w:type="dxa"/>
            <w:vAlign w:val="center"/>
          </w:tcPr>
          <w:p w:rsidR="00345B1A" w:rsidRPr="009B06DA" w:rsidRDefault="00345B1A" w:rsidP="00AA2BE6">
            <w:pPr>
              <w:rPr>
                <w:rFonts w:ascii="Arial" w:hAnsi="Arial" w:cs="Arial"/>
                <w:sz w:val="18"/>
                <w:szCs w:val="18"/>
              </w:rPr>
            </w:pPr>
            <w:r w:rsidRPr="009B06DA">
              <w:rPr>
                <w:rFonts w:ascii="Arial" w:hAnsi="Arial" w:cs="Arial"/>
                <w:sz w:val="18"/>
                <w:szCs w:val="18"/>
              </w:rPr>
              <w:t>Logistyka i transport</w:t>
            </w:r>
          </w:p>
        </w:tc>
      </w:tr>
      <w:tr w:rsidR="00345B1A" w:rsidRPr="009B06DA" w:rsidTr="00AA2BE6">
        <w:trPr>
          <w:trHeight w:val="454"/>
          <w:jc w:val="center"/>
        </w:trPr>
        <w:tc>
          <w:tcPr>
            <w:tcW w:w="2943" w:type="dxa"/>
            <w:vAlign w:val="center"/>
          </w:tcPr>
          <w:p w:rsidR="00345B1A" w:rsidRPr="009B06DA" w:rsidRDefault="00345B1A" w:rsidP="00AA2BE6">
            <w:pPr>
              <w:rPr>
                <w:rFonts w:ascii="Arial" w:hAnsi="Arial" w:cs="Arial"/>
                <w:sz w:val="18"/>
                <w:szCs w:val="18"/>
              </w:rPr>
            </w:pPr>
            <w:r w:rsidRPr="009B06DA">
              <w:rPr>
                <w:rFonts w:ascii="Arial" w:hAnsi="Arial" w:cs="Arial"/>
                <w:sz w:val="18"/>
                <w:szCs w:val="18"/>
              </w:rPr>
              <w:t>Poziom studiów:</w:t>
            </w:r>
          </w:p>
        </w:tc>
        <w:tc>
          <w:tcPr>
            <w:tcW w:w="5387" w:type="dxa"/>
            <w:vAlign w:val="center"/>
          </w:tcPr>
          <w:p w:rsidR="00345B1A" w:rsidRPr="009B06DA" w:rsidRDefault="00345B1A" w:rsidP="00AA2BE6">
            <w:pPr>
              <w:rPr>
                <w:rFonts w:ascii="Arial" w:hAnsi="Arial" w:cs="Arial"/>
                <w:sz w:val="18"/>
                <w:szCs w:val="18"/>
              </w:rPr>
            </w:pPr>
            <w:r w:rsidRPr="009B06DA">
              <w:rPr>
                <w:rFonts w:ascii="Arial" w:hAnsi="Arial" w:cs="Arial"/>
                <w:sz w:val="18"/>
                <w:szCs w:val="18"/>
              </w:rPr>
              <w:t>Studia pierwszego stopnia</w:t>
            </w:r>
          </w:p>
        </w:tc>
      </w:tr>
      <w:tr w:rsidR="00345B1A" w:rsidRPr="009B06DA" w:rsidTr="00AA2BE6">
        <w:trPr>
          <w:trHeight w:val="454"/>
          <w:jc w:val="center"/>
        </w:trPr>
        <w:tc>
          <w:tcPr>
            <w:tcW w:w="2943" w:type="dxa"/>
            <w:vAlign w:val="center"/>
          </w:tcPr>
          <w:p w:rsidR="00345B1A" w:rsidRPr="009B06DA" w:rsidRDefault="00345B1A" w:rsidP="00AA2BE6">
            <w:pPr>
              <w:rPr>
                <w:rFonts w:ascii="Arial" w:hAnsi="Arial" w:cs="Arial"/>
                <w:sz w:val="18"/>
                <w:szCs w:val="18"/>
              </w:rPr>
            </w:pPr>
            <w:r w:rsidRPr="009B06DA">
              <w:rPr>
                <w:rFonts w:ascii="Arial" w:hAnsi="Arial" w:cs="Arial"/>
                <w:sz w:val="18"/>
                <w:szCs w:val="18"/>
              </w:rPr>
              <w:t>Profil studiów:</w:t>
            </w:r>
          </w:p>
        </w:tc>
        <w:tc>
          <w:tcPr>
            <w:tcW w:w="5387" w:type="dxa"/>
            <w:vAlign w:val="center"/>
          </w:tcPr>
          <w:p w:rsidR="00345B1A" w:rsidRPr="009B06DA" w:rsidRDefault="00345B1A" w:rsidP="00AA2BE6">
            <w:pPr>
              <w:rPr>
                <w:rFonts w:ascii="Arial" w:hAnsi="Arial" w:cs="Arial"/>
                <w:sz w:val="18"/>
                <w:szCs w:val="18"/>
              </w:rPr>
            </w:pPr>
            <w:r w:rsidRPr="009B06DA">
              <w:rPr>
                <w:rFonts w:ascii="Arial" w:hAnsi="Arial" w:cs="Arial"/>
                <w:sz w:val="18"/>
                <w:szCs w:val="18"/>
              </w:rPr>
              <w:t>Praktyczny</w:t>
            </w:r>
          </w:p>
        </w:tc>
      </w:tr>
    </w:tbl>
    <w:p w:rsidR="00345B1A" w:rsidRPr="00FD4D12" w:rsidRDefault="00345B1A" w:rsidP="00345B1A">
      <w:pPr>
        <w:rPr>
          <w:rFonts w:ascii="Arial" w:hAnsi="Arial" w:cs="Arial"/>
          <w:sz w:val="18"/>
          <w:szCs w:val="18"/>
        </w:rPr>
      </w:pPr>
    </w:p>
    <w:p w:rsidR="00345B1A" w:rsidRPr="00FD4D12" w:rsidRDefault="00345B1A" w:rsidP="00345B1A">
      <w:pPr>
        <w:rPr>
          <w:rFonts w:ascii="Arial" w:hAnsi="Arial" w:cs="Arial"/>
          <w:sz w:val="18"/>
          <w:szCs w:val="18"/>
        </w:rPr>
      </w:pPr>
    </w:p>
    <w:tbl>
      <w:tblPr>
        <w:tblStyle w:val="Tabela-Siatka"/>
        <w:tblW w:w="0" w:type="auto"/>
        <w:jc w:val="center"/>
        <w:tblLook w:val="04A0" w:firstRow="1" w:lastRow="0" w:firstColumn="1" w:lastColumn="0" w:noHBand="0" w:noVBand="1"/>
      </w:tblPr>
      <w:tblGrid>
        <w:gridCol w:w="1402"/>
        <w:gridCol w:w="5670"/>
        <w:gridCol w:w="1967"/>
      </w:tblGrid>
      <w:tr w:rsidR="00345B1A" w:rsidRPr="009B06DA" w:rsidTr="00AA2BE6">
        <w:trPr>
          <w:jc w:val="center"/>
        </w:trPr>
        <w:tc>
          <w:tcPr>
            <w:tcW w:w="1402"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Symbole kierunkowych efektów uczenia się*</w:t>
            </w:r>
          </w:p>
        </w:tc>
        <w:tc>
          <w:tcPr>
            <w:tcW w:w="5670"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Opis kierunkowych efektów uczenia się</w:t>
            </w:r>
          </w:p>
        </w:tc>
        <w:tc>
          <w:tcPr>
            <w:tcW w:w="1967"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Odniesienie do charakterystyk PRK</w:t>
            </w:r>
          </w:p>
        </w:tc>
      </w:tr>
      <w:tr w:rsidR="00345B1A" w:rsidRPr="009B06DA" w:rsidTr="00AA2BE6">
        <w:trPr>
          <w:trHeight w:val="340"/>
          <w:jc w:val="center"/>
        </w:trPr>
        <w:tc>
          <w:tcPr>
            <w:tcW w:w="9039" w:type="dxa"/>
            <w:gridSpan w:val="3"/>
            <w:vAlign w:val="center"/>
          </w:tcPr>
          <w:p w:rsidR="00345B1A" w:rsidRPr="009B06DA" w:rsidRDefault="00345B1A" w:rsidP="00AA2BE6">
            <w:pPr>
              <w:jc w:val="center"/>
              <w:rPr>
                <w:rFonts w:ascii="Arial" w:hAnsi="Arial" w:cs="Arial"/>
                <w:b/>
                <w:sz w:val="18"/>
                <w:szCs w:val="18"/>
              </w:rPr>
            </w:pPr>
            <w:r w:rsidRPr="009B06DA">
              <w:rPr>
                <w:rFonts w:ascii="Arial" w:hAnsi="Arial" w:cs="Arial"/>
                <w:b/>
                <w:sz w:val="18"/>
                <w:szCs w:val="18"/>
              </w:rPr>
              <w:t>WIEDZA</w:t>
            </w:r>
          </w:p>
        </w:tc>
      </w:tr>
      <w:tr w:rsidR="00345B1A" w:rsidRPr="009B06DA" w:rsidTr="00AA2BE6">
        <w:trPr>
          <w:trHeight w:val="340"/>
          <w:jc w:val="center"/>
        </w:trPr>
        <w:tc>
          <w:tcPr>
            <w:tcW w:w="1402"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K1LT_W01</w:t>
            </w:r>
          </w:p>
        </w:tc>
        <w:tc>
          <w:tcPr>
            <w:tcW w:w="5670" w:type="dxa"/>
            <w:vAlign w:val="center"/>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Ma wiedzę z zakresu matematyki wyższej niezbędną inżynierowi do wykonywania opracowań z wykorzystaniem aparatu matematycznego. </w:t>
            </w:r>
          </w:p>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Zna i rozumie metody matematyki, w tym statystyki oraz badań operacyjnych, służące badaniu struktury zjawisk logistycznych </w:t>
            </w:r>
            <w:r w:rsidRPr="009B06DA">
              <w:rPr>
                <w:rFonts w:ascii="Arial" w:hAnsi="Arial" w:cs="Arial"/>
                <w:sz w:val="18"/>
                <w:szCs w:val="18"/>
              </w:rPr>
              <w:br/>
              <w:t>i transportowych.</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 (Inż.)</w:t>
            </w:r>
          </w:p>
        </w:tc>
      </w:tr>
      <w:tr w:rsidR="00345B1A" w:rsidRPr="009B06DA" w:rsidTr="00AA2BE6">
        <w:trPr>
          <w:trHeight w:val="340"/>
          <w:jc w:val="center"/>
        </w:trPr>
        <w:tc>
          <w:tcPr>
            <w:tcW w:w="1402"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K1LT_W02</w:t>
            </w:r>
          </w:p>
        </w:tc>
        <w:tc>
          <w:tcPr>
            <w:tcW w:w="5670" w:type="dxa"/>
            <w:vAlign w:val="center"/>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Zna metody i techniki zarządzania organizacjami.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Klasyfikuje strategie funkcjonalne. Rozumie znaczenie wpływu strategii funkcjonalnych na konkurencyjność przedsiębiorstwa.</w:t>
            </w:r>
          </w:p>
          <w:p w:rsidR="00345B1A" w:rsidRPr="009B06DA" w:rsidRDefault="00345B1A" w:rsidP="00AA2BE6">
            <w:pPr>
              <w:jc w:val="both"/>
              <w:rPr>
                <w:rFonts w:ascii="Arial" w:hAnsi="Arial" w:cs="Arial"/>
                <w:sz w:val="18"/>
                <w:szCs w:val="18"/>
              </w:rPr>
            </w:pPr>
            <w:r w:rsidRPr="009B06DA">
              <w:rPr>
                <w:rFonts w:ascii="Arial" w:hAnsi="Arial" w:cs="Arial"/>
                <w:sz w:val="18"/>
                <w:szCs w:val="18"/>
              </w:rPr>
              <w:t>Zna sposoby doboru i oceny kadry w odniesieniu do wymagań logistycznych.</w:t>
            </w:r>
          </w:p>
        </w:tc>
        <w:tc>
          <w:tcPr>
            <w:tcW w:w="1967" w:type="dxa"/>
            <w:vAlign w:val="center"/>
          </w:tcPr>
          <w:p w:rsidR="00345B1A" w:rsidRPr="009B06DA" w:rsidRDefault="00345B1A" w:rsidP="00AA2BE6">
            <w:pPr>
              <w:jc w:val="center"/>
              <w:rPr>
                <w:rFonts w:ascii="Arial" w:hAnsi="Arial" w:cs="Arial"/>
                <w:sz w:val="18"/>
                <w:szCs w:val="18"/>
              </w:rPr>
            </w:pPr>
          </w:p>
          <w:p w:rsidR="00345B1A" w:rsidRPr="009B06DA" w:rsidRDefault="00345B1A" w:rsidP="00AA2BE6">
            <w:pPr>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jc w:val="center"/>
              <w:rPr>
                <w:rFonts w:ascii="Arial" w:hAnsi="Arial" w:cs="Arial"/>
                <w:color w:val="FF0000"/>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K1LT_W03</w:t>
            </w:r>
          </w:p>
        </w:tc>
        <w:tc>
          <w:tcPr>
            <w:tcW w:w="5670" w:type="dxa"/>
          </w:tcPr>
          <w:p w:rsidR="00345B1A" w:rsidRPr="009B06DA" w:rsidRDefault="00345B1A" w:rsidP="00AA2BE6">
            <w:pPr>
              <w:jc w:val="both"/>
              <w:rPr>
                <w:rFonts w:ascii="Arial" w:hAnsi="Arial" w:cs="Arial"/>
                <w:sz w:val="18"/>
                <w:szCs w:val="18"/>
              </w:rPr>
            </w:pPr>
            <w:r w:rsidRPr="009B06DA">
              <w:rPr>
                <w:rFonts w:ascii="Arial" w:hAnsi="Arial" w:cs="Arial"/>
                <w:sz w:val="18"/>
                <w:szCs w:val="18"/>
              </w:rPr>
              <w:t>Zna i rozumie zasady funkcjonowania gospodarki krajowej.</w:t>
            </w:r>
          </w:p>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Zna i rozumie uwarunkowania ekonomiczne, prawne i ekologiczne gospodarowania  w skali mikro i makro. </w:t>
            </w:r>
          </w:p>
          <w:p w:rsidR="00345B1A" w:rsidRPr="009B06DA" w:rsidRDefault="00345B1A" w:rsidP="00AA2BE6">
            <w:pPr>
              <w:pStyle w:val="Zawartotabeli"/>
              <w:snapToGrid w:val="0"/>
              <w:jc w:val="both"/>
              <w:rPr>
                <w:rFonts w:ascii="Arial" w:hAnsi="Arial" w:cs="Arial"/>
                <w:sz w:val="18"/>
                <w:szCs w:val="18"/>
                <w:lang w:eastAsia="pl-PL"/>
              </w:rPr>
            </w:pPr>
            <w:r w:rsidRPr="009B06DA">
              <w:rPr>
                <w:rFonts w:ascii="Arial" w:hAnsi="Arial" w:cs="Arial"/>
                <w:sz w:val="18"/>
                <w:szCs w:val="18"/>
                <w:lang w:eastAsia="pl-PL"/>
              </w:rPr>
              <w:t>Rozumie problemy mikro i makroekonomiczne w kontekście gospodarki krajowej.</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lang w:eastAsia="pl-PL"/>
              </w:rPr>
              <w:t>Zna zasady tworzenia i rozwoju różnych form przedsiębiorczości, w tym również indywidualnej przedsiębiorczości.</w:t>
            </w:r>
          </w:p>
        </w:tc>
        <w:tc>
          <w:tcPr>
            <w:tcW w:w="1967"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P6S_WK</w:t>
            </w:r>
          </w:p>
          <w:p w:rsidR="00345B1A" w:rsidRPr="009B06DA" w:rsidRDefault="00345B1A" w:rsidP="00AA2BE6">
            <w:pPr>
              <w:jc w:val="center"/>
              <w:rPr>
                <w:rFonts w:ascii="Arial" w:hAnsi="Arial" w:cs="Arial"/>
                <w:sz w:val="18"/>
                <w:szCs w:val="18"/>
              </w:rPr>
            </w:pPr>
            <w:r w:rsidRPr="009B06DA">
              <w:rPr>
                <w:rFonts w:ascii="Arial" w:hAnsi="Arial" w:cs="Arial"/>
                <w:sz w:val="18"/>
                <w:szCs w:val="18"/>
              </w:rPr>
              <w:t>P6S_WK(Inż.)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K1LT_W04</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Rozumie rolę finansów we współczesnej gospodarce. Zna system finansowy i elementy jego struktury. Rozumie znaczenie integracji walutowej Unii Europejskiej.</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Zna zasady kalkulacji kosztów i zarządzania finansami firmy. </w:t>
            </w:r>
          </w:p>
        </w:tc>
        <w:tc>
          <w:tcPr>
            <w:tcW w:w="1967"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P6S_WK</w:t>
            </w:r>
          </w:p>
          <w:p w:rsidR="00345B1A" w:rsidRPr="009B06DA" w:rsidRDefault="00345B1A" w:rsidP="00AA2BE6">
            <w:pPr>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K1LT_W05</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Rozumie wpływ własności i właściwości materiałów na realizację procesów logistycznych i transportowych.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Zna pojęcie i klasyfikację maszyn według przeznaczenia, zasad działania i rodzajów wykorzystywanej energii. Posiada wiadomości o branżowej specyfikacji maszyn, urządzeń i systemów oraz zasadach ich bezpiecznej eksploatacji.</w:t>
            </w:r>
          </w:p>
        </w:tc>
        <w:tc>
          <w:tcPr>
            <w:tcW w:w="1967" w:type="dxa"/>
            <w:vAlign w:val="center"/>
          </w:tcPr>
          <w:p w:rsidR="00345B1A" w:rsidRPr="009B06DA" w:rsidRDefault="00345B1A" w:rsidP="00AA2BE6">
            <w:pPr>
              <w:pStyle w:val="Zawartotabeli"/>
              <w:snapToGrid w:val="0"/>
              <w:jc w:val="center"/>
              <w:rPr>
                <w:rFonts w:ascii="Arial" w:hAnsi="Arial" w:cs="Arial"/>
                <w:sz w:val="18"/>
                <w:szCs w:val="18"/>
                <w:lang w:val="en-US"/>
              </w:rPr>
            </w:pPr>
            <w:r w:rsidRPr="009B06DA">
              <w:rPr>
                <w:rFonts w:ascii="Arial" w:hAnsi="Arial" w:cs="Arial"/>
                <w:sz w:val="18"/>
                <w:szCs w:val="18"/>
                <w:lang w:val="en-US"/>
              </w:rPr>
              <w:t>P6S_WG</w:t>
            </w:r>
          </w:p>
          <w:p w:rsidR="00345B1A" w:rsidRPr="009B06DA" w:rsidRDefault="00345B1A" w:rsidP="00AA2BE6">
            <w:pPr>
              <w:pStyle w:val="Zawartotabeli"/>
              <w:snapToGrid w:val="0"/>
              <w:jc w:val="center"/>
              <w:rPr>
                <w:rFonts w:ascii="Arial" w:hAnsi="Arial" w:cs="Arial"/>
                <w:sz w:val="18"/>
                <w:szCs w:val="18"/>
                <w:lang w:val="en-US"/>
              </w:rPr>
            </w:pPr>
            <w:r w:rsidRPr="009B06DA">
              <w:rPr>
                <w:rFonts w:ascii="Arial" w:hAnsi="Arial" w:cs="Arial"/>
                <w:sz w:val="18"/>
                <w:szCs w:val="18"/>
              </w:rPr>
              <w:t>P6S_WG(Inż.)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lang w:val="en-US"/>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K1LT_W06</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Posiada wiedzę w zakresie fizyki, w tym mechaniki ciał stałych </w:t>
            </w:r>
            <w:r w:rsidRPr="009B06DA">
              <w:rPr>
                <w:rFonts w:ascii="Arial" w:hAnsi="Arial" w:cs="Arial"/>
                <w:sz w:val="18"/>
                <w:szCs w:val="18"/>
              </w:rPr>
              <w:br/>
              <w:t xml:space="preserve">i płynów. Zna metody pomiarów oraz charakterystyki przyrządów pomiarowych. Posiada wiedzę z zakresu klasyfikacji przyrządów pomiarowych według kryteriów: przeznaczenia, zasad działania </w:t>
            </w:r>
            <w:r w:rsidRPr="009B06DA">
              <w:rPr>
                <w:rFonts w:ascii="Arial" w:hAnsi="Arial" w:cs="Arial"/>
                <w:sz w:val="18"/>
                <w:szCs w:val="18"/>
              </w:rPr>
              <w:br/>
              <w:t>i cech metrologicznych.</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K1LT_W07</w:t>
            </w:r>
          </w:p>
          <w:p w:rsidR="00345B1A" w:rsidRPr="009B06DA" w:rsidRDefault="00345B1A" w:rsidP="00AA2BE6">
            <w:pPr>
              <w:snapToGrid w:val="0"/>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Zna i rozumie pojęcia i określenia z zakresu elektrotechniki </w:t>
            </w:r>
            <w:r w:rsidRPr="009B06DA">
              <w:rPr>
                <w:rFonts w:ascii="Arial" w:hAnsi="Arial" w:cs="Arial"/>
                <w:sz w:val="18"/>
                <w:szCs w:val="18"/>
              </w:rPr>
              <w:br/>
              <w:t>i elektroniki. Zna i rozumie strukturę i sposoby projektowania napędu elektrycznego. Rozumie budowę, właściwości, charakterystyki i parametry podstawowych elementów elektronicznych.</w:t>
            </w:r>
          </w:p>
        </w:tc>
        <w:tc>
          <w:tcPr>
            <w:tcW w:w="1967" w:type="dxa"/>
            <w:vAlign w:val="center"/>
          </w:tcPr>
          <w:p w:rsidR="00345B1A" w:rsidRPr="009B06DA" w:rsidRDefault="00345B1A" w:rsidP="00AA2BE6">
            <w:pPr>
              <w:pStyle w:val="Zawartotabeli"/>
              <w:snapToGrid w:val="0"/>
              <w:jc w:val="center"/>
              <w:rPr>
                <w:rFonts w:ascii="Arial" w:hAnsi="Arial" w:cs="Arial"/>
                <w:sz w:val="18"/>
                <w:szCs w:val="18"/>
                <w:lang w:val="en-US"/>
              </w:rPr>
            </w:pPr>
            <w:r w:rsidRPr="009B06DA">
              <w:rPr>
                <w:rFonts w:ascii="Arial" w:hAnsi="Arial" w:cs="Arial"/>
                <w:sz w:val="18"/>
                <w:szCs w:val="18"/>
                <w:lang w:val="en-US"/>
              </w:rPr>
              <w:t>P6S_WG</w:t>
            </w:r>
          </w:p>
          <w:p w:rsidR="00345B1A" w:rsidRPr="009B06DA" w:rsidRDefault="00345B1A" w:rsidP="00AA2BE6">
            <w:pPr>
              <w:pStyle w:val="Zawartotabeli"/>
              <w:snapToGrid w:val="0"/>
              <w:jc w:val="center"/>
              <w:rPr>
                <w:rFonts w:ascii="Arial" w:hAnsi="Arial" w:cs="Arial"/>
                <w:b/>
                <w:sz w:val="18"/>
                <w:szCs w:val="18"/>
                <w:lang w:val="en-US"/>
              </w:rPr>
            </w:pPr>
            <w:r w:rsidRPr="009B06DA">
              <w:rPr>
                <w:rFonts w:ascii="Arial" w:hAnsi="Arial" w:cs="Arial"/>
                <w:sz w:val="18"/>
                <w:szCs w:val="18"/>
              </w:rPr>
              <w:t>P6S_WG(Inż.)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K1LT_W08</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Zna zasady grafiki inżynierskiej. Zna narzędzia i rozumie możliwości zastosowania graficznych programów komputerowych w odniesieniu do projektowania i organizacji procesów logistycznych i transportowych. </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K1LT_W09</w:t>
            </w:r>
          </w:p>
          <w:p w:rsidR="00345B1A" w:rsidRPr="009B06DA" w:rsidRDefault="00345B1A" w:rsidP="00AA2BE6">
            <w:pPr>
              <w:snapToGrid w:val="0"/>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Zna w zaawansowanym stopniu współczesne koncepcje i metody zarządzania wykorzystywane w logistyce. Rozumie cele, zasady, zadania postawione tym koncepcjom. Zna etapy implementacji współczesnych koncepcji zarządzania w odniesieniu do sfery logistyki. Posiada wiedzę na temat rodzajów narzędzi </w:t>
            </w:r>
            <w:r w:rsidRPr="009B06DA">
              <w:rPr>
                <w:rFonts w:ascii="Arial" w:hAnsi="Arial" w:cs="Arial"/>
                <w:sz w:val="18"/>
                <w:szCs w:val="18"/>
              </w:rPr>
              <w:lastRenderedPageBreak/>
              <w:t xml:space="preserve">wykorzystywanych w ramach poszczególnych koncepcji. </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lastRenderedPageBreak/>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P6S_WK</w:t>
            </w:r>
          </w:p>
          <w:p w:rsidR="00345B1A" w:rsidRPr="009B06DA" w:rsidRDefault="00345B1A" w:rsidP="00AA2BE6">
            <w:pPr>
              <w:pStyle w:val="Zawartotabeli"/>
              <w:snapToGrid w:val="0"/>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lastRenderedPageBreak/>
              <w:t>K1LT_W10</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Zna i rozumie strukturę systemów i procesów logistycznych. Zna podział funkcjonalny i fazowy logistyki.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Wskazuje cele i zadania logistyki zaopatrzenia, produkcji </w:t>
            </w:r>
            <w:r w:rsidRPr="009B06DA">
              <w:rPr>
                <w:rFonts w:ascii="Arial" w:hAnsi="Arial" w:cs="Arial"/>
                <w:sz w:val="18"/>
                <w:szCs w:val="18"/>
              </w:rPr>
              <w:br/>
              <w:t>i dystrybucji w systemie logistycznym przedsiębiorstwa. Rozumie funkcje procesów zaopatrzenia, produkcji i dystrybucji.</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Zna w stopniu zaawansowanym współczesne metody i systemy zarządzania produkcją i usługami.</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P6S_WK</w:t>
            </w:r>
          </w:p>
          <w:p w:rsidR="00345B1A" w:rsidRPr="009B06DA" w:rsidRDefault="00345B1A" w:rsidP="00AA2BE6">
            <w:pPr>
              <w:pStyle w:val="Zawartotabeli"/>
              <w:snapToGrid w:val="0"/>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K1LT_W11</w:t>
            </w:r>
          </w:p>
          <w:p w:rsidR="00345B1A" w:rsidRPr="009B06DA" w:rsidRDefault="00345B1A" w:rsidP="00AA2BE6">
            <w:pPr>
              <w:snapToGrid w:val="0"/>
              <w:rPr>
                <w:rFonts w:ascii="Arial" w:hAnsi="Arial" w:cs="Arial"/>
                <w:sz w:val="18"/>
                <w:szCs w:val="18"/>
              </w:rPr>
            </w:pPr>
          </w:p>
        </w:tc>
        <w:tc>
          <w:tcPr>
            <w:tcW w:w="5670" w:type="dxa"/>
            <w:vAlign w:val="center"/>
          </w:tcPr>
          <w:p w:rsidR="00345B1A" w:rsidRPr="009B06DA" w:rsidRDefault="00345B1A" w:rsidP="00AA2BE6">
            <w:pPr>
              <w:jc w:val="both"/>
              <w:rPr>
                <w:rFonts w:ascii="Arial" w:hAnsi="Arial" w:cs="Arial"/>
                <w:sz w:val="18"/>
                <w:szCs w:val="18"/>
              </w:rPr>
            </w:pPr>
            <w:r w:rsidRPr="009B06DA">
              <w:rPr>
                <w:rFonts w:ascii="Arial" w:hAnsi="Arial" w:cs="Arial"/>
                <w:sz w:val="18"/>
                <w:szCs w:val="18"/>
              </w:rPr>
              <w:t>Zna strukturę infrastruktury w procesach logistycznych. Wyjaśnia pojęcie, przeznaczenie, zadania i klasyfikację centrów logistycznych. Wskazuje perspektywy rozwoju i zagrożenia związane z funkcjonowaniem centrów logistycznych.</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P6S_WK</w:t>
            </w:r>
          </w:p>
          <w:p w:rsidR="00345B1A" w:rsidRPr="009B06DA" w:rsidRDefault="00345B1A" w:rsidP="00AA2BE6">
            <w:pPr>
              <w:pStyle w:val="Zawartotabeli"/>
              <w:snapToGrid w:val="0"/>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K1LT_W12</w:t>
            </w:r>
          </w:p>
          <w:p w:rsidR="00345B1A" w:rsidRPr="009B06DA" w:rsidRDefault="00345B1A" w:rsidP="00AA2BE6">
            <w:pPr>
              <w:snapToGrid w:val="0"/>
              <w:jc w:val="center"/>
              <w:rPr>
                <w:rFonts w:ascii="Arial" w:hAnsi="Arial" w:cs="Arial"/>
                <w:sz w:val="18"/>
                <w:szCs w:val="18"/>
              </w:rPr>
            </w:pPr>
          </w:p>
        </w:tc>
        <w:tc>
          <w:tcPr>
            <w:tcW w:w="5670" w:type="dxa"/>
            <w:vAlign w:val="center"/>
          </w:tcPr>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Definiuje łańcuch dostaw. Zna metody, narzędzia wykorzystywane w zarządzaniu łańcuchem dostaw. </w:t>
            </w:r>
          </w:p>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Rozumie istotę logistyki międzynarodowej. Zna rodzaje strategii stosowane w logistyce międzynarodowej. </w:t>
            </w:r>
          </w:p>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Wymienia czynniki wpływające na rozwój innowacyjności </w:t>
            </w:r>
            <w:r w:rsidRPr="009B06DA">
              <w:rPr>
                <w:rFonts w:ascii="Arial" w:hAnsi="Arial" w:cs="Arial"/>
                <w:sz w:val="18"/>
                <w:szCs w:val="18"/>
              </w:rPr>
              <w:br/>
              <w:t xml:space="preserve">w zakresie rozwiązań w logistyce i transporcie. </w:t>
            </w:r>
          </w:p>
        </w:tc>
        <w:tc>
          <w:tcPr>
            <w:tcW w:w="1967" w:type="dxa"/>
            <w:vAlign w:val="center"/>
          </w:tcPr>
          <w:p w:rsidR="00345B1A" w:rsidRPr="009B06DA" w:rsidRDefault="00345B1A" w:rsidP="00AA2BE6">
            <w:pPr>
              <w:pStyle w:val="Zawartotabeli"/>
              <w:snapToGrid w:val="0"/>
              <w:jc w:val="center"/>
              <w:rPr>
                <w:rFonts w:ascii="Arial" w:hAnsi="Arial" w:cs="Arial"/>
                <w:sz w:val="18"/>
                <w:szCs w:val="18"/>
                <w:lang w:val="en-US"/>
              </w:rPr>
            </w:pPr>
            <w:r w:rsidRPr="009B06DA">
              <w:rPr>
                <w:rFonts w:ascii="Arial" w:hAnsi="Arial" w:cs="Arial"/>
                <w:sz w:val="18"/>
                <w:szCs w:val="18"/>
                <w:lang w:val="en-US"/>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K1LT_W13</w:t>
            </w:r>
          </w:p>
          <w:p w:rsidR="00345B1A" w:rsidRPr="009B06DA" w:rsidRDefault="00345B1A" w:rsidP="00AA2BE6">
            <w:pPr>
              <w:snapToGrid w:val="0"/>
              <w:jc w:val="center"/>
              <w:rPr>
                <w:rFonts w:ascii="Arial" w:hAnsi="Arial" w:cs="Arial"/>
                <w:sz w:val="18"/>
                <w:szCs w:val="18"/>
              </w:rPr>
            </w:pPr>
          </w:p>
        </w:tc>
        <w:tc>
          <w:tcPr>
            <w:tcW w:w="5670" w:type="dxa"/>
            <w:vAlign w:val="center"/>
          </w:tcPr>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Identyfikuje i charakteryzuje formy zarządzania jakością </w:t>
            </w:r>
            <w:r w:rsidRPr="009B06DA">
              <w:rPr>
                <w:rFonts w:ascii="Arial" w:hAnsi="Arial" w:cs="Arial"/>
                <w:sz w:val="18"/>
                <w:szCs w:val="18"/>
              </w:rPr>
              <w:br/>
              <w:t>w logistyce. Zna metody i techniki stosowane w zarządzaniu jakością procesów logistycznych.</w:t>
            </w:r>
          </w:p>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Rozumie złożenia koncepcyjne </w:t>
            </w:r>
            <w:proofErr w:type="spellStart"/>
            <w:r w:rsidRPr="009B06DA">
              <w:rPr>
                <w:rFonts w:ascii="Arial" w:hAnsi="Arial" w:cs="Arial"/>
                <w:sz w:val="18"/>
                <w:szCs w:val="18"/>
              </w:rPr>
              <w:t>ekologistyki</w:t>
            </w:r>
            <w:proofErr w:type="spellEnd"/>
            <w:r w:rsidRPr="009B06DA">
              <w:rPr>
                <w:rFonts w:ascii="Arial" w:hAnsi="Arial" w:cs="Arial"/>
                <w:sz w:val="18"/>
                <w:szCs w:val="18"/>
              </w:rPr>
              <w:t xml:space="preserve">. Zna cele i zadania logistyki usuwania odpadów. </w:t>
            </w:r>
          </w:p>
          <w:p w:rsidR="00345B1A" w:rsidRPr="009B06DA" w:rsidRDefault="00345B1A" w:rsidP="00AA2BE6">
            <w:pPr>
              <w:jc w:val="both"/>
              <w:rPr>
                <w:rFonts w:ascii="Arial" w:hAnsi="Arial" w:cs="Arial"/>
                <w:sz w:val="18"/>
                <w:szCs w:val="18"/>
              </w:rPr>
            </w:pPr>
            <w:r w:rsidRPr="009B06DA">
              <w:rPr>
                <w:rFonts w:ascii="Arial" w:hAnsi="Arial" w:cs="Arial"/>
                <w:sz w:val="18"/>
                <w:szCs w:val="18"/>
              </w:rPr>
              <w:t>Klasyfikuje opakowania. Zna funkcje opakowań. Rozumie rolę opakowań w systemach logistycznych w skali mikro i makro.</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P6S_WK</w:t>
            </w:r>
          </w:p>
          <w:p w:rsidR="00345B1A" w:rsidRPr="009B06DA" w:rsidRDefault="00345B1A" w:rsidP="00AA2BE6">
            <w:pPr>
              <w:pStyle w:val="Zawartotabeli"/>
              <w:snapToGrid w:val="0"/>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K1LT_W14</w:t>
            </w:r>
          </w:p>
        </w:tc>
        <w:tc>
          <w:tcPr>
            <w:tcW w:w="5670" w:type="dxa"/>
            <w:vAlign w:val="center"/>
          </w:tcPr>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Definiuje i klasyfikuje procesy. Zna metody wykorzystywane </w:t>
            </w:r>
            <w:r w:rsidRPr="009B06DA">
              <w:rPr>
                <w:rFonts w:ascii="Arial" w:hAnsi="Arial" w:cs="Arial"/>
                <w:sz w:val="18"/>
                <w:szCs w:val="18"/>
              </w:rPr>
              <w:br/>
              <w:t>w projektowaniu procesów logistycznych.</w:t>
            </w:r>
          </w:p>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Rozumie metody i techniki usprawniania procesów. Wskazuje czynniki determinujące dynamikę procesów logistycznych </w:t>
            </w:r>
            <w:r w:rsidRPr="009B06DA">
              <w:rPr>
                <w:rFonts w:ascii="Arial" w:hAnsi="Arial" w:cs="Arial"/>
                <w:sz w:val="18"/>
                <w:szCs w:val="18"/>
              </w:rPr>
              <w:br/>
              <w:t>i transportowych.</w:t>
            </w:r>
          </w:p>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Rozumie istotę i cele zarządzania projektami logistycznymi. Klasyfikuje projekty logistyczne. Zna metody, techniki i narzędzia wykorzystywane w zarządzaniu projektami logistycznymi. </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K1LT_W15</w:t>
            </w:r>
          </w:p>
        </w:tc>
        <w:tc>
          <w:tcPr>
            <w:tcW w:w="5670" w:type="dxa"/>
            <w:vAlign w:val="center"/>
          </w:tcPr>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Rozumie istotę informatyzacji w logistyce. Charakteryzuje systemy informatyczne wykorzystywane w przedsiębiorstwach. </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K1LT_W16</w:t>
            </w:r>
          </w:p>
        </w:tc>
        <w:tc>
          <w:tcPr>
            <w:tcW w:w="5670" w:type="dxa"/>
            <w:vAlign w:val="center"/>
          </w:tcPr>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Identyfikuje rolę transportu w procesie logistycznym, a także cechy, wymagania i parametry systemów transportowych. </w:t>
            </w:r>
          </w:p>
          <w:p w:rsidR="00345B1A" w:rsidRPr="009B06DA" w:rsidRDefault="00345B1A" w:rsidP="00AA2BE6">
            <w:pPr>
              <w:jc w:val="both"/>
              <w:rPr>
                <w:rFonts w:ascii="Arial" w:hAnsi="Arial" w:cs="Arial"/>
                <w:sz w:val="18"/>
                <w:szCs w:val="18"/>
              </w:rPr>
            </w:pPr>
            <w:r w:rsidRPr="009B06DA">
              <w:rPr>
                <w:rFonts w:ascii="Arial" w:hAnsi="Arial" w:cs="Arial"/>
                <w:sz w:val="18"/>
                <w:szCs w:val="18"/>
              </w:rPr>
              <w:t xml:space="preserve">Posiada podstawową wiedzę o urządzeniach, systemach oraz obiektach technicznych stosowanych w transporcie. Zna normy techniczne i jakościowe w transporcie. </w:t>
            </w:r>
          </w:p>
          <w:p w:rsidR="00345B1A" w:rsidRPr="009B06DA" w:rsidRDefault="00345B1A" w:rsidP="00AA2BE6">
            <w:pPr>
              <w:jc w:val="both"/>
              <w:rPr>
                <w:rFonts w:ascii="Arial" w:hAnsi="Arial" w:cs="Arial"/>
                <w:sz w:val="18"/>
                <w:szCs w:val="18"/>
              </w:rPr>
            </w:pPr>
            <w:r w:rsidRPr="009B06DA">
              <w:rPr>
                <w:rFonts w:ascii="Arial" w:hAnsi="Arial" w:cs="Arial"/>
                <w:sz w:val="18"/>
                <w:szCs w:val="18"/>
              </w:rPr>
              <w:t>Ma podstawową wiedzę dotyczącą zagrożeń w procesach transportowych oraz wiedzę z obszaru zarządzania bezpieczeństwem transportu.</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P6S_WG(Inż.)</w:t>
            </w:r>
          </w:p>
        </w:tc>
      </w:tr>
      <w:tr w:rsidR="00345B1A" w:rsidRPr="009B06DA" w:rsidTr="00AA2BE6">
        <w:trPr>
          <w:trHeight w:val="340"/>
          <w:jc w:val="center"/>
        </w:trPr>
        <w:tc>
          <w:tcPr>
            <w:tcW w:w="9039" w:type="dxa"/>
            <w:gridSpan w:val="3"/>
            <w:vAlign w:val="center"/>
          </w:tcPr>
          <w:p w:rsidR="00345B1A" w:rsidRPr="009B06DA" w:rsidRDefault="00345B1A" w:rsidP="00AA2BE6">
            <w:pPr>
              <w:jc w:val="center"/>
              <w:rPr>
                <w:rFonts w:ascii="Arial" w:hAnsi="Arial" w:cs="Arial"/>
                <w:b/>
                <w:sz w:val="18"/>
                <w:szCs w:val="18"/>
              </w:rPr>
            </w:pPr>
            <w:r w:rsidRPr="009B06DA">
              <w:rPr>
                <w:rFonts w:ascii="Arial" w:hAnsi="Arial" w:cs="Arial"/>
                <w:b/>
                <w:sz w:val="18"/>
                <w:szCs w:val="18"/>
              </w:rPr>
              <w:t>UMIEJĘTNOŚCI</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K1LT_U01</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Rozumie i stosuje aparat matematyczny do opisu procesów technicznych oraz w badaniach procesów logistycznych </w:t>
            </w:r>
            <w:r w:rsidRPr="009B06DA">
              <w:rPr>
                <w:rFonts w:ascii="Arial" w:hAnsi="Arial" w:cs="Arial"/>
                <w:sz w:val="18"/>
                <w:szCs w:val="18"/>
              </w:rPr>
              <w:br/>
              <w:t>i transportowych.</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Dokonuje analizy opisowej struktur zjawisk. Interpretuje parametry dynamiki zjawisk w logistyce i transporcie.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Samodzielnie tworzy proste modele problemów decyzyjnych. Rozwiązuje problemy decyzyjne z wykorzystaniem metod ilościowych.</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K1LT_U02</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Umie wykonywać pomiary podstawowych wielkości fizycznych. Dokonuje analizy zjawisk fizycznych. Opracowuje i rozwiązuje zagadnienia techniczne z uwzględnieniem praw fizyki.</w:t>
            </w:r>
          </w:p>
        </w:tc>
        <w:tc>
          <w:tcPr>
            <w:tcW w:w="1967" w:type="dxa"/>
            <w:vAlign w:val="center"/>
          </w:tcPr>
          <w:p w:rsidR="00345B1A" w:rsidRPr="009B06DA" w:rsidRDefault="00345B1A" w:rsidP="00AA2BE6">
            <w:pPr>
              <w:pStyle w:val="Zawartotabeli"/>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K1LT_U03</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Dokonuje analizy i interpretacji czynników organizacji i jej otoczenia. Identyfikuje problemy występujące w organizacji. Potrafi samodzielnie rozwiązywać problemy organizacyjne. Stosuje metody, techniki, narzędzia w zakresie zarządzania organizacjami.</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Umie zastosować narzędzia i metody służące doborowi i ocenie kadry logistycznej. </w:t>
            </w:r>
          </w:p>
        </w:tc>
        <w:tc>
          <w:tcPr>
            <w:tcW w:w="1967" w:type="dxa"/>
            <w:vAlign w:val="center"/>
          </w:tcPr>
          <w:p w:rsidR="00345B1A" w:rsidRPr="009B06DA" w:rsidRDefault="00345B1A" w:rsidP="00AA2BE6">
            <w:pPr>
              <w:jc w:val="center"/>
              <w:rPr>
                <w:rFonts w:ascii="Arial" w:hAnsi="Arial" w:cs="Arial"/>
                <w:sz w:val="18"/>
                <w:szCs w:val="18"/>
              </w:rPr>
            </w:pPr>
          </w:p>
          <w:p w:rsidR="00345B1A" w:rsidRPr="009B06DA" w:rsidRDefault="00345B1A" w:rsidP="00AA2BE6">
            <w:pPr>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K1LT_U04</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Potrafi przeprowadzić analizę procesów ekonomicznych w oparciu o poznane narzędzia analityczne.</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K1LT_U05</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Określa istotę oraz znaczenie finansów i funduszy publicznych. Potrafi scharakteryzować międzynarodowe rynki finansowe.</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Identyfikuje zadania i podstawy prawne rachunkowości. </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K1LT_U06</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Analizuje istotę stosunków gospodarczych w odniesieniu do regulacji prawnych ze szczególnym uwzględnieniem organizacji, sposobu postępowania i konsekwencji działania podmiotów prowadzących zawodowo działalność gospodarczą.</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K1LT_U07</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Dokonuje porównania struktury i właściwości materiałów inżynierskich. Właściwie dobiera materiały inżynierskie.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Potrafi wymiarować i odwzorowywać elementy maszyn. Oblicza wytrzymałość zmęczeniową elementów maszyn. Stosuje zasady konstrukcji maszyn.  Dokonuje obliczeń wytrzymałościowych układów mechanicznych z zastosowaniem komputerowego wspomagania.</w:t>
            </w:r>
          </w:p>
        </w:tc>
        <w:tc>
          <w:tcPr>
            <w:tcW w:w="1967" w:type="dxa"/>
            <w:vAlign w:val="center"/>
          </w:tcPr>
          <w:p w:rsidR="00345B1A" w:rsidRPr="009B06DA" w:rsidRDefault="00345B1A" w:rsidP="00AA2BE6">
            <w:pPr>
              <w:pStyle w:val="Zawartotabeli"/>
              <w:jc w:val="center"/>
              <w:rPr>
                <w:rFonts w:ascii="Arial" w:hAnsi="Arial" w:cs="Arial"/>
                <w:sz w:val="18"/>
                <w:szCs w:val="18"/>
              </w:rPr>
            </w:pPr>
          </w:p>
          <w:p w:rsidR="00345B1A" w:rsidRPr="009B06DA" w:rsidRDefault="00345B1A" w:rsidP="00AA2BE6">
            <w:pPr>
              <w:pStyle w:val="Zawartotabeli"/>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K1LT_U08</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Potrafi wykorzystywać aparaturę pomiarową. Stosuję metrologię warsztatową. Stosuje metody szacowania błędów pomiaru.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Rozwiązuje problemy techniczne w oparciu o prawa mechaniki. Dokonuje analiz wytrzymałościowych elementów maszyn.</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K1LT_U09</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Umie zaprojektować i dokonać analizy układów napędowych </w:t>
            </w:r>
            <w:r w:rsidRPr="009B06DA">
              <w:rPr>
                <w:rFonts w:ascii="Arial" w:hAnsi="Arial" w:cs="Arial"/>
                <w:sz w:val="18"/>
                <w:szCs w:val="18"/>
              </w:rPr>
              <w:br/>
              <w:t>i układów sterowania maszyn.</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K1LT_U10</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Sporządza rysunek techniczny. Umie rzutować. Umie projektować infrastrukturę logistyczną i transportową z wykorzystaniem wspomagania komputerowego. Potrafi graficznie zaprezentować odautorskie propozycje zmian w odniesieniu do optymalizacji przepływów w procesach logistycznych i transportowych</w:t>
            </w:r>
          </w:p>
        </w:tc>
        <w:tc>
          <w:tcPr>
            <w:tcW w:w="1967" w:type="dxa"/>
            <w:vAlign w:val="center"/>
          </w:tcPr>
          <w:p w:rsidR="00345B1A" w:rsidRPr="009B06DA" w:rsidRDefault="00345B1A" w:rsidP="00AA2BE6">
            <w:pPr>
              <w:pStyle w:val="Zawartotabeli"/>
              <w:tabs>
                <w:tab w:val="left" w:pos="439"/>
              </w:tabs>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tabs>
                <w:tab w:val="left" w:pos="439"/>
              </w:tabs>
              <w:snapToGrid w:val="0"/>
              <w:jc w:val="center"/>
              <w:rPr>
                <w:rFonts w:ascii="Arial" w:hAnsi="Arial" w:cs="Arial"/>
                <w:sz w:val="18"/>
                <w:szCs w:val="18"/>
              </w:rPr>
            </w:pPr>
            <w:r w:rsidRPr="009B06DA">
              <w:rPr>
                <w:rFonts w:ascii="Arial" w:hAnsi="Arial" w:cs="Arial"/>
                <w:sz w:val="18"/>
                <w:szCs w:val="18"/>
              </w:rPr>
              <w:t>P6S_UW (Inż.)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K1LT_U11</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Umie zdiagnozować problem organizatorski w odniesieniu do zarządzania logistycznego. Potrafi wskazać możliwości </w:t>
            </w:r>
            <w:r w:rsidRPr="009B06DA">
              <w:rPr>
                <w:rFonts w:ascii="Arial" w:hAnsi="Arial" w:cs="Arial"/>
                <w:sz w:val="18"/>
                <w:szCs w:val="18"/>
              </w:rPr>
              <w:br/>
              <w:t>i ograniczenia wdrożenia współczesnych koncepcji zarządzania. Wykorzystuje narzędzia, metody, techniki w celu analizy i oceny procesów logistycznych i transportowych oraz ich optymalizacji.</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K1LT_U12</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Identyfikuje podstawowe elementy systemów i procesów logistycznych.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Planuje potrzeby materiałowe i zasoby produkcyjne. Projektuje kanały dystrybucji. Wykorzystuje metody ilościowe w zarządzaniu procesami logistycznymi w zaopatrzeniu, produkcji i dystrybucji.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Umie zarządzać procesem produkcyjnym oraz usługami wykorzystując narzędzia komputerowego wspomagania.</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p>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K1LT_U13</w:t>
            </w:r>
          </w:p>
          <w:p w:rsidR="00345B1A" w:rsidRPr="009B06DA" w:rsidRDefault="00345B1A" w:rsidP="00AA2BE6">
            <w:pPr>
              <w:snapToGrid w:val="0"/>
              <w:jc w:val="center"/>
              <w:rPr>
                <w:rFonts w:ascii="Arial" w:hAnsi="Arial" w:cs="Arial"/>
                <w:sz w:val="18"/>
                <w:szCs w:val="18"/>
              </w:rPr>
            </w:pP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Analizuje i ocenia podstawowe procesy wykorzystywane </w:t>
            </w:r>
            <w:r w:rsidRPr="009B06DA">
              <w:rPr>
                <w:rFonts w:ascii="Arial" w:hAnsi="Arial" w:cs="Arial"/>
                <w:sz w:val="18"/>
                <w:szCs w:val="18"/>
              </w:rPr>
              <w:br/>
              <w:t>w technologii stosowanej w logistyce i transporcie. Identyfikuje wpływ centrów logistycznych na rozwój społeczno-gospodarczy regionu.</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K1LT_U14</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Przeprowadza analizę procesową łańcucha dostaw. Identyfikuje kierunki rozwoju zarządzania łańcuchem dostaw. Umie stworzyć model zintegrowanego łańcucha dostaw.</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Potrafi identyfikować uwarunkowania funkcjonowania firmy jako uczestnika międzynarodowych procesów logistycznych.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Stosuje innowacyjne rozwiązania wykorzystywane w procesach logistycznych i transportowych.</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P6Z_UW</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P6S_UO</w:t>
            </w:r>
          </w:p>
          <w:p w:rsidR="00345B1A" w:rsidRPr="009B06DA" w:rsidRDefault="00345B1A" w:rsidP="00AA2BE6">
            <w:pPr>
              <w:pStyle w:val="Zawartotabeli"/>
              <w:snapToGrid w:val="0"/>
              <w:jc w:val="center"/>
              <w:rPr>
                <w:rFonts w:ascii="Arial" w:hAnsi="Arial" w:cs="Arial"/>
                <w:color w:val="FF0000"/>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K1LT_U15</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Stosuje podstawowe metody i techniki w zarządzaniu jakością procesów logistycznych.</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Analizuje system gospodarki odpadami. Potrafi określić kryteria projektowe dla wyrobów zorientowanych na recykling.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Umie zaprojektować opakowania zgodnie z ich funkcją </w:t>
            </w:r>
            <w:r w:rsidRPr="009B06DA">
              <w:rPr>
                <w:rFonts w:ascii="Arial" w:hAnsi="Arial" w:cs="Arial"/>
                <w:sz w:val="18"/>
                <w:szCs w:val="18"/>
              </w:rPr>
              <w:br/>
              <w:t>i przeznaczeniem.</w:t>
            </w:r>
          </w:p>
          <w:p w:rsidR="00345B1A" w:rsidRPr="009B06DA" w:rsidRDefault="00345B1A" w:rsidP="00AA2BE6">
            <w:pPr>
              <w:pStyle w:val="Zawartotabeli"/>
              <w:snapToGrid w:val="0"/>
              <w:jc w:val="both"/>
              <w:rPr>
                <w:rFonts w:ascii="Arial" w:hAnsi="Arial" w:cs="Arial"/>
                <w:sz w:val="18"/>
                <w:szCs w:val="18"/>
              </w:rPr>
            </w:pP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K1LT_U16</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Stosuje podstawowe metody wykorzystywane w projektowaniu procesów logistycznych. Umie mapować procesy.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Prognozuje rozwój procesów logistycznych i transportowych oraz określa ich dynamikę.</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Umie zaplanować poszczególne etapy procesu logistycznego. Dokonuje analizy ryzyka w zarządzaniu procesem logistycznym. Umie wykorzystać metody programowania sieciowego. Potrafi stworzyć harmonogram projektu. </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P6Z_UW</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P6S_UO</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K1LT_U17</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Umie zidentyfikować rodzaje i źródła informacji wykorzystywane w ramach zintegrowanych systemów informatycznych. Analizuje </w:t>
            </w:r>
            <w:r w:rsidRPr="009B06DA">
              <w:rPr>
                <w:rFonts w:ascii="Arial" w:hAnsi="Arial" w:cs="Arial"/>
                <w:sz w:val="18"/>
                <w:szCs w:val="18"/>
              </w:rPr>
              <w:br/>
              <w:t xml:space="preserve">i ocenia organizację procesów logistycznych i transportowych </w:t>
            </w:r>
            <w:r w:rsidRPr="009B06DA">
              <w:rPr>
                <w:rFonts w:ascii="Arial" w:hAnsi="Arial" w:cs="Arial"/>
                <w:sz w:val="18"/>
                <w:szCs w:val="18"/>
              </w:rPr>
              <w:br/>
              <w:t xml:space="preserve">z wykorzystaniem narzędzi komputerowego wspomagania.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Wykorzystuje nowoczesne technologie informatyczne do organizowania,  prognozowania, planowania i oceny procesów logistycznych i transportowych.</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K1LT_U18</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Potrafi ustalać priorytety, organizować pracę indywidualną oraz </w:t>
            </w:r>
            <w:r w:rsidRPr="009B06DA">
              <w:rPr>
                <w:rFonts w:ascii="Arial" w:hAnsi="Arial" w:cs="Arial"/>
                <w:sz w:val="18"/>
                <w:szCs w:val="18"/>
              </w:rPr>
              <w:br/>
              <w:t>w zespole, samodzielnie podnosić kompetencje inżynierskie.</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Potrafi komunikować się używając specjalistycznej terminologii </w:t>
            </w:r>
            <w:r w:rsidRPr="009B06DA">
              <w:rPr>
                <w:rFonts w:ascii="Arial" w:hAnsi="Arial" w:cs="Arial"/>
                <w:sz w:val="18"/>
                <w:szCs w:val="18"/>
              </w:rPr>
              <w:br/>
              <w:t>z zakresu logistyki, a także prowadzić otwartą dyskusję w tej dziedzinie.</w:t>
            </w:r>
          </w:p>
        </w:tc>
        <w:tc>
          <w:tcPr>
            <w:tcW w:w="1967"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P6S_UO</w:t>
            </w:r>
          </w:p>
          <w:p w:rsidR="00345B1A" w:rsidRPr="009B06DA" w:rsidRDefault="00345B1A" w:rsidP="00AA2BE6">
            <w:pPr>
              <w:jc w:val="center"/>
              <w:rPr>
                <w:rFonts w:ascii="Arial" w:hAnsi="Arial" w:cs="Arial"/>
                <w:sz w:val="18"/>
                <w:szCs w:val="18"/>
              </w:rPr>
            </w:pPr>
            <w:r w:rsidRPr="009B06DA">
              <w:rPr>
                <w:rFonts w:ascii="Arial" w:hAnsi="Arial" w:cs="Arial"/>
                <w:sz w:val="18"/>
                <w:szCs w:val="18"/>
              </w:rPr>
              <w:t>P6S_UU</w:t>
            </w:r>
          </w:p>
          <w:p w:rsidR="00345B1A" w:rsidRPr="009B06DA" w:rsidRDefault="00345B1A" w:rsidP="00AA2BE6">
            <w:pPr>
              <w:jc w:val="center"/>
              <w:rPr>
                <w:rFonts w:ascii="Arial" w:hAnsi="Arial" w:cs="Arial"/>
                <w:sz w:val="18"/>
                <w:szCs w:val="18"/>
              </w:rPr>
            </w:pPr>
            <w:r w:rsidRPr="009B06DA">
              <w:rPr>
                <w:rFonts w:ascii="Arial" w:hAnsi="Arial" w:cs="Arial"/>
                <w:sz w:val="18"/>
                <w:szCs w:val="18"/>
              </w:rPr>
              <w:t>P6S_UK</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K1LT_U19</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Potrafi analizować przebieg procesów oraz zjawisk, które dotyczą przedsięwzięć transportowych w ujęciu technicznym, organizacyjnym oraz ekonomicznym.</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Posługuje się specjalistyczną terminologią transportową oraz podstawową terminologią techniczną.</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Określa parametry techniczno – eksploatacyjne wybranych środków transportu, </w:t>
            </w:r>
          </w:p>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a także obiektów infrastruktury transportowej.</w:t>
            </w:r>
          </w:p>
        </w:tc>
        <w:tc>
          <w:tcPr>
            <w:tcW w:w="1967"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P6S_UW</w:t>
            </w:r>
          </w:p>
          <w:p w:rsidR="00345B1A" w:rsidRPr="009B06DA" w:rsidRDefault="00345B1A" w:rsidP="00AA2BE6">
            <w:pPr>
              <w:jc w:val="center"/>
              <w:rPr>
                <w:rFonts w:ascii="Arial" w:hAnsi="Arial" w:cs="Arial"/>
                <w:sz w:val="18"/>
                <w:szCs w:val="18"/>
              </w:rPr>
            </w:pPr>
            <w:r w:rsidRPr="009B06DA">
              <w:rPr>
                <w:rFonts w:ascii="Arial" w:hAnsi="Arial" w:cs="Arial"/>
                <w:sz w:val="18"/>
                <w:szCs w:val="18"/>
              </w:rPr>
              <w:t>P6S_UK</w:t>
            </w:r>
          </w:p>
          <w:p w:rsidR="00345B1A" w:rsidRPr="009B06DA" w:rsidRDefault="00345B1A" w:rsidP="00AA2BE6">
            <w:pPr>
              <w:jc w:val="center"/>
              <w:rPr>
                <w:rFonts w:ascii="Arial" w:hAnsi="Arial" w:cs="Arial"/>
                <w:sz w:val="18"/>
                <w:szCs w:val="18"/>
              </w:rPr>
            </w:pPr>
            <w:r w:rsidRPr="009B06DA">
              <w:rPr>
                <w:rFonts w:ascii="Arial" w:hAnsi="Arial" w:cs="Arial"/>
                <w:sz w:val="18"/>
                <w:szCs w:val="18"/>
              </w:rPr>
              <w:t>P6S_UW(Inż.)</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K1LT_U20</w:t>
            </w:r>
          </w:p>
        </w:tc>
        <w:tc>
          <w:tcPr>
            <w:tcW w:w="5670" w:type="dxa"/>
          </w:tcPr>
          <w:p w:rsidR="00345B1A" w:rsidRPr="009B06DA" w:rsidRDefault="00345B1A" w:rsidP="00AA2BE6">
            <w:pPr>
              <w:pStyle w:val="Zawartotabeli"/>
              <w:snapToGrid w:val="0"/>
              <w:jc w:val="both"/>
              <w:rPr>
                <w:rFonts w:ascii="Arial" w:hAnsi="Arial" w:cs="Arial"/>
                <w:sz w:val="18"/>
                <w:szCs w:val="18"/>
                <w:lang w:eastAsia="pl-PL"/>
              </w:rPr>
            </w:pPr>
            <w:r w:rsidRPr="009B06DA">
              <w:rPr>
                <w:rFonts w:ascii="Arial" w:hAnsi="Arial" w:cs="Arial"/>
                <w:sz w:val="18"/>
                <w:szCs w:val="18"/>
                <w:lang w:eastAsia="pl-PL"/>
              </w:rPr>
              <w:t xml:space="preserve">Potrafi posługiwać się językiem obcym na poziomie biegłości B2, w szczególności zna i stosuje słownictwo z zakresu logistyki </w:t>
            </w:r>
            <w:r w:rsidRPr="009B06DA">
              <w:rPr>
                <w:rFonts w:ascii="Arial" w:hAnsi="Arial" w:cs="Arial"/>
                <w:sz w:val="18"/>
                <w:szCs w:val="18"/>
                <w:lang w:eastAsia="pl-PL"/>
              </w:rPr>
              <w:br/>
              <w:t>i transportu.</w:t>
            </w:r>
          </w:p>
          <w:p w:rsidR="00345B1A" w:rsidRPr="009B06DA" w:rsidRDefault="00345B1A" w:rsidP="00AA2BE6">
            <w:pPr>
              <w:pStyle w:val="Zawartotabeli"/>
              <w:snapToGrid w:val="0"/>
              <w:jc w:val="both"/>
              <w:rPr>
                <w:rFonts w:ascii="Arial" w:hAnsi="Arial" w:cs="Arial"/>
                <w:color w:val="000000"/>
                <w:sz w:val="18"/>
                <w:szCs w:val="18"/>
              </w:rPr>
            </w:pPr>
            <w:r w:rsidRPr="009B06DA">
              <w:rPr>
                <w:rFonts w:ascii="Arial" w:hAnsi="Arial" w:cs="Arial"/>
                <w:sz w:val="18"/>
                <w:szCs w:val="18"/>
                <w:lang w:eastAsia="pl-PL"/>
              </w:rPr>
              <w:t xml:space="preserve">Potrafi zdobywać z różnorodnych źródeł niezbędne informacje </w:t>
            </w:r>
            <w:r w:rsidRPr="009B06DA">
              <w:rPr>
                <w:rFonts w:ascii="Arial" w:hAnsi="Arial" w:cs="Arial"/>
                <w:sz w:val="18"/>
                <w:szCs w:val="18"/>
                <w:lang w:eastAsia="pl-PL"/>
              </w:rPr>
              <w:br/>
              <w:t>w języku obcym.</w:t>
            </w:r>
          </w:p>
        </w:tc>
        <w:tc>
          <w:tcPr>
            <w:tcW w:w="1967" w:type="dxa"/>
            <w:vAlign w:val="center"/>
          </w:tcPr>
          <w:p w:rsidR="00345B1A" w:rsidRPr="009B06DA" w:rsidRDefault="00345B1A" w:rsidP="00AA2BE6">
            <w:pPr>
              <w:jc w:val="center"/>
              <w:rPr>
                <w:rFonts w:ascii="Arial" w:hAnsi="Arial" w:cs="Arial"/>
                <w:sz w:val="18"/>
                <w:szCs w:val="18"/>
              </w:rPr>
            </w:pPr>
            <w:r w:rsidRPr="009B06DA">
              <w:rPr>
                <w:rFonts w:ascii="Arial" w:hAnsi="Arial" w:cs="Arial"/>
                <w:sz w:val="18"/>
                <w:szCs w:val="18"/>
              </w:rPr>
              <w:t>P6S_UK</w:t>
            </w:r>
          </w:p>
        </w:tc>
      </w:tr>
      <w:tr w:rsidR="00345B1A" w:rsidRPr="009B06DA" w:rsidTr="00AA2BE6">
        <w:trPr>
          <w:trHeight w:val="340"/>
          <w:jc w:val="center"/>
        </w:trPr>
        <w:tc>
          <w:tcPr>
            <w:tcW w:w="9039" w:type="dxa"/>
            <w:gridSpan w:val="3"/>
            <w:vAlign w:val="center"/>
          </w:tcPr>
          <w:p w:rsidR="00345B1A" w:rsidRPr="009B06DA" w:rsidRDefault="00345B1A" w:rsidP="00AA2BE6">
            <w:pPr>
              <w:jc w:val="center"/>
              <w:rPr>
                <w:rFonts w:ascii="Arial" w:hAnsi="Arial" w:cs="Arial"/>
                <w:b/>
                <w:sz w:val="18"/>
                <w:szCs w:val="18"/>
              </w:rPr>
            </w:pPr>
            <w:r w:rsidRPr="009B06DA">
              <w:rPr>
                <w:rFonts w:ascii="Arial" w:hAnsi="Arial" w:cs="Arial"/>
                <w:b/>
                <w:sz w:val="18"/>
                <w:szCs w:val="18"/>
              </w:rPr>
              <w:t>KOMPETENCJE SPOŁECZNE</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K1LT_K01</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 xml:space="preserve">Ma świadomość odpowiedzialności za pracę własną oraz gotowość podporządkowania się zasadom pracy w zespole i ponoszenia odpowiedzialności za wspólnie realizowane zdania. </w:t>
            </w:r>
          </w:p>
        </w:tc>
        <w:tc>
          <w:tcPr>
            <w:tcW w:w="1967" w:type="dxa"/>
            <w:vAlign w:val="center"/>
          </w:tcPr>
          <w:p w:rsidR="00345B1A" w:rsidRPr="009B06DA" w:rsidRDefault="00345B1A" w:rsidP="00AA2BE6">
            <w:pPr>
              <w:pStyle w:val="Zawartotabeli"/>
              <w:jc w:val="center"/>
              <w:rPr>
                <w:rFonts w:ascii="Arial" w:hAnsi="Arial" w:cs="Arial"/>
                <w:sz w:val="18"/>
                <w:szCs w:val="18"/>
              </w:rPr>
            </w:pPr>
            <w:r w:rsidRPr="009B06DA">
              <w:rPr>
                <w:rFonts w:ascii="Arial" w:hAnsi="Arial" w:cs="Arial"/>
                <w:sz w:val="18"/>
                <w:szCs w:val="18"/>
              </w:rPr>
              <w:t>P6S_KO</w:t>
            </w: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K1LT_K02</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Potrafi krytycznie oceniać posiadaną wiedzę, uznawać jej znaczenie przy rozwiązywaniu problemów inżynierskich</w:t>
            </w:r>
          </w:p>
        </w:tc>
        <w:tc>
          <w:tcPr>
            <w:tcW w:w="1967" w:type="dxa"/>
            <w:vAlign w:val="center"/>
          </w:tcPr>
          <w:p w:rsidR="00345B1A" w:rsidRPr="009B06DA" w:rsidRDefault="00345B1A" w:rsidP="00AA2BE6">
            <w:pPr>
              <w:pStyle w:val="Zawartotabeli"/>
              <w:jc w:val="center"/>
              <w:rPr>
                <w:rFonts w:ascii="Arial" w:hAnsi="Arial" w:cs="Arial"/>
                <w:sz w:val="18"/>
                <w:szCs w:val="18"/>
              </w:rPr>
            </w:pPr>
            <w:r w:rsidRPr="009B06DA">
              <w:rPr>
                <w:rFonts w:ascii="Arial" w:hAnsi="Arial" w:cs="Arial"/>
                <w:sz w:val="18"/>
                <w:szCs w:val="18"/>
              </w:rPr>
              <w:t>P6S_KK</w:t>
            </w:r>
          </w:p>
          <w:p w:rsidR="00345B1A" w:rsidRPr="009B06DA" w:rsidRDefault="00345B1A" w:rsidP="00AA2BE6">
            <w:pPr>
              <w:pStyle w:val="Zawartotabeli"/>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K1LT_K03</w:t>
            </w:r>
          </w:p>
        </w:tc>
        <w:tc>
          <w:tcPr>
            <w:tcW w:w="5670" w:type="dxa"/>
          </w:tcPr>
          <w:p w:rsidR="00345B1A" w:rsidRPr="009B06DA" w:rsidRDefault="00345B1A" w:rsidP="00AA2BE6">
            <w:pPr>
              <w:autoSpaceDE w:val="0"/>
              <w:autoSpaceDN w:val="0"/>
              <w:adjustRightInd w:val="0"/>
              <w:jc w:val="both"/>
              <w:rPr>
                <w:rFonts w:ascii="Arial" w:hAnsi="Arial" w:cs="Arial"/>
                <w:sz w:val="18"/>
                <w:szCs w:val="18"/>
              </w:rPr>
            </w:pPr>
            <w:r w:rsidRPr="009B06DA">
              <w:rPr>
                <w:rFonts w:ascii="Arial" w:hAnsi="Arial" w:cs="Arial"/>
                <w:sz w:val="18"/>
                <w:szCs w:val="18"/>
              </w:rPr>
              <w:t xml:space="preserve">Prawidłowo identyfikuje i rozstrzyga dylematy związane </w:t>
            </w:r>
            <w:r w:rsidRPr="009B06DA">
              <w:rPr>
                <w:rFonts w:ascii="Arial" w:hAnsi="Arial" w:cs="Arial"/>
                <w:sz w:val="18"/>
                <w:szCs w:val="18"/>
              </w:rPr>
              <w:br/>
              <w:t>z wykonywaniem zawodu inżyniera przestrzegając zasady etyki inżynierskiej</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P6S_KR</w:t>
            </w:r>
          </w:p>
          <w:p w:rsidR="00345B1A" w:rsidRPr="009B06DA" w:rsidRDefault="00345B1A" w:rsidP="00AA2BE6">
            <w:pPr>
              <w:pStyle w:val="Zawartotabeli"/>
              <w:snapToGrid w:val="0"/>
              <w:jc w:val="center"/>
              <w:rPr>
                <w:rFonts w:ascii="Arial" w:hAnsi="Arial" w:cs="Arial"/>
                <w:sz w:val="18"/>
                <w:szCs w:val="18"/>
              </w:rPr>
            </w:pPr>
          </w:p>
        </w:tc>
      </w:tr>
      <w:tr w:rsidR="00345B1A" w:rsidRPr="009B06DA" w:rsidTr="00AA2BE6">
        <w:trPr>
          <w:trHeight w:val="340"/>
          <w:jc w:val="center"/>
        </w:trPr>
        <w:tc>
          <w:tcPr>
            <w:tcW w:w="1402" w:type="dxa"/>
            <w:vAlign w:val="center"/>
          </w:tcPr>
          <w:p w:rsidR="00345B1A" w:rsidRPr="009B06DA" w:rsidRDefault="00345B1A" w:rsidP="00AA2BE6">
            <w:pPr>
              <w:snapToGrid w:val="0"/>
              <w:jc w:val="center"/>
              <w:rPr>
                <w:rFonts w:ascii="Arial" w:hAnsi="Arial" w:cs="Arial"/>
                <w:sz w:val="18"/>
                <w:szCs w:val="18"/>
              </w:rPr>
            </w:pPr>
            <w:r w:rsidRPr="009B06DA">
              <w:rPr>
                <w:rFonts w:ascii="Arial" w:hAnsi="Arial" w:cs="Arial"/>
                <w:sz w:val="18"/>
                <w:szCs w:val="18"/>
              </w:rPr>
              <w:t>K1LT_K04</w:t>
            </w:r>
          </w:p>
        </w:tc>
        <w:tc>
          <w:tcPr>
            <w:tcW w:w="5670" w:type="dxa"/>
          </w:tcPr>
          <w:p w:rsidR="00345B1A" w:rsidRPr="009B06DA" w:rsidRDefault="00345B1A" w:rsidP="00AA2BE6">
            <w:pPr>
              <w:pStyle w:val="Zawartotabeli"/>
              <w:snapToGrid w:val="0"/>
              <w:jc w:val="both"/>
              <w:rPr>
                <w:rFonts w:ascii="Arial" w:hAnsi="Arial" w:cs="Arial"/>
                <w:sz w:val="18"/>
                <w:szCs w:val="18"/>
              </w:rPr>
            </w:pPr>
            <w:r w:rsidRPr="009B06DA">
              <w:rPr>
                <w:rFonts w:ascii="Arial" w:hAnsi="Arial" w:cs="Arial"/>
                <w:sz w:val="18"/>
                <w:szCs w:val="18"/>
              </w:rPr>
              <w:t>Potrafi myśleć i działać w sposób przedsiębiorczy, dostrzegając potrzebę stosowania negocjacji i kompromisowego rozwiązywania problemów</w:t>
            </w:r>
          </w:p>
        </w:tc>
        <w:tc>
          <w:tcPr>
            <w:tcW w:w="1967" w:type="dxa"/>
            <w:vAlign w:val="center"/>
          </w:tcPr>
          <w:p w:rsidR="00345B1A" w:rsidRPr="009B06DA" w:rsidRDefault="00345B1A" w:rsidP="00AA2BE6">
            <w:pPr>
              <w:pStyle w:val="Zawartotabeli"/>
              <w:snapToGrid w:val="0"/>
              <w:jc w:val="center"/>
              <w:rPr>
                <w:rFonts w:ascii="Arial" w:hAnsi="Arial" w:cs="Arial"/>
                <w:sz w:val="18"/>
                <w:szCs w:val="18"/>
              </w:rPr>
            </w:pPr>
            <w:r w:rsidRPr="009B06DA">
              <w:rPr>
                <w:rFonts w:ascii="Arial" w:hAnsi="Arial" w:cs="Arial"/>
                <w:sz w:val="18"/>
                <w:szCs w:val="18"/>
              </w:rPr>
              <w:t>P6S_KO</w:t>
            </w:r>
          </w:p>
        </w:tc>
      </w:tr>
    </w:tbl>
    <w:p w:rsidR="00345B1A" w:rsidRPr="00FD4D12" w:rsidRDefault="00345B1A" w:rsidP="00345B1A">
      <w:pPr>
        <w:rPr>
          <w:rFonts w:ascii="Arial" w:hAnsi="Arial" w:cs="Arial"/>
          <w:sz w:val="18"/>
          <w:szCs w:val="18"/>
        </w:rPr>
      </w:pPr>
    </w:p>
    <w:p w:rsidR="00345B1A" w:rsidRPr="00FD4D12" w:rsidRDefault="00345B1A" w:rsidP="00345B1A">
      <w:pPr>
        <w:rPr>
          <w:rFonts w:ascii="Arial" w:hAnsi="Arial" w:cs="Arial"/>
          <w:sz w:val="18"/>
          <w:szCs w:val="18"/>
        </w:rPr>
      </w:pPr>
    </w:p>
    <w:p w:rsidR="00345B1A" w:rsidRPr="00FD4D12" w:rsidRDefault="00345B1A" w:rsidP="00345B1A">
      <w:pPr>
        <w:rPr>
          <w:rFonts w:ascii="Arial" w:hAnsi="Arial" w:cs="Arial"/>
          <w:sz w:val="16"/>
          <w:szCs w:val="16"/>
        </w:rPr>
      </w:pPr>
      <w:r w:rsidRPr="00FD4D12">
        <w:rPr>
          <w:rFonts w:ascii="Arial" w:hAnsi="Arial" w:cs="Arial"/>
          <w:sz w:val="16"/>
          <w:szCs w:val="16"/>
        </w:rPr>
        <w:t>Legenda:</w:t>
      </w:r>
    </w:p>
    <w:p w:rsidR="00345B1A" w:rsidRPr="00FD4D12" w:rsidRDefault="00345B1A" w:rsidP="00345B1A">
      <w:pPr>
        <w:pStyle w:val="Akapitzlist"/>
        <w:numPr>
          <w:ilvl w:val="0"/>
          <w:numId w:val="2"/>
        </w:numPr>
        <w:jc w:val="both"/>
        <w:rPr>
          <w:rFonts w:ascii="Arial" w:hAnsi="Arial" w:cs="Arial"/>
          <w:sz w:val="16"/>
          <w:szCs w:val="16"/>
        </w:rPr>
      </w:pPr>
      <w:r w:rsidRPr="00FD4D12">
        <w:rPr>
          <w:rFonts w:ascii="Arial" w:hAnsi="Arial" w:cs="Arial"/>
          <w:sz w:val="16"/>
          <w:szCs w:val="16"/>
        </w:rPr>
        <w:t xml:space="preserve">Opis zakładanych efektów uczenia się dla: kierunku studiów, poziomu i profilu kształcenia uwzględnia uniwersalne charakterystyki pierwszego stopnia dla poziomów 6 – 7 określone w ustawie z dnia 22 grudnia 2015 r. o Zintegrowanym Systemie Kwalifikacji (Dz. U. z 2018 r. poz. 2153 z </w:t>
      </w:r>
      <w:proofErr w:type="spellStart"/>
      <w:r w:rsidRPr="00FD4D12">
        <w:rPr>
          <w:rFonts w:ascii="Arial" w:hAnsi="Arial" w:cs="Arial"/>
          <w:sz w:val="16"/>
          <w:szCs w:val="16"/>
        </w:rPr>
        <w:t>późn</w:t>
      </w:r>
      <w:proofErr w:type="spellEnd"/>
      <w:r w:rsidRPr="00FD4D12">
        <w:rPr>
          <w:rFonts w:ascii="Arial" w:hAnsi="Arial" w:cs="Arial"/>
          <w:sz w:val="16"/>
          <w:szCs w:val="16"/>
        </w:rPr>
        <w:t>. zm.) oraz charakterystyki drugiego stopnia dla poziomów 6 – 7 określone w rozporządzeniu Ministra Nauki i Szkolnictwa Wyższego z dnia 14 listopada 2018 r. (Dz. U. Z 2018 r., poz. 2218) w sprawie charakterystyk drugiego stopnia efektów uczenia się dla kwalifikacji na poziomach 6 – 8 Polskiej Ramy Kwalifikacji.</w:t>
      </w:r>
    </w:p>
    <w:p w:rsidR="00345B1A" w:rsidRPr="00FD4D12" w:rsidRDefault="00345B1A" w:rsidP="00345B1A">
      <w:pPr>
        <w:pStyle w:val="Akapitzlist"/>
        <w:numPr>
          <w:ilvl w:val="0"/>
          <w:numId w:val="2"/>
        </w:numPr>
        <w:jc w:val="both"/>
        <w:rPr>
          <w:rFonts w:ascii="Arial" w:hAnsi="Arial" w:cs="Arial"/>
          <w:sz w:val="16"/>
          <w:szCs w:val="16"/>
        </w:rPr>
      </w:pPr>
      <w:r w:rsidRPr="00FD4D12">
        <w:rPr>
          <w:rFonts w:ascii="Arial" w:hAnsi="Arial" w:cs="Arial"/>
          <w:sz w:val="16"/>
          <w:szCs w:val="16"/>
        </w:rPr>
        <w:t xml:space="preserve">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w:t>
      </w:r>
      <w:proofErr w:type="spellStart"/>
      <w:r w:rsidRPr="00FD4D12">
        <w:rPr>
          <w:rFonts w:ascii="Arial" w:hAnsi="Arial" w:cs="Arial"/>
          <w:sz w:val="16"/>
          <w:szCs w:val="16"/>
        </w:rPr>
        <w:t>sufixem</w:t>
      </w:r>
      <w:proofErr w:type="spellEnd"/>
      <w:r w:rsidRPr="00FD4D12">
        <w:rPr>
          <w:rFonts w:ascii="Arial" w:hAnsi="Arial" w:cs="Arial"/>
          <w:sz w:val="16"/>
          <w:szCs w:val="16"/>
        </w:rPr>
        <w:t xml:space="preserve"> (Inż.), np. P6S_WG(Inż.)</w:t>
      </w:r>
    </w:p>
    <w:p w:rsidR="00345B1A" w:rsidRDefault="00345B1A" w:rsidP="00345B1A">
      <w:pPr>
        <w:pStyle w:val="Akapitzlist"/>
        <w:numPr>
          <w:ilvl w:val="0"/>
          <w:numId w:val="2"/>
        </w:numPr>
        <w:jc w:val="both"/>
        <w:rPr>
          <w:rFonts w:ascii="Arial" w:hAnsi="Arial" w:cs="Arial"/>
          <w:sz w:val="16"/>
          <w:szCs w:val="16"/>
        </w:rPr>
      </w:pPr>
      <w:r w:rsidRPr="00FD4D12">
        <w:rPr>
          <w:rFonts w:ascii="Arial" w:hAnsi="Arial" w:cs="Arial"/>
          <w:sz w:val="16"/>
          <w:szCs w:val="16"/>
        </w:rPr>
        <w:t>W kolumnie odniesień do charakterystyk PRK należy charakterystyki, dla danego efektu uczenia się, wpisywać jedna pod drugą</w:t>
      </w:r>
    </w:p>
    <w:p w:rsidR="00345B1A" w:rsidRDefault="00345B1A" w:rsidP="00345B1A">
      <w:pPr>
        <w:jc w:val="both"/>
        <w:rPr>
          <w:rFonts w:ascii="Arial" w:hAnsi="Arial" w:cs="Arial"/>
          <w:sz w:val="16"/>
          <w:szCs w:val="16"/>
        </w:rPr>
      </w:pPr>
    </w:p>
    <w:p w:rsidR="00345B1A" w:rsidRDefault="00345B1A" w:rsidP="00345B1A">
      <w:pPr>
        <w:jc w:val="both"/>
        <w:rPr>
          <w:rFonts w:ascii="Arial" w:hAnsi="Arial" w:cs="Arial"/>
          <w:sz w:val="16"/>
          <w:szCs w:val="16"/>
        </w:rPr>
      </w:pPr>
    </w:p>
    <w:p w:rsidR="00345B1A" w:rsidRDefault="00345B1A" w:rsidP="00345B1A">
      <w:pPr>
        <w:jc w:val="both"/>
        <w:rPr>
          <w:rFonts w:ascii="Arial" w:hAnsi="Arial" w:cs="Arial"/>
          <w:sz w:val="16"/>
          <w:szCs w:val="16"/>
        </w:rPr>
      </w:pPr>
    </w:p>
    <w:p w:rsidR="00345B1A" w:rsidRDefault="00345B1A" w:rsidP="00345B1A">
      <w:pPr>
        <w:jc w:val="both"/>
        <w:rPr>
          <w:rFonts w:ascii="Arial" w:hAnsi="Arial" w:cs="Arial"/>
          <w:sz w:val="16"/>
          <w:szCs w:val="16"/>
        </w:rPr>
      </w:pPr>
    </w:p>
    <w:p w:rsidR="00345B1A" w:rsidRPr="00E155F1" w:rsidRDefault="00345B1A" w:rsidP="00345B1A">
      <w:pPr>
        <w:jc w:val="both"/>
        <w:rPr>
          <w:rFonts w:ascii="Arial" w:hAnsi="Arial" w:cs="Arial"/>
          <w:sz w:val="16"/>
          <w:szCs w:val="16"/>
        </w:rPr>
      </w:pPr>
    </w:p>
    <w:p w:rsidR="00345B1A" w:rsidRPr="00E155F1" w:rsidRDefault="00345B1A" w:rsidP="00345B1A">
      <w:pPr>
        <w:jc w:val="both"/>
        <w:rPr>
          <w:rFonts w:ascii="Arial" w:hAnsi="Arial" w:cs="Arial"/>
          <w:sz w:val="16"/>
          <w:szCs w:val="16"/>
        </w:rPr>
      </w:pPr>
    </w:p>
    <w:p w:rsidR="00345B1A" w:rsidRPr="00E155F1" w:rsidRDefault="00345B1A" w:rsidP="00345B1A">
      <w:pPr>
        <w:jc w:val="both"/>
        <w:rPr>
          <w:rFonts w:ascii="Arial" w:hAnsi="Arial" w:cs="Arial"/>
          <w:sz w:val="16"/>
          <w:szCs w:val="16"/>
        </w:rPr>
      </w:pPr>
      <w:r w:rsidRPr="00E155F1">
        <w:rPr>
          <w:rFonts w:ascii="Arial" w:hAnsi="Arial" w:cs="Arial"/>
          <w:sz w:val="16"/>
          <w:szCs w:val="16"/>
        </w:rPr>
        <w:t xml:space="preserve">*np. K1Z_W01, gdzie: K oznacza efekt kierunkowy, 1 oznacza I stopnia, Z oznacza skrót nazwy kierunku studiów, po </w:t>
      </w:r>
      <w:proofErr w:type="spellStart"/>
      <w:r w:rsidRPr="00E155F1">
        <w:rPr>
          <w:rFonts w:ascii="Arial" w:hAnsi="Arial" w:cs="Arial"/>
          <w:sz w:val="16"/>
          <w:szCs w:val="16"/>
        </w:rPr>
        <w:t>podkreślniku</w:t>
      </w:r>
      <w:proofErr w:type="spellEnd"/>
      <w:r w:rsidRPr="00E155F1">
        <w:rPr>
          <w:rFonts w:ascii="Arial" w:hAnsi="Arial" w:cs="Arial"/>
          <w:sz w:val="16"/>
          <w:szCs w:val="16"/>
        </w:rPr>
        <w:t xml:space="preserve"> W oznacza wiedzę, 01 oznacza nr efektu uczenia się</w:t>
      </w:r>
    </w:p>
    <w:p w:rsidR="00103680" w:rsidRDefault="00103680">
      <w:pPr>
        <w:rPr>
          <w:rFonts w:ascii="Arial" w:hAnsi="Arial" w:cs="Arial"/>
          <w:sz w:val="28"/>
          <w:szCs w:val="28"/>
        </w:rPr>
      </w:pPr>
      <w:r>
        <w:rPr>
          <w:rFonts w:ascii="Arial" w:hAnsi="Arial" w:cs="Arial"/>
          <w:sz w:val="28"/>
          <w:szCs w:val="28"/>
        </w:rPr>
        <w:br w:type="page"/>
      </w:r>
    </w:p>
    <w:p w:rsidR="00103680" w:rsidRPr="00193844" w:rsidRDefault="00103680" w:rsidP="00103680">
      <w:pPr>
        <w:rPr>
          <w:color w:val="FF0000"/>
          <w:sz w:val="18"/>
        </w:rPr>
      </w:pPr>
    </w:p>
    <w:p w:rsidR="00103680" w:rsidRPr="00B62E3A" w:rsidRDefault="00103680" w:rsidP="00103680">
      <w:pPr>
        <w:jc w:val="center"/>
        <w:rPr>
          <w:rFonts w:ascii="Arial" w:hAnsi="Arial" w:cs="Arial"/>
          <w:b/>
          <w:spacing w:val="40"/>
        </w:rPr>
      </w:pPr>
      <w:r w:rsidRPr="00B62E3A">
        <w:rPr>
          <w:rFonts w:ascii="Arial" w:hAnsi="Arial" w:cs="Arial"/>
          <w:b/>
          <w:spacing w:val="40"/>
        </w:rPr>
        <w:t>TABELA SPÓJNOŚCI EFEKTÓW UCZENIA SIĘ</w:t>
      </w:r>
    </w:p>
    <w:p w:rsidR="00103680" w:rsidRPr="00BF4A2A" w:rsidRDefault="00103680" w:rsidP="00103680">
      <w:pPr>
        <w:ind w:left="4678"/>
        <w:rPr>
          <w:rFonts w:ascii="Arial" w:hAnsi="Arial" w:cs="Arial"/>
          <w:sz w:val="18"/>
          <w:szCs w:val="18"/>
        </w:rPr>
      </w:pPr>
    </w:p>
    <w:p w:rsidR="00103680" w:rsidRPr="00BF4A2A" w:rsidRDefault="00103680" w:rsidP="00103680">
      <w:pPr>
        <w:jc w:val="center"/>
        <w:rPr>
          <w:rFonts w:ascii="Arial" w:hAnsi="Arial" w:cs="Arial"/>
          <w:sz w:val="18"/>
          <w:szCs w:val="18"/>
        </w:rPr>
      </w:pPr>
    </w:p>
    <w:tbl>
      <w:tblPr>
        <w:tblStyle w:val="Tabela-Siatka"/>
        <w:tblW w:w="0" w:type="auto"/>
        <w:jc w:val="center"/>
        <w:tblLook w:val="04A0" w:firstRow="1" w:lastRow="0" w:firstColumn="1" w:lastColumn="0" w:noHBand="0" w:noVBand="1"/>
      </w:tblPr>
      <w:tblGrid>
        <w:gridCol w:w="2943"/>
        <w:gridCol w:w="5387"/>
      </w:tblGrid>
      <w:tr w:rsidR="00103680" w:rsidRPr="00BF4A2A" w:rsidTr="00AA2BE6">
        <w:trPr>
          <w:trHeight w:val="454"/>
          <w:jc w:val="center"/>
        </w:trPr>
        <w:tc>
          <w:tcPr>
            <w:tcW w:w="2943" w:type="dxa"/>
            <w:vAlign w:val="center"/>
          </w:tcPr>
          <w:p w:rsidR="00103680" w:rsidRPr="00BF4A2A" w:rsidRDefault="00103680" w:rsidP="00AA2BE6">
            <w:pPr>
              <w:rPr>
                <w:rFonts w:ascii="Arial" w:hAnsi="Arial" w:cs="Arial"/>
                <w:sz w:val="18"/>
                <w:szCs w:val="18"/>
              </w:rPr>
            </w:pPr>
            <w:r w:rsidRPr="00BF4A2A">
              <w:rPr>
                <w:rFonts w:ascii="Arial" w:hAnsi="Arial" w:cs="Arial"/>
                <w:sz w:val="18"/>
                <w:szCs w:val="18"/>
              </w:rPr>
              <w:t>Nazwa kierunku studiów:</w:t>
            </w:r>
          </w:p>
        </w:tc>
        <w:tc>
          <w:tcPr>
            <w:tcW w:w="5387" w:type="dxa"/>
            <w:vAlign w:val="center"/>
          </w:tcPr>
          <w:p w:rsidR="00103680" w:rsidRPr="00BF4A2A" w:rsidRDefault="00103680" w:rsidP="00AA2BE6">
            <w:pPr>
              <w:rPr>
                <w:rFonts w:ascii="Arial" w:hAnsi="Arial" w:cs="Arial"/>
                <w:sz w:val="18"/>
                <w:szCs w:val="18"/>
              </w:rPr>
            </w:pPr>
            <w:r w:rsidRPr="00BF4A2A">
              <w:rPr>
                <w:rFonts w:ascii="Arial" w:hAnsi="Arial" w:cs="Arial"/>
                <w:sz w:val="18"/>
                <w:szCs w:val="18"/>
              </w:rPr>
              <w:t>Logistyka i transport</w:t>
            </w:r>
          </w:p>
        </w:tc>
      </w:tr>
      <w:tr w:rsidR="00103680" w:rsidRPr="00BF4A2A" w:rsidTr="00AA2BE6">
        <w:trPr>
          <w:trHeight w:val="454"/>
          <w:jc w:val="center"/>
        </w:trPr>
        <w:tc>
          <w:tcPr>
            <w:tcW w:w="2943" w:type="dxa"/>
            <w:vAlign w:val="center"/>
          </w:tcPr>
          <w:p w:rsidR="00103680" w:rsidRPr="00BF4A2A" w:rsidRDefault="00103680" w:rsidP="00AA2BE6">
            <w:pPr>
              <w:rPr>
                <w:rFonts w:ascii="Arial" w:hAnsi="Arial" w:cs="Arial"/>
                <w:sz w:val="18"/>
                <w:szCs w:val="18"/>
              </w:rPr>
            </w:pPr>
            <w:r w:rsidRPr="00BF4A2A">
              <w:rPr>
                <w:rFonts w:ascii="Arial" w:hAnsi="Arial" w:cs="Arial"/>
                <w:sz w:val="18"/>
                <w:szCs w:val="18"/>
              </w:rPr>
              <w:t>Poziom studiów:</w:t>
            </w:r>
          </w:p>
        </w:tc>
        <w:tc>
          <w:tcPr>
            <w:tcW w:w="5387" w:type="dxa"/>
            <w:vAlign w:val="center"/>
          </w:tcPr>
          <w:p w:rsidR="00103680" w:rsidRPr="00BF4A2A" w:rsidRDefault="00103680" w:rsidP="00AA2BE6">
            <w:pPr>
              <w:rPr>
                <w:rFonts w:ascii="Arial" w:hAnsi="Arial" w:cs="Arial"/>
                <w:sz w:val="18"/>
                <w:szCs w:val="18"/>
              </w:rPr>
            </w:pPr>
            <w:r w:rsidRPr="00BF4A2A">
              <w:rPr>
                <w:rFonts w:ascii="Arial" w:hAnsi="Arial" w:cs="Arial"/>
                <w:sz w:val="18"/>
                <w:szCs w:val="18"/>
              </w:rPr>
              <w:t>Studia pierwszego stopnia</w:t>
            </w:r>
          </w:p>
        </w:tc>
      </w:tr>
      <w:tr w:rsidR="00103680" w:rsidRPr="00BF4A2A" w:rsidTr="00AA2BE6">
        <w:trPr>
          <w:trHeight w:val="454"/>
          <w:jc w:val="center"/>
        </w:trPr>
        <w:tc>
          <w:tcPr>
            <w:tcW w:w="2943" w:type="dxa"/>
            <w:vAlign w:val="center"/>
          </w:tcPr>
          <w:p w:rsidR="00103680" w:rsidRPr="00BF4A2A" w:rsidRDefault="00103680" w:rsidP="00AA2BE6">
            <w:pPr>
              <w:rPr>
                <w:rFonts w:ascii="Arial" w:hAnsi="Arial" w:cs="Arial"/>
                <w:sz w:val="18"/>
                <w:szCs w:val="18"/>
              </w:rPr>
            </w:pPr>
            <w:r w:rsidRPr="00BF4A2A">
              <w:rPr>
                <w:rFonts w:ascii="Arial" w:hAnsi="Arial" w:cs="Arial"/>
                <w:sz w:val="18"/>
                <w:szCs w:val="18"/>
              </w:rPr>
              <w:t>Profil studiów:</w:t>
            </w:r>
          </w:p>
        </w:tc>
        <w:tc>
          <w:tcPr>
            <w:tcW w:w="5387" w:type="dxa"/>
            <w:vAlign w:val="center"/>
          </w:tcPr>
          <w:p w:rsidR="00103680" w:rsidRPr="00BF4A2A" w:rsidRDefault="00103680" w:rsidP="00AA2BE6">
            <w:pPr>
              <w:rPr>
                <w:rFonts w:ascii="Arial" w:hAnsi="Arial" w:cs="Arial"/>
                <w:sz w:val="18"/>
                <w:szCs w:val="18"/>
              </w:rPr>
            </w:pPr>
            <w:r w:rsidRPr="00BF4A2A">
              <w:rPr>
                <w:rFonts w:ascii="Arial" w:hAnsi="Arial" w:cs="Arial"/>
                <w:sz w:val="18"/>
                <w:szCs w:val="18"/>
              </w:rPr>
              <w:t>Praktyczny</w:t>
            </w:r>
          </w:p>
        </w:tc>
      </w:tr>
    </w:tbl>
    <w:p w:rsidR="00103680" w:rsidRPr="00BF4A2A" w:rsidRDefault="00103680" w:rsidP="00103680">
      <w:pPr>
        <w:rPr>
          <w:rFonts w:ascii="Arial" w:hAnsi="Arial" w:cs="Arial"/>
          <w:sz w:val="18"/>
          <w:szCs w:val="18"/>
        </w:rPr>
      </w:pPr>
    </w:p>
    <w:p w:rsidR="00103680" w:rsidRPr="00BF4A2A" w:rsidRDefault="00103680" w:rsidP="00103680">
      <w:pPr>
        <w:rPr>
          <w:rFonts w:ascii="Arial" w:hAnsi="Arial" w:cs="Arial"/>
          <w:sz w:val="18"/>
          <w:szCs w:val="18"/>
        </w:rPr>
      </w:pPr>
    </w:p>
    <w:tbl>
      <w:tblPr>
        <w:tblStyle w:val="Tabela-Siatka"/>
        <w:tblW w:w="0" w:type="auto"/>
        <w:jc w:val="center"/>
        <w:tblLook w:val="04A0" w:firstRow="1" w:lastRow="0" w:firstColumn="1" w:lastColumn="0" w:noHBand="0" w:noVBand="1"/>
      </w:tblPr>
      <w:tblGrid>
        <w:gridCol w:w="1417"/>
        <w:gridCol w:w="5670"/>
        <w:gridCol w:w="1967"/>
      </w:tblGrid>
      <w:tr w:rsidR="00103680" w:rsidRPr="00B62E3A" w:rsidTr="00AA2BE6">
        <w:trPr>
          <w:jc w:val="center"/>
        </w:trPr>
        <w:tc>
          <w:tcPr>
            <w:tcW w:w="1402" w:type="dxa"/>
            <w:vAlign w:val="center"/>
          </w:tcPr>
          <w:p w:rsidR="00103680" w:rsidRPr="00B62E3A" w:rsidRDefault="00103680" w:rsidP="00AA2BE6">
            <w:pPr>
              <w:jc w:val="center"/>
              <w:rPr>
                <w:rFonts w:ascii="Arial" w:hAnsi="Arial" w:cs="Arial"/>
                <w:b/>
                <w:sz w:val="18"/>
                <w:szCs w:val="18"/>
              </w:rPr>
            </w:pPr>
            <w:r w:rsidRPr="00B62E3A">
              <w:rPr>
                <w:rFonts w:ascii="Arial" w:hAnsi="Arial" w:cs="Arial"/>
                <w:b/>
                <w:sz w:val="18"/>
                <w:szCs w:val="18"/>
              </w:rPr>
              <w:t>Symbole kierunkowych efektów uczenia się</w:t>
            </w:r>
          </w:p>
        </w:tc>
        <w:tc>
          <w:tcPr>
            <w:tcW w:w="5670" w:type="dxa"/>
            <w:vAlign w:val="center"/>
          </w:tcPr>
          <w:p w:rsidR="00103680" w:rsidRPr="00B62E3A" w:rsidRDefault="00103680" w:rsidP="00AA2BE6">
            <w:pPr>
              <w:jc w:val="center"/>
              <w:rPr>
                <w:rFonts w:ascii="Arial" w:hAnsi="Arial" w:cs="Arial"/>
                <w:b/>
                <w:sz w:val="18"/>
                <w:szCs w:val="18"/>
              </w:rPr>
            </w:pPr>
            <w:r w:rsidRPr="00B62E3A">
              <w:rPr>
                <w:rFonts w:ascii="Arial" w:hAnsi="Arial" w:cs="Arial"/>
                <w:b/>
                <w:sz w:val="18"/>
                <w:szCs w:val="18"/>
              </w:rPr>
              <w:t>Opis kierunkowych efektów uczenia się</w:t>
            </w:r>
          </w:p>
        </w:tc>
        <w:tc>
          <w:tcPr>
            <w:tcW w:w="1967" w:type="dxa"/>
            <w:vAlign w:val="center"/>
          </w:tcPr>
          <w:p w:rsidR="00103680" w:rsidRPr="00B62E3A" w:rsidRDefault="00103680" w:rsidP="00AA2BE6">
            <w:pPr>
              <w:jc w:val="center"/>
              <w:rPr>
                <w:rFonts w:ascii="Arial" w:hAnsi="Arial" w:cs="Arial"/>
                <w:b/>
                <w:sz w:val="18"/>
                <w:szCs w:val="18"/>
              </w:rPr>
            </w:pPr>
            <w:r w:rsidRPr="00B62E3A">
              <w:rPr>
                <w:rFonts w:ascii="Arial" w:hAnsi="Arial" w:cs="Arial"/>
                <w:b/>
                <w:sz w:val="18"/>
                <w:szCs w:val="18"/>
              </w:rPr>
              <w:t>Nazwa zajęć/grupy zajęć zgodna z programem studiów</w:t>
            </w:r>
          </w:p>
        </w:tc>
      </w:tr>
      <w:tr w:rsidR="00103680" w:rsidRPr="00B62E3A" w:rsidTr="00AA2BE6">
        <w:trPr>
          <w:trHeight w:val="340"/>
          <w:jc w:val="center"/>
        </w:trPr>
        <w:tc>
          <w:tcPr>
            <w:tcW w:w="9039" w:type="dxa"/>
            <w:gridSpan w:val="3"/>
            <w:vAlign w:val="center"/>
          </w:tcPr>
          <w:p w:rsidR="00103680" w:rsidRPr="00B62E3A" w:rsidRDefault="00103680" w:rsidP="00AA2BE6">
            <w:pPr>
              <w:jc w:val="center"/>
              <w:rPr>
                <w:rFonts w:ascii="Arial" w:hAnsi="Arial" w:cs="Arial"/>
                <w:b/>
                <w:sz w:val="18"/>
                <w:szCs w:val="18"/>
              </w:rPr>
            </w:pPr>
            <w:r w:rsidRPr="00B62E3A">
              <w:rPr>
                <w:rFonts w:ascii="Arial" w:hAnsi="Arial" w:cs="Arial"/>
                <w:b/>
                <w:sz w:val="18"/>
                <w:szCs w:val="18"/>
              </w:rPr>
              <w:t>WIEDZA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K1LT_W01</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Ma wiedzę z zakresu matematyki wyższej niezbędną inżynierowi do wykonywania opracowań z wykorzystaniem aparatu matematycznego.  Zna i rozumie metody matematyki, w tym statystyki oraz badań operacyjnych, służące badaniu struktury zjawisk logistycznych  i transportowych.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Matematyka,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Statystyka, </w:t>
            </w:r>
          </w:p>
          <w:p w:rsidR="00103680" w:rsidRPr="00B62E3A" w:rsidRDefault="00103680" w:rsidP="00AA2BE6">
            <w:pPr>
              <w:rPr>
                <w:rFonts w:ascii="Arial" w:hAnsi="Arial" w:cs="Arial"/>
                <w:sz w:val="18"/>
                <w:szCs w:val="18"/>
              </w:rPr>
            </w:pPr>
            <w:r w:rsidRPr="00B62E3A">
              <w:rPr>
                <w:rFonts w:ascii="Arial" w:hAnsi="Arial" w:cs="Arial"/>
                <w:sz w:val="18"/>
                <w:szCs w:val="18"/>
              </w:rPr>
              <w:t>B</w:t>
            </w:r>
            <w:r w:rsidR="00EF0ECE">
              <w:rPr>
                <w:rFonts w:ascii="Arial" w:hAnsi="Arial" w:cs="Arial"/>
                <w:sz w:val="18"/>
                <w:szCs w:val="18"/>
              </w:rPr>
              <w:t>adania operacyjne i ekonometria.</w:t>
            </w:r>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 </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K1LT_W02</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Zna metody i techniki zarządzania organizacjami.  Klasyfikuje strategie funkcjonalne. Rozumie znaczenie wpływu strategii funkcjonalnych na konkurencyjność przedsiębiorstwa. Zna sposoby doboru i oceny kadry w odniesieniu do wymagań logistycznych.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zarządzania, </w:t>
            </w:r>
          </w:p>
          <w:p w:rsidR="00103680" w:rsidRPr="00B62E3A" w:rsidRDefault="00103680" w:rsidP="00AA2BE6">
            <w:pPr>
              <w:rPr>
                <w:rFonts w:ascii="Arial" w:hAnsi="Arial" w:cs="Arial"/>
                <w:sz w:val="18"/>
                <w:szCs w:val="18"/>
              </w:rPr>
            </w:pPr>
            <w:r w:rsidRPr="00B62E3A">
              <w:rPr>
                <w:rFonts w:ascii="Arial" w:hAnsi="Arial" w:cs="Arial"/>
                <w:sz w:val="18"/>
                <w:szCs w:val="18"/>
              </w:rPr>
              <w:t>Nauka o przedsiębiorstwie,</w:t>
            </w:r>
          </w:p>
          <w:p w:rsidR="00103680" w:rsidRPr="00B62E3A" w:rsidRDefault="00103680" w:rsidP="00AA2BE6">
            <w:pPr>
              <w:rPr>
                <w:rFonts w:ascii="Arial" w:hAnsi="Arial" w:cs="Arial"/>
                <w:sz w:val="18"/>
                <w:szCs w:val="18"/>
              </w:rPr>
            </w:pPr>
            <w:r w:rsidRPr="00B62E3A">
              <w:rPr>
                <w:rFonts w:ascii="Arial" w:hAnsi="Arial" w:cs="Arial"/>
                <w:kern w:val="0"/>
                <w:sz w:val="18"/>
                <w:szCs w:val="18"/>
              </w:rPr>
              <w:t>Zarządzanie strategiczne,</w:t>
            </w:r>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Organizacja i zarządzanie procesem spedycyjnym.   </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K1LT_W03</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 xml:space="preserve">Zna i rozumie zasady funkcjonowania gospodarki krajowej. Zna i rozumie uwarunkowania ekonomiczne, prawne  i ekologiczne gospodarowania  w skali mikro i makro.  </w:t>
            </w:r>
            <w:r w:rsidRPr="00B62E3A">
              <w:rPr>
                <w:rFonts w:ascii="Arial" w:hAnsi="Arial" w:cs="Arial"/>
                <w:sz w:val="18"/>
                <w:szCs w:val="18"/>
                <w:lang w:eastAsia="pl-PL"/>
              </w:rPr>
              <w:t>Rozumie problemy mikro i makroekonomiczne w kontekście gospodarki krajowej.</w:t>
            </w:r>
            <w:r w:rsidRPr="00B62E3A">
              <w:rPr>
                <w:rFonts w:ascii="Arial" w:hAnsi="Arial" w:cs="Arial"/>
                <w:sz w:val="18"/>
                <w:szCs w:val="18"/>
              </w:rPr>
              <w:t xml:space="preserve"> </w:t>
            </w:r>
            <w:r w:rsidRPr="00B62E3A">
              <w:rPr>
                <w:rFonts w:ascii="Arial" w:hAnsi="Arial" w:cs="Arial"/>
                <w:sz w:val="18"/>
                <w:szCs w:val="18"/>
                <w:lang w:eastAsia="pl-PL"/>
              </w:rPr>
              <w:t>Zna zasady tworzenia i rozwoju różnych form przedsiębiorczości, w tym również indywidualnej przedsiębiorczości.</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Moduł ogólnouczelniany do wyboru,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Ochrona własności intelektualnej,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zarządzania,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Mikro i makroekonomia,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Współczesne koncepcje i metody zarządzania w logistyce,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zasobami ludzkimi w logistyce i w transporcie, </w:t>
            </w:r>
          </w:p>
          <w:p w:rsidR="00103680" w:rsidRPr="00B62E3A" w:rsidRDefault="00103680" w:rsidP="00AA2BE6">
            <w:pPr>
              <w:autoSpaceDE w:val="0"/>
              <w:autoSpaceDN w:val="0"/>
              <w:adjustRightInd w:val="0"/>
              <w:rPr>
                <w:rFonts w:ascii="Arial" w:hAnsi="Arial" w:cs="Arial"/>
                <w:kern w:val="0"/>
                <w:sz w:val="18"/>
                <w:szCs w:val="18"/>
              </w:rPr>
            </w:pPr>
            <w:r w:rsidRPr="00B62E3A">
              <w:rPr>
                <w:rFonts w:ascii="Arial" w:hAnsi="Arial" w:cs="Arial"/>
                <w:kern w:val="0"/>
                <w:sz w:val="18"/>
                <w:szCs w:val="18"/>
              </w:rPr>
              <w:t>Wprowadzenie do praktyki zawodowej,</w:t>
            </w:r>
          </w:p>
          <w:p w:rsidR="00103680" w:rsidRPr="00B62E3A" w:rsidRDefault="00103680" w:rsidP="00AA2BE6">
            <w:pPr>
              <w:rPr>
                <w:rFonts w:ascii="Arial" w:hAnsi="Arial" w:cs="Arial"/>
                <w:sz w:val="18"/>
                <w:szCs w:val="18"/>
              </w:rPr>
            </w:pPr>
            <w:r w:rsidRPr="00B62E3A">
              <w:rPr>
                <w:rFonts w:ascii="Arial" w:hAnsi="Arial" w:cs="Arial"/>
                <w:sz w:val="18"/>
                <w:szCs w:val="18"/>
              </w:rPr>
              <w:t>Przedsiębiorczość akademicka,</w:t>
            </w:r>
          </w:p>
          <w:p w:rsidR="00EF0ECE" w:rsidRDefault="00103680" w:rsidP="00EF0ECE">
            <w:pPr>
              <w:rPr>
                <w:rFonts w:ascii="Arial" w:hAnsi="Arial" w:cs="Arial"/>
                <w:sz w:val="18"/>
                <w:szCs w:val="18"/>
              </w:rPr>
            </w:pPr>
            <w:r w:rsidRPr="00B62E3A">
              <w:rPr>
                <w:rFonts w:ascii="Arial" w:hAnsi="Arial" w:cs="Arial"/>
                <w:sz w:val="18"/>
                <w:szCs w:val="18"/>
              </w:rPr>
              <w:t xml:space="preserve">Działalność gospodarcza i zarządzanie finansami przedsiębiorstwa,  </w:t>
            </w:r>
          </w:p>
          <w:p w:rsidR="00EF0ECE" w:rsidRPr="00B62E3A" w:rsidRDefault="00EF0ECE" w:rsidP="00EF0ECE">
            <w:pPr>
              <w:rPr>
                <w:rFonts w:ascii="Arial" w:hAnsi="Arial" w:cs="Arial"/>
                <w:sz w:val="18"/>
                <w:szCs w:val="18"/>
              </w:rPr>
            </w:pPr>
            <w:r w:rsidRPr="00B62E3A">
              <w:rPr>
                <w:rFonts w:ascii="Arial" w:hAnsi="Arial" w:cs="Arial"/>
                <w:sz w:val="18"/>
                <w:szCs w:val="18"/>
              </w:rPr>
              <w:t xml:space="preserve">Prawo cywilne, </w:t>
            </w:r>
          </w:p>
          <w:p w:rsidR="00EF0ECE" w:rsidRPr="00B62E3A" w:rsidRDefault="00EF0ECE" w:rsidP="00EF0ECE">
            <w:pPr>
              <w:rPr>
                <w:rFonts w:ascii="Arial" w:hAnsi="Arial" w:cs="Arial"/>
                <w:sz w:val="18"/>
                <w:szCs w:val="18"/>
              </w:rPr>
            </w:pPr>
            <w:r w:rsidRPr="00B62E3A">
              <w:rPr>
                <w:rFonts w:ascii="Arial" w:hAnsi="Arial" w:cs="Arial"/>
                <w:sz w:val="18"/>
                <w:szCs w:val="18"/>
              </w:rPr>
              <w:t xml:space="preserve">Prawo handlowe, </w:t>
            </w:r>
          </w:p>
          <w:p w:rsidR="00EF0ECE" w:rsidRPr="00B62E3A" w:rsidRDefault="00EF0ECE" w:rsidP="00EF0ECE">
            <w:pPr>
              <w:rPr>
                <w:rFonts w:ascii="Arial" w:hAnsi="Arial" w:cs="Arial"/>
                <w:sz w:val="18"/>
                <w:szCs w:val="18"/>
              </w:rPr>
            </w:pPr>
            <w:r w:rsidRPr="00B62E3A">
              <w:rPr>
                <w:rFonts w:ascii="Arial" w:hAnsi="Arial" w:cs="Arial"/>
                <w:sz w:val="18"/>
                <w:szCs w:val="18"/>
              </w:rPr>
              <w:t xml:space="preserve">Prawo transportowe i celne, </w:t>
            </w:r>
          </w:p>
          <w:p w:rsidR="00EF0ECE" w:rsidRPr="00B62E3A" w:rsidRDefault="00EF0ECE" w:rsidP="00EF0ECE">
            <w:pPr>
              <w:rPr>
                <w:rFonts w:ascii="Arial" w:hAnsi="Arial" w:cs="Arial"/>
                <w:sz w:val="18"/>
                <w:szCs w:val="18"/>
              </w:rPr>
            </w:pPr>
            <w:r w:rsidRPr="00B62E3A">
              <w:rPr>
                <w:rFonts w:ascii="Arial" w:hAnsi="Arial" w:cs="Arial"/>
                <w:sz w:val="18"/>
                <w:szCs w:val="18"/>
              </w:rPr>
              <w:t xml:space="preserve">Prawo socjalne,  </w:t>
            </w:r>
          </w:p>
          <w:p w:rsidR="00103680" w:rsidRPr="00B62E3A" w:rsidRDefault="00EF0ECE" w:rsidP="00EF0ECE">
            <w:pPr>
              <w:rPr>
                <w:rFonts w:ascii="Arial" w:hAnsi="Arial" w:cs="Arial"/>
                <w:sz w:val="18"/>
                <w:szCs w:val="18"/>
              </w:rPr>
            </w:pPr>
            <w:r>
              <w:rPr>
                <w:rFonts w:ascii="Arial" w:hAnsi="Arial" w:cs="Arial"/>
                <w:sz w:val="18"/>
                <w:szCs w:val="18"/>
              </w:rPr>
              <w:t>Prawo podatkowe,</w:t>
            </w:r>
          </w:p>
          <w:p w:rsidR="00103680" w:rsidRPr="00B62E3A" w:rsidRDefault="00103680" w:rsidP="00AA2BE6">
            <w:pPr>
              <w:rPr>
                <w:rFonts w:ascii="Arial" w:hAnsi="Arial" w:cs="Arial"/>
                <w:sz w:val="18"/>
                <w:szCs w:val="18"/>
              </w:rPr>
            </w:pPr>
            <w:r w:rsidRPr="00B62E3A">
              <w:rPr>
                <w:rFonts w:ascii="Arial" w:hAnsi="Arial" w:cs="Arial"/>
                <w:sz w:val="18"/>
                <w:szCs w:val="18"/>
              </w:rPr>
              <w:t>Ekonomika transportu kolejowego,</w:t>
            </w:r>
          </w:p>
          <w:p w:rsidR="00103680" w:rsidRPr="00B62E3A" w:rsidRDefault="00103680" w:rsidP="00AA2BE6">
            <w:pPr>
              <w:rPr>
                <w:rFonts w:ascii="Arial" w:hAnsi="Arial" w:cs="Arial"/>
                <w:sz w:val="18"/>
                <w:szCs w:val="18"/>
              </w:rPr>
            </w:pPr>
            <w:r w:rsidRPr="00B62E3A">
              <w:rPr>
                <w:rFonts w:ascii="Arial" w:hAnsi="Arial" w:cs="Arial"/>
                <w:sz w:val="18"/>
                <w:szCs w:val="18"/>
              </w:rPr>
              <w:t>Prawo przewozowe w transporcie kolejowym,</w:t>
            </w:r>
          </w:p>
          <w:p w:rsidR="00103680" w:rsidRPr="00B62E3A" w:rsidRDefault="00103680" w:rsidP="00AA2BE6">
            <w:pPr>
              <w:rPr>
                <w:rFonts w:ascii="Arial" w:hAnsi="Arial" w:cs="Arial"/>
                <w:sz w:val="18"/>
                <w:szCs w:val="18"/>
              </w:rPr>
            </w:pPr>
            <w:r w:rsidRPr="00B62E3A">
              <w:rPr>
                <w:rFonts w:ascii="Arial" w:hAnsi="Arial" w:cs="Arial"/>
                <w:sz w:val="18"/>
                <w:szCs w:val="18"/>
              </w:rPr>
              <w:t>Transport kolejowy w gospodarce narodowej,</w:t>
            </w:r>
          </w:p>
          <w:p w:rsidR="00103680" w:rsidRPr="00B62E3A" w:rsidRDefault="00103680" w:rsidP="00AA2BE6">
            <w:pPr>
              <w:rPr>
                <w:rFonts w:ascii="Arial" w:hAnsi="Arial" w:cs="Arial"/>
                <w:sz w:val="18"/>
                <w:szCs w:val="18"/>
              </w:rPr>
            </w:pPr>
            <w:r w:rsidRPr="00B62E3A">
              <w:rPr>
                <w:rFonts w:ascii="Arial" w:hAnsi="Arial" w:cs="Arial"/>
                <w:sz w:val="18"/>
                <w:szCs w:val="18"/>
              </w:rPr>
              <w:t>Odprawa handlowa i techniczna w przewozach kolejowych.</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K1LT_W04</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Rozumie rolę finansów we współczesnej gospodarce. Zna system finansowy i elementy jego struktury. Rozumie znaczenie integracji walutowej Unii Europejskiej. Zna zasady kalkulacji kosztów i zarządzania finansami firmy.</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Finanse,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Rachunkowość, </w:t>
            </w:r>
          </w:p>
          <w:p w:rsidR="00103680" w:rsidRPr="00B62E3A" w:rsidRDefault="00103680" w:rsidP="00AA2BE6">
            <w:pPr>
              <w:rPr>
                <w:rFonts w:ascii="Arial" w:hAnsi="Arial" w:cs="Arial"/>
                <w:sz w:val="18"/>
                <w:szCs w:val="18"/>
              </w:rPr>
            </w:pPr>
            <w:r w:rsidRPr="00B62E3A">
              <w:rPr>
                <w:rFonts w:ascii="Arial" w:hAnsi="Arial" w:cs="Arial"/>
                <w:sz w:val="18"/>
                <w:szCs w:val="18"/>
              </w:rPr>
              <w:t>Przedsiębiorczość akademicka,</w:t>
            </w:r>
          </w:p>
          <w:p w:rsidR="00103680" w:rsidRPr="00B62E3A" w:rsidRDefault="00103680" w:rsidP="00AA2BE6">
            <w:pPr>
              <w:rPr>
                <w:rFonts w:ascii="Arial" w:hAnsi="Arial" w:cs="Arial"/>
                <w:sz w:val="18"/>
                <w:szCs w:val="18"/>
              </w:rPr>
            </w:pPr>
            <w:r w:rsidRPr="00B62E3A">
              <w:rPr>
                <w:rFonts w:ascii="Arial" w:hAnsi="Arial" w:cs="Arial"/>
                <w:sz w:val="18"/>
                <w:szCs w:val="18"/>
              </w:rPr>
              <w:t>Działalność gospodarcza i zarządzanie finansami przedsiębiorstwa.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K1LT_W05</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Rozumie wpływ własności i właściwości materiałów na realizację procesów logistycznych i transportowych.  Zna pojęcie i klasyfikację maszyn według przeznaczenia, zasad działania i rodzajów wykorzystywanej energii. Posiada wiadomości o branżowej specyfikacji maszyn, urządzeń  i systemów oraz zasadach ich bezpiecznej eksploatacji.</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Maszynoznawstwo,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mechaniki, </w:t>
            </w:r>
          </w:p>
          <w:p w:rsidR="00103680" w:rsidRPr="00B62E3A" w:rsidRDefault="00103680" w:rsidP="00AA2BE6">
            <w:pPr>
              <w:rPr>
                <w:rFonts w:ascii="Arial" w:hAnsi="Arial" w:cs="Arial"/>
                <w:sz w:val="18"/>
                <w:szCs w:val="18"/>
              </w:rPr>
            </w:pPr>
            <w:r w:rsidRPr="00B62E3A">
              <w:rPr>
                <w:rFonts w:ascii="Arial" w:hAnsi="Arial" w:cs="Arial"/>
                <w:sz w:val="18"/>
                <w:szCs w:val="18"/>
              </w:rPr>
              <w:t>Eksploatacja i obsługa urządzeń oraz systemów SRK,</w:t>
            </w:r>
          </w:p>
          <w:p w:rsidR="00103680" w:rsidRPr="00B62E3A" w:rsidRDefault="00103680" w:rsidP="00AA2BE6">
            <w:pPr>
              <w:rPr>
                <w:rFonts w:ascii="Arial" w:hAnsi="Arial" w:cs="Arial"/>
                <w:sz w:val="18"/>
                <w:szCs w:val="18"/>
              </w:rPr>
            </w:pPr>
            <w:r w:rsidRPr="00B62E3A">
              <w:rPr>
                <w:rFonts w:ascii="Arial" w:hAnsi="Arial" w:cs="Arial"/>
                <w:sz w:val="18"/>
                <w:szCs w:val="18"/>
              </w:rPr>
              <w:t>Budowa taboru kolejowego,</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Eksploatacja taboru kolejowego.   </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K1LT_W06</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Posiada wiedzę w zakresie fizyki, w tym mechaniki ciał stałych i płynów. Zna metody pomiarów oraz charakterystyki przyrządów pomiarowych. Posiada wiedzę z zakresu klasyfikacji przyrządów pomiarowych według kryteriów: przeznaczenia, zasad działania i cech metrologicznych.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Fizyka,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Materiałoznawstwo, </w:t>
            </w:r>
          </w:p>
          <w:p w:rsidR="00103680" w:rsidRPr="00B62E3A" w:rsidRDefault="00103680" w:rsidP="00AA2BE6">
            <w:pPr>
              <w:rPr>
                <w:rFonts w:ascii="Arial" w:hAnsi="Arial" w:cs="Arial"/>
                <w:sz w:val="18"/>
                <w:szCs w:val="18"/>
              </w:rPr>
            </w:pPr>
            <w:r w:rsidRPr="00B62E3A">
              <w:rPr>
                <w:rFonts w:ascii="Arial" w:hAnsi="Arial" w:cs="Arial"/>
                <w:sz w:val="18"/>
                <w:szCs w:val="18"/>
              </w:rPr>
              <w:t>Podstawy metrologii.</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K1LT_W07</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 xml:space="preserve">Zna i rozumie pojęcia i określenia z zakresu elektrotechniki </w:t>
            </w:r>
            <w:r w:rsidRPr="00B62E3A">
              <w:rPr>
                <w:rFonts w:ascii="Arial" w:hAnsi="Arial" w:cs="Arial"/>
                <w:sz w:val="18"/>
                <w:szCs w:val="18"/>
              </w:rPr>
              <w:br/>
              <w:t>i elektroniki. Zna i rozumie strukturę i sposoby projektowania napędu elektrycznego. Rozumie budowę, właściwości, charakterystyki i parametry podstawowych elementów elektronicznych.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elektrotechniki i elektroniki, </w:t>
            </w:r>
          </w:p>
          <w:p w:rsidR="00103680" w:rsidRPr="00B62E3A" w:rsidRDefault="00103680" w:rsidP="00AA2BE6">
            <w:pPr>
              <w:rPr>
                <w:rFonts w:ascii="Arial" w:hAnsi="Arial" w:cs="Arial"/>
                <w:sz w:val="18"/>
                <w:szCs w:val="18"/>
              </w:rPr>
            </w:pPr>
            <w:r w:rsidRPr="00B62E3A">
              <w:rPr>
                <w:rFonts w:ascii="Arial" w:hAnsi="Arial" w:cs="Arial"/>
                <w:sz w:val="18"/>
                <w:szCs w:val="18"/>
              </w:rPr>
              <w:t>Budowa taboru kolejowego.</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K1LT_W08</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Zna zasady grafiki inżynierskiej. Zna narzędzia i rozumie możliwości zastosowania graficznych programów komputerowych w odniesieniu do projektowania i organizacji procesów logistycznych i transportowych.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Grafika inżynierska, </w:t>
            </w:r>
          </w:p>
          <w:p w:rsidR="00103680" w:rsidRPr="00B62E3A" w:rsidRDefault="00103680" w:rsidP="00AA2BE6">
            <w:pPr>
              <w:rPr>
                <w:rFonts w:ascii="Arial" w:hAnsi="Arial" w:cs="Arial"/>
                <w:sz w:val="18"/>
                <w:szCs w:val="18"/>
              </w:rPr>
            </w:pPr>
            <w:r w:rsidRPr="00B62E3A">
              <w:rPr>
                <w:rFonts w:ascii="Arial" w:hAnsi="Arial" w:cs="Arial"/>
                <w:sz w:val="18"/>
                <w:szCs w:val="18"/>
              </w:rPr>
              <w:t>Komputerowe wspomaganie prac inżynierskich.</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K1LT_W09</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Zna w zaawansowanym stopniu współczesne koncepcje  i metody zarządzania wykorzystywane w logistyce. Rozumie cele, zasady, zadania postawione tym koncepcjom. Zna etapy implementacji współczesnych koncepcji zarządzania w odniesieniu do sfery logistyki. Posiada wiedzę na temat rodzajów narzędzi wykorzystywanych w ramach poszczególnych koncepcji.</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produkcją i usługami,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strategiczne, </w:t>
            </w:r>
          </w:p>
          <w:p w:rsidR="00103680" w:rsidRPr="00B62E3A" w:rsidRDefault="00103680" w:rsidP="00AA2BE6">
            <w:pPr>
              <w:rPr>
                <w:rFonts w:ascii="Arial" w:hAnsi="Arial" w:cs="Arial"/>
                <w:sz w:val="18"/>
                <w:szCs w:val="18"/>
              </w:rPr>
            </w:pPr>
            <w:r w:rsidRPr="00B62E3A">
              <w:rPr>
                <w:rFonts w:ascii="Arial" w:hAnsi="Arial" w:cs="Arial"/>
                <w:sz w:val="18"/>
                <w:szCs w:val="18"/>
              </w:rPr>
              <w:t>Dostęp do rynku TSL, Praktyka zawodowa.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K1LT_W10</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Zna i rozumie strukturę systemów i procesów logistycznych. Zna podział funkcjonalny i fazowy logistyki.  Wskazuje cele i zadania logistyki zaopatrzenia, produkcji  i dystrybucji w systemie logistycznym przedsiębiorstwa. Rozumie funkcje procesów zaopatrzenia, produkcji  i dystrybucji. Zna w stopniu zaawansowanym współczesne metody  i systemy zarządzania produkcją i usługami.</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Wprowadzenie do logistyki,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w przedsiębiorstwie,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zaopatrzenia, </w:t>
            </w:r>
          </w:p>
          <w:p w:rsidR="00103680" w:rsidRPr="00B62E3A" w:rsidRDefault="00103680" w:rsidP="00AA2BE6">
            <w:pPr>
              <w:rPr>
                <w:rFonts w:ascii="Arial" w:hAnsi="Arial" w:cs="Arial"/>
                <w:sz w:val="18"/>
                <w:szCs w:val="18"/>
              </w:rPr>
            </w:pPr>
            <w:r>
              <w:rPr>
                <w:rFonts w:ascii="Arial" w:hAnsi="Arial" w:cs="Arial"/>
                <w:sz w:val="18"/>
                <w:szCs w:val="18"/>
              </w:rPr>
              <w:t>Logistyka produkcji</w:t>
            </w:r>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dystrybucji,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logistyczna i transportowa,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produkcją i usługami, </w:t>
            </w:r>
          </w:p>
          <w:p w:rsidR="00103680" w:rsidRPr="00B62E3A" w:rsidRDefault="00103680" w:rsidP="00AA2BE6">
            <w:pPr>
              <w:rPr>
                <w:rFonts w:ascii="Arial" w:hAnsi="Arial" w:cs="Arial"/>
                <w:sz w:val="18"/>
                <w:szCs w:val="18"/>
              </w:rPr>
            </w:pPr>
            <w:r w:rsidRPr="00B62E3A">
              <w:rPr>
                <w:rFonts w:ascii="Arial" w:hAnsi="Arial" w:cs="Arial"/>
                <w:sz w:val="18"/>
                <w:szCs w:val="18"/>
              </w:rPr>
              <w:t>Moduł do wyboru, Praktyka zawodowa.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K1LT_W11</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Zna strukturę infrastruktury w procesach logistycznych. Wyjaśnia pojęcie, przeznaczenie, zadania i klasyfikację centrów logistycznych. Wskazuje perspektywy rozwoju  i zagrożenia związane z funkcjonowaniem centrów logistycznych.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logistyczna i transportowa,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Usługi i centra logistyczne,  </w:t>
            </w:r>
          </w:p>
          <w:p w:rsidR="00103680" w:rsidRPr="00B62E3A" w:rsidRDefault="00103680" w:rsidP="00AA2BE6">
            <w:pPr>
              <w:rPr>
                <w:rFonts w:ascii="Arial" w:hAnsi="Arial" w:cs="Arial"/>
                <w:sz w:val="18"/>
                <w:szCs w:val="18"/>
              </w:rPr>
            </w:pPr>
            <w:r w:rsidRPr="00B62E3A">
              <w:rPr>
                <w:rFonts w:ascii="Arial" w:hAnsi="Arial" w:cs="Arial"/>
                <w:sz w:val="18"/>
                <w:szCs w:val="18"/>
              </w:rPr>
              <w:t>Infrastruktura w przewozach kolejowych.</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K1LT_W12</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Definiuje łańcuch dostaw. Zna metody, narzędzia wykorzystywane w zarządzaniu łańcuchem dostaw.  Rozumie istotę logistyki międzynarodowej. Zna rodzaje strategii stosowane w logistyce międzynarodowej.  Wymienia czynniki wpływające na rozwój innowacyjności w zakresie rozwiązań w logistyce i transporcie.</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dystrybucji,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łańcuchem dostaw*, </w:t>
            </w:r>
          </w:p>
          <w:p w:rsidR="00103680" w:rsidRPr="00B62E3A" w:rsidRDefault="00103680" w:rsidP="00AA2BE6">
            <w:pPr>
              <w:rPr>
                <w:rFonts w:ascii="Arial" w:hAnsi="Arial" w:cs="Arial"/>
                <w:sz w:val="18"/>
                <w:szCs w:val="18"/>
              </w:rPr>
            </w:pPr>
            <w:r w:rsidRPr="00B62E3A">
              <w:rPr>
                <w:rFonts w:ascii="Arial" w:hAnsi="Arial" w:cs="Arial"/>
                <w:sz w:val="18"/>
                <w:szCs w:val="18"/>
              </w:rPr>
              <w:t>Logistyka międzynarodowa.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K1LT_W13</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 xml:space="preserve">Identyfikuje i charakteryzuje formy zarządzania jakością </w:t>
            </w:r>
            <w:r w:rsidRPr="00B62E3A">
              <w:rPr>
                <w:rFonts w:ascii="Arial" w:hAnsi="Arial" w:cs="Arial"/>
                <w:sz w:val="18"/>
                <w:szCs w:val="18"/>
              </w:rPr>
              <w:br/>
              <w:t xml:space="preserve">w logistyce. Zna metody i techniki stosowane w zarządzaniu jakością procesów logistycznych. Rozumie złożenia koncepcyjne </w:t>
            </w:r>
            <w:proofErr w:type="spellStart"/>
            <w:r w:rsidRPr="00B62E3A">
              <w:rPr>
                <w:rFonts w:ascii="Arial" w:hAnsi="Arial" w:cs="Arial"/>
                <w:sz w:val="18"/>
                <w:szCs w:val="18"/>
              </w:rPr>
              <w:t>ekologistyki</w:t>
            </w:r>
            <w:proofErr w:type="spellEnd"/>
            <w:r w:rsidRPr="00B62E3A">
              <w:rPr>
                <w:rFonts w:ascii="Arial" w:hAnsi="Arial" w:cs="Arial"/>
                <w:sz w:val="18"/>
                <w:szCs w:val="18"/>
              </w:rPr>
              <w:t>. Zna cele  i zadania logistyki usuwania odpadów.  Klasyfikuje opakowania. Zna funkcje opakowań. Rozumie rolę opakowań w systemach logistycznych w skali mikro  i makro.</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Normalizacja i zarządzanie jakością w logistyce, </w:t>
            </w:r>
          </w:p>
          <w:p w:rsidR="00103680" w:rsidRPr="00B62E3A" w:rsidRDefault="00103680" w:rsidP="00AA2BE6">
            <w:pPr>
              <w:rPr>
                <w:rFonts w:ascii="Arial" w:hAnsi="Arial" w:cs="Arial"/>
                <w:sz w:val="18"/>
                <w:szCs w:val="18"/>
              </w:rPr>
            </w:pPr>
            <w:proofErr w:type="spellStart"/>
            <w:r w:rsidRPr="00B62E3A">
              <w:rPr>
                <w:rFonts w:ascii="Arial" w:hAnsi="Arial" w:cs="Arial"/>
                <w:sz w:val="18"/>
                <w:szCs w:val="18"/>
              </w:rPr>
              <w:t>Ekologistyka</w:t>
            </w:r>
            <w:proofErr w:type="spellEnd"/>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Gospodarka opakowaniami.</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K1LT_W14</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 xml:space="preserve">Definiuje i klasyfikuje procesy. Zna metody wykorzystywane </w:t>
            </w:r>
            <w:r w:rsidRPr="00B62E3A">
              <w:rPr>
                <w:rFonts w:ascii="Arial" w:hAnsi="Arial" w:cs="Arial"/>
                <w:sz w:val="18"/>
                <w:szCs w:val="18"/>
              </w:rPr>
              <w:br/>
              <w:t>w projektowaniu procesów logistycznych. Rozumie metody i techniki usprawniania procesów. Wskazuje czynniki determinujące dynamikę procesów logistycznych  i transportowych. Rozumie istotę i cele zarządzania projektami logistycznymi. Klasyfikuje projekty logistyczne. Zna metody, techniki  i narzędzia wykorzystywane w zarządzaniu projektami logistycznymi.</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produkcji,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projektami logistycznymi,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Projektowanie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Modelowanie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Systemy informatyczne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Innowacje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Moduł do wyboru,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Procesy magazynowe,  </w:t>
            </w:r>
          </w:p>
          <w:p w:rsidR="00103680" w:rsidRPr="00B62E3A" w:rsidRDefault="00103680" w:rsidP="00AA2BE6">
            <w:pPr>
              <w:rPr>
                <w:rFonts w:ascii="Arial" w:hAnsi="Arial" w:cs="Arial"/>
                <w:sz w:val="18"/>
                <w:szCs w:val="18"/>
              </w:rPr>
            </w:pPr>
            <w:proofErr w:type="spellStart"/>
            <w:r w:rsidRPr="00B62E3A">
              <w:rPr>
                <w:rFonts w:ascii="Arial" w:hAnsi="Arial" w:cs="Arial"/>
                <w:sz w:val="18"/>
                <w:szCs w:val="18"/>
              </w:rPr>
              <w:t>Ładunkoznawstwo</w:t>
            </w:r>
            <w:proofErr w:type="spellEnd"/>
            <w:r w:rsidRPr="00B62E3A">
              <w:rPr>
                <w:rFonts w:ascii="Arial" w:hAnsi="Arial" w:cs="Arial"/>
                <w:sz w:val="18"/>
                <w:szCs w:val="18"/>
              </w:rPr>
              <w:t>.</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K1LT_W15</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Rozumie istotę informatyzacji w logistyce. Charakteryzuje systemy informatyczne wykorzystywane  w przedsiębiorstwach.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Technologie informacyjne,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Systemy informatyczne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Infrastruktura informacyjna magazynów.</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K1LT_W16</w:t>
            </w:r>
          </w:p>
        </w:tc>
        <w:tc>
          <w:tcPr>
            <w:tcW w:w="5670" w:type="dxa"/>
            <w:vAlign w:val="center"/>
          </w:tcPr>
          <w:p w:rsidR="00103680" w:rsidRPr="00B62E3A" w:rsidRDefault="00103680" w:rsidP="00AA2BE6">
            <w:pPr>
              <w:jc w:val="both"/>
              <w:rPr>
                <w:rFonts w:ascii="Arial" w:hAnsi="Arial" w:cs="Arial"/>
                <w:sz w:val="18"/>
                <w:szCs w:val="18"/>
              </w:rPr>
            </w:pPr>
            <w:r w:rsidRPr="00B62E3A">
              <w:rPr>
                <w:rFonts w:ascii="Arial" w:hAnsi="Arial" w:cs="Arial"/>
                <w:sz w:val="18"/>
                <w:szCs w:val="18"/>
              </w:rPr>
              <w:t>Identyfikuje rolę transportu w procesie logistycznym, a także cechy, wymagania i parametry systemów transportowych.  Posiada podstawową wiedzę o urządzeniach, systemach oraz obiektach technicznych stosowanych w transporcie. Zna normy techniczne i jakościowe w transporcie.  Ma podstawową wiedzę dotyczącą zagrożeń w procesach transportowych oraz wiedzę z obszaru zarządzania bezpieczeństwem transportu.</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logistyczna i transportowa,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Projektowanie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Modelowanie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Innowacje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Systemy transportowe,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mechaniki,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techniczna magazynów,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spedycji,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Czas pracy kierowców,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Eksploatacja techniczna środków transportu,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Polityka transportowa,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Dostęp do rynku TSL,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Normy techniczne i techniczne aspekty działalności,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Bezpieczeństwo drogowe,  </w:t>
            </w:r>
          </w:p>
          <w:p w:rsidR="00103680" w:rsidRPr="00B62E3A" w:rsidRDefault="00103680" w:rsidP="00AA2BE6">
            <w:pPr>
              <w:rPr>
                <w:rFonts w:ascii="Arial" w:hAnsi="Arial" w:cs="Arial"/>
                <w:sz w:val="18"/>
                <w:szCs w:val="18"/>
              </w:rPr>
            </w:pPr>
            <w:r w:rsidRPr="00B62E3A">
              <w:rPr>
                <w:rFonts w:ascii="Arial" w:hAnsi="Arial" w:cs="Arial"/>
                <w:sz w:val="18"/>
                <w:szCs w:val="18"/>
              </w:rPr>
              <w:t>Bezpieczeństwo transportu kolejowego,</w:t>
            </w:r>
          </w:p>
          <w:p w:rsidR="00103680" w:rsidRPr="00B62E3A" w:rsidRDefault="00103680" w:rsidP="00AA2BE6">
            <w:pPr>
              <w:rPr>
                <w:rFonts w:ascii="Arial" w:hAnsi="Arial" w:cs="Arial"/>
                <w:sz w:val="18"/>
                <w:szCs w:val="18"/>
              </w:rPr>
            </w:pPr>
            <w:r w:rsidRPr="00B62E3A">
              <w:rPr>
                <w:rFonts w:ascii="Arial" w:hAnsi="Arial" w:cs="Arial"/>
                <w:sz w:val="18"/>
                <w:szCs w:val="18"/>
              </w:rPr>
              <w:t>Technika ruchu i sygnalizacja,</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Elektronika i </w:t>
            </w:r>
            <w:proofErr w:type="spellStart"/>
            <w:r w:rsidRPr="00B62E3A">
              <w:rPr>
                <w:rFonts w:ascii="Arial" w:hAnsi="Arial" w:cs="Arial"/>
                <w:sz w:val="18"/>
                <w:szCs w:val="18"/>
              </w:rPr>
              <w:t>telematyka</w:t>
            </w:r>
            <w:proofErr w:type="spellEnd"/>
            <w:r w:rsidRPr="00B62E3A">
              <w:rPr>
                <w:rFonts w:ascii="Arial" w:hAnsi="Arial" w:cs="Arial"/>
                <w:sz w:val="18"/>
                <w:szCs w:val="18"/>
              </w:rPr>
              <w:t xml:space="preserve"> w transporcie kolejowym,</w:t>
            </w:r>
          </w:p>
          <w:p w:rsidR="00103680" w:rsidRPr="00B62E3A" w:rsidRDefault="00103680" w:rsidP="00AA2BE6">
            <w:pPr>
              <w:rPr>
                <w:rFonts w:ascii="Arial" w:hAnsi="Arial" w:cs="Arial"/>
                <w:sz w:val="18"/>
                <w:szCs w:val="18"/>
              </w:rPr>
            </w:pPr>
            <w:r w:rsidRPr="00B62E3A">
              <w:rPr>
                <w:rFonts w:ascii="Arial" w:hAnsi="Arial" w:cs="Arial"/>
                <w:sz w:val="18"/>
                <w:szCs w:val="18"/>
              </w:rPr>
              <w:t>Eksploatacja i obsługa urządzeń oraz systemów SRK,</w:t>
            </w:r>
          </w:p>
          <w:p w:rsidR="00103680" w:rsidRPr="00B62E3A" w:rsidRDefault="00103680" w:rsidP="00AA2BE6">
            <w:pPr>
              <w:rPr>
                <w:rFonts w:ascii="Arial" w:hAnsi="Arial" w:cs="Arial"/>
                <w:sz w:val="18"/>
                <w:szCs w:val="18"/>
              </w:rPr>
            </w:pPr>
            <w:r w:rsidRPr="00B62E3A">
              <w:rPr>
                <w:rFonts w:ascii="Arial" w:hAnsi="Arial" w:cs="Arial"/>
                <w:sz w:val="18"/>
                <w:szCs w:val="18"/>
              </w:rPr>
              <w:t>Infrastruktura w przewozach kolejowych,</w:t>
            </w:r>
          </w:p>
          <w:p w:rsidR="00103680" w:rsidRPr="00B62E3A" w:rsidRDefault="00103680" w:rsidP="00AA2BE6">
            <w:pPr>
              <w:rPr>
                <w:rFonts w:ascii="Arial" w:hAnsi="Arial" w:cs="Arial"/>
                <w:sz w:val="18"/>
                <w:szCs w:val="18"/>
              </w:rPr>
            </w:pPr>
            <w:r w:rsidRPr="00B62E3A">
              <w:rPr>
                <w:rFonts w:ascii="Arial" w:hAnsi="Arial" w:cs="Arial"/>
                <w:sz w:val="18"/>
                <w:szCs w:val="18"/>
              </w:rPr>
              <w:t>Przewozy w transporcie kolejowym,</w:t>
            </w:r>
          </w:p>
          <w:p w:rsidR="00103680" w:rsidRPr="00B62E3A" w:rsidRDefault="00103680" w:rsidP="00AA2BE6">
            <w:pPr>
              <w:rPr>
                <w:rFonts w:ascii="Arial" w:hAnsi="Arial" w:cs="Arial"/>
                <w:sz w:val="18"/>
                <w:szCs w:val="18"/>
              </w:rPr>
            </w:pPr>
            <w:r w:rsidRPr="00B62E3A">
              <w:rPr>
                <w:rFonts w:ascii="Arial" w:hAnsi="Arial" w:cs="Arial"/>
                <w:sz w:val="18"/>
                <w:szCs w:val="18"/>
              </w:rPr>
              <w:t>Organizacja i zarządzanie procesem spedycyjnym,</w:t>
            </w:r>
          </w:p>
          <w:p w:rsidR="00103680" w:rsidRPr="00B62E3A" w:rsidRDefault="00103680" w:rsidP="00AA2BE6">
            <w:pPr>
              <w:rPr>
                <w:rFonts w:ascii="Arial" w:hAnsi="Arial" w:cs="Arial"/>
                <w:sz w:val="18"/>
                <w:szCs w:val="18"/>
              </w:rPr>
            </w:pPr>
            <w:r w:rsidRPr="00B62E3A">
              <w:rPr>
                <w:rFonts w:ascii="Arial" w:hAnsi="Arial" w:cs="Arial"/>
                <w:sz w:val="18"/>
                <w:szCs w:val="18"/>
              </w:rPr>
              <w:t>Budowa taboru kolejowego,</w:t>
            </w:r>
          </w:p>
          <w:p w:rsidR="00103680" w:rsidRPr="00B62E3A" w:rsidRDefault="00103680" w:rsidP="00AA2BE6">
            <w:pPr>
              <w:rPr>
                <w:rFonts w:ascii="Arial" w:hAnsi="Arial" w:cs="Arial"/>
                <w:sz w:val="18"/>
                <w:szCs w:val="18"/>
              </w:rPr>
            </w:pPr>
            <w:r w:rsidRPr="00B62E3A">
              <w:rPr>
                <w:rFonts w:ascii="Arial" w:hAnsi="Arial" w:cs="Arial"/>
                <w:sz w:val="18"/>
                <w:szCs w:val="18"/>
              </w:rPr>
              <w:t>Transport kolejowy w gospodarce narodowej,</w:t>
            </w:r>
          </w:p>
          <w:p w:rsidR="00103680" w:rsidRPr="00B62E3A" w:rsidRDefault="00103680" w:rsidP="00AA2BE6">
            <w:pPr>
              <w:rPr>
                <w:rFonts w:ascii="Arial" w:hAnsi="Arial" w:cs="Arial"/>
                <w:sz w:val="18"/>
                <w:szCs w:val="18"/>
              </w:rPr>
            </w:pPr>
            <w:r w:rsidRPr="00B62E3A">
              <w:rPr>
                <w:rFonts w:ascii="Arial" w:hAnsi="Arial" w:cs="Arial"/>
                <w:sz w:val="18"/>
                <w:szCs w:val="18"/>
              </w:rPr>
              <w:t>Towarowe przewozy kolejowe,</w:t>
            </w:r>
          </w:p>
          <w:p w:rsidR="00103680" w:rsidRPr="00B62E3A" w:rsidRDefault="00103680" w:rsidP="00AA2BE6">
            <w:pPr>
              <w:rPr>
                <w:rFonts w:ascii="Arial" w:hAnsi="Arial" w:cs="Arial"/>
                <w:sz w:val="18"/>
                <w:szCs w:val="18"/>
              </w:rPr>
            </w:pPr>
            <w:r w:rsidRPr="00B62E3A">
              <w:rPr>
                <w:rFonts w:ascii="Arial" w:hAnsi="Arial" w:cs="Arial"/>
                <w:sz w:val="18"/>
                <w:szCs w:val="18"/>
              </w:rPr>
              <w:t>Dokumentacja przewozowa i obsługa celna w transporcie kolejowym,</w:t>
            </w:r>
          </w:p>
          <w:p w:rsidR="00103680" w:rsidRPr="00B62E3A" w:rsidRDefault="00103680" w:rsidP="00AA2BE6">
            <w:pPr>
              <w:rPr>
                <w:rFonts w:ascii="Arial" w:hAnsi="Arial" w:cs="Arial"/>
                <w:sz w:val="18"/>
                <w:szCs w:val="18"/>
              </w:rPr>
            </w:pPr>
            <w:r w:rsidRPr="00B62E3A">
              <w:rPr>
                <w:rFonts w:ascii="Arial" w:hAnsi="Arial" w:cs="Arial"/>
                <w:sz w:val="18"/>
                <w:szCs w:val="18"/>
              </w:rPr>
              <w:t>Przewóz ładunków niebezpiecznych i przesyłek specjalnych w transporcie kolejowym,</w:t>
            </w:r>
          </w:p>
          <w:p w:rsidR="00103680" w:rsidRPr="00B62E3A" w:rsidRDefault="00103680" w:rsidP="00AA2BE6">
            <w:pPr>
              <w:rPr>
                <w:rFonts w:ascii="Arial" w:hAnsi="Arial" w:cs="Arial"/>
                <w:sz w:val="18"/>
                <w:szCs w:val="18"/>
              </w:rPr>
            </w:pPr>
            <w:r w:rsidRPr="00B62E3A">
              <w:rPr>
                <w:rFonts w:ascii="Arial" w:hAnsi="Arial" w:cs="Arial"/>
                <w:sz w:val="18"/>
                <w:szCs w:val="18"/>
              </w:rPr>
              <w:t>Obsługa handlowa klientów kolei.</w:t>
            </w:r>
          </w:p>
        </w:tc>
      </w:tr>
      <w:tr w:rsidR="00103680" w:rsidRPr="00B62E3A" w:rsidTr="00AA2BE6">
        <w:trPr>
          <w:trHeight w:val="340"/>
          <w:jc w:val="center"/>
        </w:trPr>
        <w:tc>
          <w:tcPr>
            <w:tcW w:w="9039" w:type="dxa"/>
            <w:gridSpan w:val="3"/>
            <w:vAlign w:val="center"/>
          </w:tcPr>
          <w:p w:rsidR="00103680" w:rsidRPr="00B62E3A" w:rsidRDefault="00103680" w:rsidP="00AA2BE6">
            <w:pPr>
              <w:jc w:val="center"/>
              <w:rPr>
                <w:rFonts w:ascii="Arial" w:hAnsi="Arial" w:cs="Arial"/>
                <w:b/>
                <w:sz w:val="18"/>
                <w:szCs w:val="18"/>
              </w:rPr>
            </w:pPr>
            <w:r w:rsidRPr="00B62E3A">
              <w:rPr>
                <w:rFonts w:ascii="Arial" w:hAnsi="Arial" w:cs="Arial"/>
                <w:b/>
                <w:sz w:val="18"/>
                <w:szCs w:val="18"/>
              </w:rPr>
              <w:t>UMIEJĘTNOŚCI</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K1LT_U01</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 xml:space="preserve">Rozumie i stosuje aparat matematyczny do opisu procesów technicznych oraz w badaniach procesów logistycznych </w:t>
            </w:r>
            <w:r w:rsidRPr="00B62E3A">
              <w:rPr>
                <w:rFonts w:ascii="Arial" w:hAnsi="Arial" w:cs="Arial"/>
                <w:sz w:val="18"/>
                <w:szCs w:val="18"/>
              </w:rPr>
              <w:br/>
              <w:t>i transportowych. Dokonuje analizy opisowej struktur zjawisk. Interpretuje parametry dynamiki zjawisk w logistyce i transporcie.  Samodzielnie tworzy proste modele problemów decyzyjnych. Rozwiązuje problemy decyzyjne z wykorzystaniem metod ilościowych.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Matematyka,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Statystyka,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Badania operacyjne i ekonometria, </w:t>
            </w:r>
          </w:p>
          <w:p w:rsidR="00103680" w:rsidRPr="00B62E3A" w:rsidRDefault="00103680" w:rsidP="00AA2BE6">
            <w:pPr>
              <w:rPr>
                <w:rFonts w:ascii="Arial" w:hAnsi="Arial" w:cs="Arial"/>
                <w:sz w:val="18"/>
                <w:szCs w:val="18"/>
              </w:rPr>
            </w:pPr>
            <w:r w:rsidRPr="00B62E3A">
              <w:rPr>
                <w:rFonts w:ascii="Arial" w:hAnsi="Arial" w:cs="Arial"/>
                <w:sz w:val="18"/>
                <w:szCs w:val="18"/>
              </w:rPr>
              <w:t>Systemy informatyczne w logistyce i w transporcie.</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K1LT_U02</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Umie wykonywać pomiary podstawowych wielkości fizycznych. Dokonuje analizy zjawisk fizycznych. Opracowuje i rozwiązuje zagadnienia techniczne  z uwzględnieniem praw fizyki.</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Fizyka,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Materiałoznawstwo, </w:t>
            </w:r>
          </w:p>
          <w:p w:rsidR="00103680" w:rsidRPr="00B62E3A" w:rsidRDefault="00103680" w:rsidP="00AA2BE6">
            <w:pPr>
              <w:rPr>
                <w:rFonts w:ascii="Arial" w:hAnsi="Arial" w:cs="Arial"/>
                <w:sz w:val="18"/>
                <w:szCs w:val="18"/>
              </w:rPr>
            </w:pPr>
            <w:r w:rsidRPr="00B62E3A">
              <w:rPr>
                <w:rFonts w:ascii="Arial" w:hAnsi="Arial" w:cs="Arial"/>
                <w:sz w:val="18"/>
                <w:szCs w:val="18"/>
              </w:rPr>
              <w:t>Podstawy elektrotechniki i elektroniki.</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K1LT_U03</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Dokonuje analizy i interpretacji czynników organizacji i jej otoczenia. Identyfikuje problemy występujące w organizacji. Potrafi samodzielnie rozwiązywać problemy organizacyjne. Stosuje metody, techniki, narzędzia w zakresie zarządzania organizacjami. Umie zastosować narzędzia i metody służące doborowi</w:t>
            </w:r>
          </w:p>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i ocenie kadry logistycznej.</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zarządzania,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Nauka o przedsiębiorstwie,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Prawo cywilne,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Prawo handlowe,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produkcją i usługami,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Współczesne koncepcje i metody zarządzania w logistyce,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zasobami ludzkimi w logistyce i w transporcie, </w:t>
            </w:r>
          </w:p>
          <w:p w:rsidR="00103680" w:rsidRPr="00B62E3A" w:rsidRDefault="00103680" w:rsidP="00AA2BE6">
            <w:pPr>
              <w:autoSpaceDE w:val="0"/>
              <w:autoSpaceDN w:val="0"/>
              <w:adjustRightInd w:val="0"/>
              <w:rPr>
                <w:rFonts w:ascii="Arial" w:hAnsi="Arial" w:cs="Arial"/>
                <w:kern w:val="0"/>
                <w:sz w:val="18"/>
                <w:szCs w:val="18"/>
              </w:rPr>
            </w:pPr>
            <w:r w:rsidRPr="00B62E3A">
              <w:rPr>
                <w:rFonts w:ascii="Arial" w:hAnsi="Arial" w:cs="Arial"/>
                <w:sz w:val="18"/>
                <w:szCs w:val="18"/>
              </w:rPr>
              <w:t xml:space="preserve">Prawo transportowe i celne, </w:t>
            </w:r>
            <w:r w:rsidRPr="00B62E3A">
              <w:rPr>
                <w:rFonts w:ascii="Arial" w:hAnsi="Arial" w:cs="Arial"/>
                <w:kern w:val="0"/>
                <w:sz w:val="18"/>
                <w:szCs w:val="18"/>
              </w:rPr>
              <w:t>Wprowadzenie do praktyki zawodowej,</w:t>
            </w:r>
          </w:p>
          <w:p w:rsidR="00103680" w:rsidRPr="00B62E3A" w:rsidRDefault="00103680" w:rsidP="00AA2BE6">
            <w:pPr>
              <w:rPr>
                <w:rFonts w:ascii="Arial" w:hAnsi="Arial" w:cs="Arial"/>
                <w:sz w:val="18"/>
                <w:szCs w:val="18"/>
              </w:rPr>
            </w:pPr>
            <w:r w:rsidRPr="00B62E3A">
              <w:rPr>
                <w:rFonts w:ascii="Arial" w:hAnsi="Arial" w:cs="Arial"/>
                <w:sz w:val="18"/>
                <w:szCs w:val="18"/>
              </w:rPr>
              <w:t>Przedsiębiorczość akademicka,</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Prawo socjalne,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Prawo podatkowe,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Dostęp do rynku TSL,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Organizacja i zarządzanie procesem spedycyjnym. </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K1LT_U04</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Potrafi przeprowadzić analizę procesów ekonomicznych  w oparciu o poznane narzędzia analityczne.</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Mikro i makroekonomia, </w:t>
            </w:r>
          </w:p>
          <w:p w:rsidR="00103680" w:rsidRPr="00B62E3A" w:rsidRDefault="00103680" w:rsidP="00AA2BE6">
            <w:pPr>
              <w:rPr>
                <w:rFonts w:ascii="Arial" w:hAnsi="Arial" w:cs="Arial"/>
                <w:sz w:val="18"/>
                <w:szCs w:val="18"/>
              </w:rPr>
            </w:pPr>
            <w:r w:rsidRPr="00B62E3A">
              <w:rPr>
                <w:rFonts w:ascii="Arial" w:hAnsi="Arial" w:cs="Arial"/>
                <w:sz w:val="18"/>
                <w:szCs w:val="18"/>
              </w:rPr>
              <w:t>Przedsiębiorczość akademicka,</w:t>
            </w:r>
          </w:p>
          <w:p w:rsidR="00103680" w:rsidRPr="00B62E3A" w:rsidRDefault="00103680" w:rsidP="00AA2BE6">
            <w:pPr>
              <w:rPr>
                <w:rFonts w:ascii="Arial" w:hAnsi="Arial" w:cs="Arial"/>
                <w:sz w:val="18"/>
                <w:szCs w:val="18"/>
              </w:rPr>
            </w:pPr>
            <w:r w:rsidRPr="00B62E3A">
              <w:rPr>
                <w:rFonts w:ascii="Arial" w:hAnsi="Arial" w:cs="Arial"/>
                <w:sz w:val="18"/>
                <w:szCs w:val="18"/>
              </w:rPr>
              <w:t>Ekonomika transportu kolejowego.</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K1LT_U05</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Określa istotę oraz znaczenie finansów i funduszy publicznych. Potrafi scharakteryzować międzynarodowe rynki finansowe. Identyfikuje zadania i podstawy prawne rachunkowości.</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Finanse, </w:t>
            </w:r>
          </w:p>
          <w:p w:rsidR="00103680" w:rsidRPr="00B62E3A" w:rsidRDefault="00103680" w:rsidP="00AA2BE6">
            <w:pPr>
              <w:rPr>
                <w:rFonts w:ascii="Arial" w:hAnsi="Arial" w:cs="Arial"/>
                <w:sz w:val="18"/>
                <w:szCs w:val="18"/>
              </w:rPr>
            </w:pPr>
            <w:r w:rsidRPr="00B62E3A">
              <w:rPr>
                <w:rFonts w:ascii="Arial" w:hAnsi="Arial" w:cs="Arial"/>
                <w:sz w:val="18"/>
                <w:szCs w:val="18"/>
              </w:rPr>
              <w:t>Rachunkowość.</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K1LT_U06</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Analizuje istotę stosunków gospodarczych w odniesieniu do regulacji prawnych ze szczególnym uwzględnieniem organizacji, sposobu postępowania i konsekwencji działania podmiotów prowadzących zawodowo działalność gospodarczą.</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Mikro i makroekonomia, </w:t>
            </w:r>
          </w:p>
          <w:p w:rsidR="00103680" w:rsidRPr="00B62E3A" w:rsidRDefault="00103680" w:rsidP="00AA2BE6">
            <w:pPr>
              <w:rPr>
                <w:rFonts w:ascii="Arial" w:hAnsi="Arial" w:cs="Arial"/>
                <w:sz w:val="18"/>
                <w:szCs w:val="18"/>
              </w:rPr>
            </w:pPr>
            <w:r w:rsidRPr="00B62E3A">
              <w:rPr>
                <w:rFonts w:ascii="Arial" w:hAnsi="Arial" w:cs="Arial"/>
                <w:sz w:val="18"/>
                <w:szCs w:val="18"/>
              </w:rPr>
              <w:t>Przedsiębiorczość akademicka,</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spedycji,  </w:t>
            </w:r>
          </w:p>
          <w:p w:rsidR="00103680" w:rsidRPr="00B62E3A" w:rsidRDefault="00103680" w:rsidP="00AA2BE6">
            <w:pPr>
              <w:rPr>
                <w:rFonts w:ascii="Arial" w:hAnsi="Arial" w:cs="Arial"/>
                <w:sz w:val="18"/>
                <w:szCs w:val="18"/>
              </w:rPr>
            </w:pPr>
            <w:r w:rsidRPr="00B62E3A">
              <w:rPr>
                <w:rFonts w:ascii="Arial" w:hAnsi="Arial" w:cs="Arial"/>
                <w:sz w:val="18"/>
                <w:szCs w:val="18"/>
              </w:rPr>
              <w:t>Prawo przewozowe w transporcie kolejowym,</w:t>
            </w:r>
          </w:p>
          <w:p w:rsidR="00103680" w:rsidRPr="00B62E3A" w:rsidRDefault="00103680" w:rsidP="00AA2BE6">
            <w:pPr>
              <w:rPr>
                <w:rFonts w:ascii="Arial" w:hAnsi="Arial" w:cs="Arial"/>
                <w:sz w:val="18"/>
                <w:szCs w:val="18"/>
              </w:rPr>
            </w:pPr>
            <w:r w:rsidRPr="00B62E3A">
              <w:rPr>
                <w:rFonts w:ascii="Arial" w:hAnsi="Arial" w:cs="Arial"/>
                <w:sz w:val="18"/>
                <w:szCs w:val="18"/>
              </w:rPr>
              <w:t>Odprawa handlowa i techniczna w przewozach kolejowych,</w:t>
            </w:r>
          </w:p>
          <w:p w:rsidR="00103680" w:rsidRPr="00B62E3A" w:rsidRDefault="00103680" w:rsidP="00AA2BE6">
            <w:pPr>
              <w:rPr>
                <w:rFonts w:ascii="Arial" w:hAnsi="Arial" w:cs="Arial"/>
                <w:sz w:val="18"/>
                <w:szCs w:val="18"/>
              </w:rPr>
            </w:pPr>
            <w:r w:rsidRPr="00B62E3A">
              <w:rPr>
                <w:rFonts w:ascii="Arial" w:hAnsi="Arial" w:cs="Arial"/>
                <w:sz w:val="18"/>
                <w:szCs w:val="18"/>
              </w:rPr>
              <w:t>Dokumentacja przewozowa i obsługa celna w transporcie kolejowym,</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Przewóz ładunków niebezpiecznych i przesyłek specjalnych w transporcie kolejowym.  </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K1LT_U07</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Dokonuje porównania struktury i właściwości materiałów inżynierskich. Właściwie dobiera materiały inżynierskie.  Potrafi wymiarować i odwzorowywać elementy maszyn. Oblicza wytrzymałość zmęczeniową elementów maszyn. Stosuje zasady konstrukcji maszyn.  Dokonuje obliczeń wytrzymałościowych układów mechanicznych  z zastosowaniem komputerowego wspomagania.</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Materiałoznawstwo,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mechaniki,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Budowa taboru kolejowego.   </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K1LT_U08</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Potrafi wykorzystywać aparaturę pomiarową. Stosuje metrologię warsztatową. Stosuje metody szacowania błędów pomiaru.  Rozwiązuje problemy techniczne w oparciu o prawa mechaniki. Dokonuje analiz wytrzymałościowych elementów maszyn.</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Podstawy metrologii.</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K1LT_U09</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Umie zaprojektować i dokonać analizy układów napędowych  i układów sterowania maszyn.</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Maszynoznawstwo,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Budowa taboru kolejowego.   </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K1LT_U10</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Sporządza rysunek techniczny. Umie rzutować. Umie projektować infrastrukturę logistyczną i transportową  z wykorzystaniem wspomagania komputerowego. Potrafi graficznie zaprezentować odautorskie propozycje zmian  w odniesieniu do optymalizacji przepływów w procesach logistycznych i transportowych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w przedsiębiorstwie,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Grafika inżynierska,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Komputerowe wspomaganie prac inżynierskich,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informacyjna magazynów,  </w:t>
            </w:r>
          </w:p>
          <w:p w:rsidR="00103680" w:rsidRPr="00B62E3A" w:rsidRDefault="00103680" w:rsidP="00AA2BE6">
            <w:pPr>
              <w:rPr>
                <w:rFonts w:ascii="Arial" w:hAnsi="Arial" w:cs="Arial"/>
                <w:sz w:val="18"/>
                <w:szCs w:val="18"/>
              </w:rPr>
            </w:pPr>
            <w:r w:rsidRPr="00B62E3A">
              <w:rPr>
                <w:rFonts w:ascii="Arial" w:hAnsi="Arial" w:cs="Arial"/>
                <w:sz w:val="18"/>
                <w:szCs w:val="18"/>
              </w:rPr>
              <w:t>Zarządzanie zapasami magazynowymi.</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K1LT_U11</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 xml:space="preserve">Umie zdiagnozować problem organizatorski w odniesieniu do zarządzania logistycznego. Potrafi wskazać możliwości </w:t>
            </w:r>
            <w:r w:rsidRPr="00B62E3A">
              <w:rPr>
                <w:rFonts w:ascii="Arial" w:hAnsi="Arial" w:cs="Arial"/>
                <w:sz w:val="18"/>
                <w:szCs w:val="18"/>
              </w:rPr>
              <w:br/>
              <w:t>i ograniczenia wdrożenia współczesnych koncepcji zarządzania. Wykorzystuje narzędzia, metody, techniki w celu analizy i oceny procesów logistycznych i transportowych oraz ich optymalizacji.</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Wprowadzenie do logistyki,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w przedsiębiorstwie,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Innowacje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Moduł do wyboru, </w:t>
            </w:r>
          </w:p>
          <w:p w:rsidR="00103680" w:rsidRPr="00B62E3A" w:rsidRDefault="00103680" w:rsidP="00AA2BE6">
            <w:pPr>
              <w:rPr>
                <w:rFonts w:ascii="Arial" w:hAnsi="Arial" w:cs="Arial"/>
                <w:sz w:val="18"/>
                <w:szCs w:val="18"/>
              </w:rPr>
            </w:pPr>
            <w:r w:rsidRPr="00B62E3A">
              <w:rPr>
                <w:rFonts w:ascii="Arial" w:hAnsi="Arial" w:cs="Arial"/>
                <w:sz w:val="18"/>
                <w:szCs w:val="18"/>
              </w:rPr>
              <w:t>Ekonomika transportu, Praktyka zawodowa.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K1LT_U12</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Identyfikuje podstawowe elementy systemów i procesów logistycznych.  Planuje potrzeby materiałowe i zasoby produkcyjne. Projektuje kanały dystrybucji. Wykorzystuje metody ilościowe w zarządzaniu procesami logistycznymi  w zaopatrzeniu, produkcji i dystrybucji.  Umie zarządzać procesem produkcyjnym oraz usługami wykorzystując narzędzia komputerowego wspomagania.</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Wprowadzenie do logistyki,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zaopatrzenia, </w:t>
            </w:r>
          </w:p>
          <w:p w:rsidR="00103680" w:rsidRPr="00B62E3A" w:rsidRDefault="00103680" w:rsidP="00AA2BE6">
            <w:pPr>
              <w:rPr>
                <w:rFonts w:ascii="Arial" w:hAnsi="Arial" w:cs="Arial"/>
                <w:sz w:val="18"/>
                <w:szCs w:val="18"/>
              </w:rPr>
            </w:pPr>
            <w:r>
              <w:rPr>
                <w:rFonts w:ascii="Arial" w:hAnsi="Arial" w:cs="Arial"/>
                <w:sz w:val="18"/>
                <w:szCs w:val="18"/>
              </w:rPr>
              <w:t>Logistyka produkcji</w:t>
            </w:r>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dystrybucji,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produkcją i usługami, </w:t>
            </w:r>
          </w:p>
          <w:p w:rsidR="00103680" w:rsidRPr="00B62E3A" w:rsidRDefault="00103680" w:rsidP="00AA2BE6">
            <w:pPr>
              <w:rPr>
                <w:rFonts w:ascii="Arial" w:hAnsi="Arial" w:cs="Arial"/>
                <w:sz w:val="18"/>
                <w:szCs w:val="18"/>
              </w:rPr>
            </w:pPr>
            <w:proofErr w:type="spellStart"/>
            <w:r w:rsidRPr="00B62E3A">
              <w:rPr>
                <w:rFonts w:ascii="Arial" w:hAnsi="Arial" w:cs="Arial"/>
                <w:sz w:val="18"/>
                <w:szCs w:val="18"/>
              </w:rPr>
              <w:t>Ekologistyka</w:t>
            </w:r>
            <w:proofErr w:type="spellEnd"/>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Systemy informatyczne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Projekt inżynierski,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Procesy magazynowe,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informacyjna magazynów,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zapasami magazynowymi, </w:t>
            </w:r>
          </w:p>
          <w:p w:rsidR="00103680" w:rsidRPr="00B62E3A" w:rsidRDefault="00103680" w:rsidP="00AA2BE6">
            <w:pPr>
              <w:rPr>
                <w:rFonts w:ascii="Arial" w:hAnsi="Arial" w:cs="Arial"/>
                <w:sz w:val="18"/>
                <w:szCs w:val="18"/>
              </w:rPr>
            </w:pPr>
            <w:r w:rsidRPr="00B62E3A">
              <w:rPr>
                <w:rFonts w:ascii="Arial" w:hAnsi="Arial" w:cs="Arial"/>
                <w:sz w:val="18"/>
                <w:szCs w:val="18"/>
              </w:rPr>
              <w:t>Dostęp do rynku TSL, Praktyka zawodowa.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K1LT_U13</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Analizuje i ocenia podstawowe procesy wykorzystywane  w technologii stosowanej w logistyce i transporcie. Identyfikuje wpływ centrów logistycznych na rozwój społeczno-gospodarczy regionu.</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logistyczna i transportowa,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Innowacje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Usługi i centra logistyczne,  </w:t>
            </w:r>
          </w:p>
          <w:p w:rsidR="00103680" w:rsidRPr="00B62E3A" w:rsidRDefault="00103680" w:rsidP="00AA2BE6">
            <w:pPr>
              <w:rPr>
                <w:rFonts w:ascii="Arial" w:hAnsi="Arial" w:cs="Arial"/>
                <w:sz w:val="18"/>
                <w:szCs w:val="18"/>
              </w:rPr>
            </w:pPr>
            <w:r w:rsidRPr="00B62E3A">
              <w:rPr>
                <w:rFonts w:ascii="Arial" w:hAnsi="Arial" w:cs="Arial"/>
                <w:sz w:val="18"/>
                <w:szCs w:val="18"/>
              </w:rPr>
              <w:t>Technika ruchu i sygnalizacja, Projekt inżynierski.</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K1LT_U14</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Przeprowadza analizę procesową łańcucha dostaw. Identyfikuje kierunki rozwoju zarządzania łańcuchem dostaw. Umie stworzyć model zintegrowanego łańcucha dostaw. Potrafi identyfikować uwarunkowania funkcjonowania firmy jako uczestnika międzynarodowych procesów logistycznych.  Stosuje innowacyjne rozwiązania wykorzystywane  w procesach logistycznych i transportowych.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łańcuchem dostaw*,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międzynarodowa,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Projektowanie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Modelowanie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Innowacje w logistyce i w transporcie, </w:t>
            </w:r>
          </w:p>
          <w:p w:rsidR="00103680" w:rsidRPr="00B62E3A" w:rsidRDefault="00103680" w:rsidP="00AA2BE6">
            <w:pPr>
              <w:rPr>
                <w:rFonts w:ascii="Arial" w:hAnsi="Arial" w:cs="Arial"/>
                <w:sz w:val="18"/>
                <w:szCs w:val="18"/>
              </w:rPr>
            </w:pPr>
            <w:proofErr w:type="spellStart"/>
            <w:r w:rsidRPr="00B62E3A">
              <w:rPr>
                <w:rFonts w:ascii="Arial" w:hAnsi="Arial" w:cs="Arial"/>
                <w:sz w:val="18"/>
                <w:szCs w:val="18"/>
              </w:rPr>
              <w:t>Ładunkoznawstwo</w:t>
            </w:r>
            <w:proofErr w:type="spellEnd"/>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Dostęp do rynku TSL,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Technika ruchu i sygnalizacja, Praktyka zawodowa.   </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K1LT_U15</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 xml:space="preserve">Stosuje podstawowe metody i techniki w zarządzaniu jakością procesów logistycznych. Analizuje system gospodarki odpadami. Potrafi określić kryteria projektowe dla wyrobów zorientowanych na recykling.  Umie zaprojektować opakowania zgodnie z ich funkcją </w:t>
            </w:r>
            <w:r w:rsidRPr="00B62E3A">
              <w:rPr>
                <w:rFonts w:ascii="Arial" w:hAnsi="Arial" w:cs="Arial"/>
                <w:sz w:val="18"/>
                <w:szCs w:val="18"/>
              </w:rPr>
              <w:br/>
              <w:t>i przeznaczeniem.</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Normalizacja i zarządzanie jakością w logistyce, </w:t>
            </w:r>
          </w:p>
          <w:p w:rsidR="00103680" w:rsidRPr="00B62E3A" w:rsidRDefault="00103680" w:rsidP="00AA2BE6">
            <w:pPr>
              <w:rPr>
                <w:rFonts w:ascii="Arial" w:hAnsi="Arial" w:cs="Arial"/>
                <w:sz w:val="18"/>
                <w:szCs w:val="18"/>
              </w:rPr>
            </w:pPr>
            <w:r w:rsidRPr="00B62E3A">
              <w:rPr>
                <w:rFonts w:ascii="Arial" w:hAnsi="Arial" w:cs="Arial"/>
                <w:sz w:val="18"/>
                <w:szCs w:val="18"/>
              </w:rPr>
              <w:t>Gospodarka opakowaniami.</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K1LT_U16</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Stosuje podstawowe metody wykorzystywane  w projektowaniu procesów logistycznych. Umie mapować procesy.  Prognozuje rozwój procesów logistycznych i transportowych oraz określa ich dynamikę. Umie zaplanować poszczególne etapy procesu logistycznego. Dokonuje analizy ryzyka w zarządzaniu procesem logistycznym. Umie wykorzystać metody programowania sieciowego. Potrafi stworzyć harmonogram projektu.</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zaopatrzenia, </w:t>
            </w:r>
          </w:p>
          <w:p w:rsidR="00103680" w:rsidRPr="00B62E3A" w:rsidRDefault="00103680" w:rsidP="00AA2BE6">
            <w:pPr>
              <w:rPr>
                <w:rFonts w:ascii="Arial" w:hAnsi="Arial" w:cs="Arial"/>
                <w:sz w:val="18"/>
                <w:szCs w:val="18"/>
              </w:rPr>
            </w:pPr>
            <w:r>
              <w:rPr>
                <w:rFonts w:ascii="Arial" w:hAnsi="Arial" w:cs="Arial"/>
                <w:sz w:val="18"/>
                <w:szCs w:val="18"/>
              </w:rPr>
              <w:t>Logistyka produkcji</w:t>
            </w:r>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Normalizacja i zarządzanie jakością w logistyce,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projektami logistycznymi,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Projektowanie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Modelowanie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informacyjna magazynów,  </w:t>
            </w:r>
          </w:p>
          <w:p w:rsidR="00103680" w:rsidRPr="00B62E3A" w:rsidRDefault="00103680" w:rsidP="00AA2BE6">
            <w:pPr>
              <w:rPr>
                <w:rFonts w:ascii="Arial" w:hAnsi="Arial" w:cs="Arial"/>
                <w:sz w:val="18"/>
                <w:szCs w:val="18"/>
              </w:rPr>
            </w:pPr>
            <w:proofErr w:type="spellStart"/>
            <w:r w:rsidRPr="00B62E3A">
              <w:rPr>
                <w:rFonts w:ascii="Arial" w:hAnsi="Arial" w:cs="Arial"/>
                <w:sz w:val="18"/>
                <w:szCs w:val="18"/>
              </w:rPr>
              <w:t>Ładunkoznawstwo</w:t>
            </w:r>
            <w:proofErr w:type="spellEnd"/>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Polityka transportowa,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Obsługa handlowa klientów kolei.   </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K1LT_U17</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 xml:space="preserve">Umie zidentyfikować rodzaje i źródła informacji wykorzystywane w ramach zintegrowanych systemów informatycznych.  Analizuje i ocenia organizację procesów logistycznych  i transportowych z wykorzystaniem narzędzi komputerowego wspomagania.  Wykorzystuje nowoczesne technologie informatyczne </w:t>
            </w:r>
            <w:r w:rsidRPr="00B62E3A">
              <w:rPr>
                <w:rFonts w:ascii="Arial" w:hAnsi="Arial" w:cs="Arial"/>
                <w:sz w:val="18"/>
                <w:szCs w:val="18"/>
              </w:rPr>
              <w:br/>
              <w:t>do organizowania, prognozowania, planowania i oceny procesów logistycznych i transportowych.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Technologie informacyjne,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Projektowanie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Modelowanie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Innowacje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Optymalizacja tras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Czas pracy kierowców,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Eksploatacja techniczna środków transportu,  </w:t>
            </w:r>
          </w:p>
          <w:p w:rsidR="00103680" w:rsidRPr="00B62E3A" w:rsidRDefault="00103680" w:rsidP="00AA2BE6">
            <w:pPr>
              <w:rPr>
                <w:rFonts w:ascii="Arial" w:hAnsi="Arial" w:cs="Arial"/>
                <w:sz w:val="18"/>
                <w:szCs w:val="18"/>
              </w:rPr>
            </w:pPr>
            <w:r w:rsidRPr="00B62E3A">
              <w:rPr>
                <w:rFonts w:ascii="Arial" w:hAnsi="Arial" w:cs="Arial"/>
                <w:sz w:val="18"/>
                <w:szCs w:val="18"/>
              </w:rPr>
              <w:t>Sterowanie ruchem kolejowym,</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Elektronika i </w:t>
            </w:r>
            <w:proofErr w:type="spellStart"/>
            <w:r w:rsidRPr="00B62E3A">
              <w:rPr>
                <w:rFonts w:ascii="Arial" w:hAnsi="Arial" w:cs="Arial"/>
                <w:sz w:val="18"/>
                <w:szCs w:val="18"/>
              </w:rPr>
              <w:t>telematyka</w:t>
            </w:r>
            <w:proofErr w:type="spellEnd"/>
            <w:r w:rsidRPr="00B62E3A">
              <w:rPr>
                <w:rFonts w:ascii="Arial" w:hAnsi="Arial" w:cs="Arial"/>
                <w:sz w:val="18"/>
                <w:szCs w:val="18"/>
              </w:rPr>
              <w:t xml:space="preserve"> w transporcie kolejowym, Praktyka zawodowa.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K1LT_U18</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Potrafi ustalać priorytety, organizować pracę indywidualną oraz w zespole, samodzielnie podnosić kompetencje inżynierskie. Potrafi komunikować się używając specjalistycznej terminologii z zakresu logistyki, a także prowadzić otwartą dyskusję w tej dziedzinie.</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Materiałoznawstwo,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Projekt inżynierski, </w:t>
            </w:r>
          </w:p>
          <w:p w:rsidR="00103680" w:rsidRPr="00B62E3A" w:rsidRDefault="00103680" w:rsidP="00AA2BE6">
            <w:pPr>
              <w:rPr>
                <w:rFonts w:ascii="Arial" w:hAnsi="Arial" w:cs="Arial"/>
                <w:sz w:val="18"/>
                <w:szCs w:val="18"/>
              </w:rPr>
            </w:pPr>
            <w:r w:rsidRPr="00B62E3A">
              <w:rPr>
                <w:rFonts w:ascii="Arial" w:hAnsi="Arial" w:cs="Arial"/>
                <w:sz w:val="18"/>
                <w:szCs w:val="18"/>
              </w:rPr>
              <w:t>Seminarium dyplomowe.</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K1LT_U19</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Potrafi analizować przebieg procesów oraz zjawisk, które dotyczą przedsięwzięć transportowych w ujęciu technicznym, organizacyjnym oraz ekonomicznym. Posługuje się specjalistyczną terminologią transportową oraz podstawową terminologią techniczną. Określa parametry techniczno – eksploatacyjne wybranych środków transportu, a także obiektów infrastruktury transportowej.</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logistyczna i transportowa,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Projektowanie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Modelowanie procesów logistycznych i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Systemy transportowe,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Maszynoznawstwo,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metrologii,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elektrotechniki i elektroniki,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techniczna magazynów,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Ekonomika transportu,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Optymalizacja tras transportowych,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Czas pracy kierowców,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Eksploatacja techniczna środków transportu,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Prawo socjalne,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Dostęp do rynku TSL,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Normy techniczne i techniczne aspekty działalności,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Bezpieczeństwo drogowe,  </w:t>
            </w:r>
          </w:p>
          <w:p w:rsidR="00103680" w:rsidRPr="00B62E3A" w:rsidRDefault="00103680" w:rsidP="00AA2BE6">
            <w:pPr>
              <w:rPr>
                <w:rFonts w:ascii="Arial" w:hAnsi="Arial" w:cs="Arial"/>
                <w:sz w:val="18"/>
                <w:szCs w:val="18"/>
              </w:rPr>
            </w:pPr>
            <w:r w:rsidRPr="00B62E3A">
              <w:rPr>
                <w:rFonts w:ascii="Arial" w:hAnsi="Arial" w:cs="Arial"/>
                <w:sz w:val="18"/>
                <w:szCs w:val="18"/>
              </w:rPr>
              <w:t>Sterowanie ruchem kolejowym,</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Elektronika i </w:t>
            </w:r>
            <w:proofErr w:type="spellStart"/>
            <w:r w:rsidRPr="00B62E3A">
              <w:rPr>
                <w:rFonts w:ascii="Arial" w:hAnsi="Arial" w:cs="Arial"/>
                <w:sz w:val="18"/>
                <w:szCs w:val="18"/>
              </w:rPr>
              <w:t>telematyka</w:t>
            </w:r>
            <w:proofErr w:type="spellEnd"/>
            <w:r w:rsidRPr="00B62E3A">
              <w:rPr>
                <w:rFonts w:ascii="Arial" w:hAnsi="Arial" w:cs="Arial"/>
                <w:sz w:val="18"/>
                <w:szCs w:val="18"/>
              </w:rPr>
              <w:t xml:space="preserve"> w transporcie kolejowym,</w:t>
            </w:r>
          </w:p>
          <w:p w:rsidR="00103680" w:rsidRPr="00B62E3A" w:rsidRDefault="00103680" w:rsidP="00AA2BE6">
            <w:pPr>
              <w:rPr>
                <w:rFonts w:ascii="Arial" w:hAnsi="Arial" w:cs="Arial"/>
                <w:sz w:val="18"/>
                <w:szCs w:val="18"/>
              </w:rPr>
            </w:pPr>
            <w:r w:rsidRPr="00B62E3A">
              <w:rPr>
                <w:rFonts w:ascii="Arial" w:hAnsi="Arial" w:cs="Arial"/>
                <w:sz w:val="18"/>
                <w:szCs w:val="18"/>
              </w:rPr>
              <w:t>Eksploatacja i obsługa urządzeń oraz systemów SRK,</w:t>
            </w:r>
          </w:p>
          <w:p w:rsidR="00103680" w:rsidRPr="00B62E3A" w:rsidRDefault="00103680" w:rsidP="00AA2BE6">
            <w:pPr>
              <w:rPr>
                <w:rFonts w:ascii="Arial" w:hAnsi="Arial" w:cs="Arial"/>
                <w:sz w:val="18"/>
                <w:szCs w:val="18"/>
              </w:rPr>
            </w:pPr>
            <w:r w:rsidRPr="00B62E3A">
              <w:rPr>
                <w:rFonts w:ascii="Arial" w:hAnsi="Arial" w:cs="Arial"/>
                <w:sz w:val="18"/>
                <w:szCs w:val="18"/>
              </w:rPr>
              <w:t>Przewozy w transporcie kolejowym,</w:t>
            </w:r>
          </w:p>
          <w:p w:rsidR="00103680" w:rsidRPr="00B62E3A" w:rsidRDefault="00103680" w:rsidP="00AA2BE6">
            <w:pPr>
              <w:rPr>
                <w:rFonts w:ascii="Arial" w:hAnsi="Arial" w:cs="Arial"/>
                <w:sz w:val="18"/>
                <w:szCs w:val="18"/>
              </w:rPr>
            </w:pPr>
            <w:r w:rsidRPr="00B62E3A">
              <w:rPr>
                <w:rFonts w:ascii="Arial" w:hAnsi="Arial" w:cs="Arial"/>
                <w:sz w:val="18"/>
                <w:szCs w:val="18"/>
              </w:rPr>
              <w:t>Eksploatacja taboru kolejowego,</w:t>
            </w:r>
          </w:p>
          <w:p w:rsidR="00103680" w:rsidRPr="00B62E3A" w:rsidRDefault="00103680" w:rsidP="00AA2BE6">
            <w:pPr>
              <w:rPr>
                <w:rFonts w:ascii="Arial" w:hAnsi="Arial" w:cs="Arial"/>
                <w:sz w:val="18"/>
                <w:szCs w:val="18"/>
              </w:rPr>
            </w:pPr>
            <w:r w:rsidRPr="00B62E3A">
              <w:rPr>
                <w:rFonts w:ascii="Arial" w:hAnsi="Arial" w:cs="Arial"/>
                <w:sz w:val="18"/>
                <w:szCs w:val="18"/>
              </w:rPr>
              <w:t>Obsługa handlowa klientów kolei,</w:t>
            </w:r>
          </w:p>
          <w:p w:rsidR="00103680" w:rsidRPr="00B62E3A" w:rsidRDefault="00103680" w:rsidP="00AA2BE6">
            <w:pPr>
              <w:rPr>
                <w:rFonts w:ascii="Arial" w:hAnsi="Arial" w:cs="Arial"/>
                <w:sz w:val="18"/>
                <w:szCs w:val="18"/>
              </w:rPr>
            </w:pPr>
            <w:r w:rsidRPr="00B62E3A">
              <w:rPr>
                <w:rFonts w:ascii="Arial" w:hAnsi="Arial" w:cs="Arial"/>
                <w:sz w:val="18"/>
                <w:szCs w:val="18"/>
              </w:rPr>
              <w:t>Projekt inżynierski, Praktyka zawodowa.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K1LT_U20</w:t>
            </w:r>
          </w:p>
        </w:tc>
        <w:tc>
          <w:tcPr>
            <w:tcW w:w="5670" w:type="dxa"/>
            <w:vAlign w:val="center"/>
          </w:tcPr>
          <w:p w:rsidR="00103680" w:rsidRPr="00B62E3A" w:rsidRDefault="00103680" w:rsidP="00AA2BE6">
            <w:pPr>
              <w:pStyle w:val="Zawartotabeli"/>
              <w:snapToGrid w:val="0"/>
              <w:jc w:val="both"/>
              <w:rPr>
                <w:rFonts w:ascii="Arial" w:hAnsi="Arial" w:cs="Arial"/>
                <w:sz w:val="18"/>
                <w:szCs w:val="18"/>
                <w:lang w:eastAsia="pl-PL"/>
              </w:rPr>
            </w:pPr>
            <w:r w:rsidRPr="00B62E3A">
              <w:rPr>
                <w:rFonts w:ascii="Arial" w:hAnsi="Arial" w:cs="Arial"/>
                <w:sz w:val="18"/>
                <w:szCs w:val="18"/>
                <w:lang w:eastAsia="pl-PL"/>
              </w:rPr>
              <w:t>Potrafi posługiwać się językiem obcym na poziomie biegłości B2, w szczególności zna i stosuje słownictwo z zakresu logistyki i transportu. Potrafi zdobywać z różnorodnych źródeł niezbędne informacje w języku obcym.</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Język obcy,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Prawo cywilne, </w:t>
            </w:r>
          </w:p>
          <w:p w:rsidR="00103680" w:rsidRPr="00B62E3A" w:rsidRDefault="00103680" w:rsidP="00AA2BE6">
            <w:pPr>
              <w:rPr>
                <w:rFonts w:ascii="Arial" w:hAnsi="Arial" w:cs="Arial"/>
                <w:sz w:val="18"/>
                <w:szCs w:val="18"/>
              </w:rPr>
            </w:pPr>
            <w:r w:rsidRPr="00B62E3A">
              <w:rPr>
                <w:rFonts w:ascii="Arial" w:hAnsi="Arial" w:cs="Arial"/>
                <w:sz w:val="18"/>
                <w:szCs w:val="18"/>
              </w:rPr>
              <w:t>Warsztat w j. obcym.</w:t>
            </w:r>
          </w:p>
        </w:tc>
      </w:tr>
      <w:tr w:rsidR="00103680" w:rsidRPr="00B62E3A" w:rsidTr="00AA2BE6">
        <w:trPr>
          <w:trHeight w:val="340"/>
          <w:jc w:val="center"/>
        </w:trPr>
        <w:tc>
          <w:tcPr>
            <w:tcW w:w="9039" w:type="dxa"/>
            <w:gridSpan w:val="3"/>
            <w:vAlign w:val="center"/>
          </w:tcPr>
          <w:p w:rsidR="00103680" w:rsidRPr="00B62E3A" w:rsidRDefault="00103680" w:rsidP="00AA2BE6">
            <w:pPr>
              <w:jc w:val="center"/>
              <w:rPr>
                <w:rFonts w:ascii="Arial" w:hAnsi="Arial" w:cs="Arial"/>
                <w:b/>
                <w:sz w:val="18"/>
                <w:szCs w:val="18"/>
              </w:rPr>
            </w:pPr>
            <w:r w:rsidRPr="00B62E3A">
              <w:rPr>
                <w:rFonts w:ascii="Arial" w:hAnsi="Arial" w:cs="Arial"/>
                <w:b/>
                <w:sz w:val="18"/>
                <w:szCs w:val="18"/>
              </w:rPr>
              <w:t>KOMPETENCJE SPOŁECZNE</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K1LT_K01</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 xml:space="preserve">Ma świadomość odpowiedzialności za pracę własną oraz gotowość podporządkowania się zasadom pracy w zespole  i ponoszenia odpowiedzialności za wspólnie realizowane zdania. </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Badania operacyjne i ekonometria,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Fizyka,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Technologie informacyjne,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Innowacje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Wprowadzenie do praktyki zawodowej,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Grafika inżynierska,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Komputerowe wspomaganie prac inżynierskich, </w:t>
            </w:r>
          </w:p>
          <w:p w:rsidR="00103680" w:rsidRPr="00B62E3A" w:rsidRDefault="00103680" w:rsidP="00AA2BE6">
            <w:pPr>
              <w:rPr>
                <w:rFonts w:ascii="Arial" w:hAnsi="Arial" w:cs="Arial"/>
                <w:sz w:val="18"/>
                <w:szCs w:val="18"/>
              </w:rPr>
            </w:pPr>
            <w:r w:rsidRPr="00B62E3A">
              <w:rPr>
                <w:rFonts w:ascii="Arial" w:hAnsi="Arial" w:cs="Arial"/>
                <w:sz w:val="18"/>
                <w:szCs w:val="18"/>
              </w:rPr>
              <w:t>Przedsiębiorczość akademicka,</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Procesy magazynowe,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Ekonomika transportu,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Dostęp do rynku TSL,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Seminarium dyplomowe, </w:t>
            </w:r>
          </w:p>
          <w:p w:rsidR="00103680" w:rsidRPr="00B62E3A" w:rsidRDefault="00103680" w:rsidP="00AA2BE6">
            <w:pPr>
              <w:rPr>
                <w:rFonts w:ascii="Arial" w:hAnsi="Arial" w:cs="Arial"/>
                <w:sz w:val="18"/>
                <w:szCs w:val="18"/>
              </w:rPr>
            </w:pPr>
            <w:r w:rsidRPr="00B62E3A">
              <w:rPr>
                <w:rFonts w:ascii="Arial" w:hAnsi="Arial" w:cs="Arial"/>
                <w:sz w:val="18"/>
                <w:szCs w:val="18"/>
              </w:rPr>
              <w:t>Praktyka zawodowa.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K1LT_K02</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Potrafi krytycznie oceniać posiadaną wiedzę, uznawać jej znaczenie przy rozwiązywaniu problemów inżynierskich</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zarządzania,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Nauka o przedsiębiorstwie,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Mikro i makroekonomia, </w:t>
            </w:r>
          </w:p>
          <w:p w:rsidR="00103680" w:rsidRPr="00B62E3A" w:rsidRDefault="00103680" w:rsidP="00AA2BE6">
            <w:pPr>
              <w:rPr>
                <w:rFonts w:ascii="Arial" w:hAnsi="Arial" w:cs="Arial"/>
                <w:sz w:val="18"/>
                <w:szCs w:val="18"/>
              </w:rPr>
            </w:pPr>
            <w:proofErr w:type="spellStart"/>
            <w:r w:rsidRPr="00B62E3A">
              <w:rPr>
                <w:rFonts w:ascii="Arial" w:hAnsi="Arial" w:cs="Arial"/>
                <w:sz w:val="18"/>
                <w:szCs w:val="18"/>
              </w:rPr>
              <w:t>Ekologistyka</w:t>
            </w:r>
            <w:proofErr w:type="spellEnd"/>
            <w:r w:rsidRPr="00B62E3A">
              <w:rPr>
                <w:rFonts w:ascii="Arial" w:hAnsi="Arial" w:cs="Arial"/>
                <w:sz w:val="18"/>
                <w:szCs w:val="18"/>
              </w:rPr>
              <w:t xml:space="preserv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Gospodarka opakowaniami,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Innowacje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Podstawy elektrotechniki i elektroniki,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Komputerowe wspomaganie prac inżynierskich,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Współczesne koncepcje i metody zarządzania w logistyce,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Zarządzanie zasobami ludzkimi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Prawo transportowe i celne,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Moduł do wyboru,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Prawo socjalne,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Prawo podatkowe,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Seminarium dyplomowe, </w:t>
            </w:r>
          </w:p>
          <w:p w:rsidR="00103680" w:rsidRPr="00B62E3A" w:rsidRDefault="00103680" w:rsidP="00AA2BE6">
            <w:pPr>
              <w:rPr>
                <w:rFonts w:ascii="Arial" w:hAnsi="Arial" w:cs="Arial"/>
                <w:sz w:val="18"/>
                <w:szCs w:val="18"/>
              </w:rPr>
            </w:pPr>
            <w:r w:rsidRPr="00B62E3A">
              <w:rPr>
                <w:rFonts w:ascii="Arial" w:hAnsi="Arial" w:cs="Arial"/>
                <w:sz w:val="18"/>
                <w:szCs w:val="18"/>
              </w:rPr>
              <w:t>Praktyka zawodowa.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K1LT_K03</w:t>
            </w:r>
          </w:p>
        </w:tc>
        <w:tc>
          <w:tcPr>
            <w:tcW w:w="5670" w:type="dxa"/>
            <w:vAlign w:val="center"/>
          </w:tcPr>
          <w:p w:rsidR="00103680" w:rsidRPr="00B62E3A" w:rsidRDefault="00103680" w:rsidP="00AA2BE6">
            <w:pPr>
              <w:autoSpaceDE w:val="0"/>
              <w:autoSpaceDN w:val="0"/>
              <w:adjustRightInd w:val="0"/>
              <w:jc w:val="both"/>
              <w:rPr>
                <w:rFonts w:ascii="Arial" w:hAnsi="Arial" w:cs="Arial"/>
                <w:sz w:val="18"/>
                <w:szCs w:val="18"/>
              </w:rPr>
            </w:pPr>
            <w:r w:rsidRPr="00B62E3A">
              <w:rPr>
                <w:rFonts w:ascii="Arial" w:hAnsi="Arial" w:cs="Arial"/>
                <w:sz w:val="18"/>
                <w:szCs w:val="18"/>
              </w:rPr>
              <w:t xml:space="preserve">Prawidłowo identyfikuje i rozstrzyga dylematy związane </w:t>
            </w:r>
            <w:r w:rsidRPr="00B62E3A">
              <w:rPr>
                <w:rFonts w:ascii="Arial" w:hAnsi="Arial" w:cs="Arial"/>
                <w:sz w:val="18"/>
                <w:szCs w:val="18"/>
              </w:rPr>
              <w:br/>
              <w:t>z wykonywaniem zawodu inżyniera przestrzegając zasady etyki inżynierskiej.</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Rachunkowość,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Innowacje w logistyce i w transporcie, </w:t>
            </w:r>
          </w:p>
          <w:p w:rsidR="00103680" w:rsidRPr="00B62E3A" w:rsidRDefault="00103680" w:rsidP="00AA2BE6">
            <w:pPr>
              <w:rPr>
                <w:rFonts w:ascii="Arial" w:hAnsi="Arial" w:cs="Arial"/>
                <w:sz w:val="18"/>
                <w:szCs w:val="18"/>
              </w:rPr>
            </w:pPr>
            <w:r w:rsidRPr="00B62E3A">
              <w:rPr>
                <w:rFonts w:ascii="Arial" w:hAnsi="Arial" w:cs="Arial"/>
                <w:sz w:val="18"/>
                <w:szCs w:val="18"/>
              </w:rPr>
              <w:t>Dostęp do rynku TSL, Praktyka zawodowa.</w:t>
            </w:r>
          </w:p>
        </w:tc>
      </w:tr>
      <w:tr w:rsidR="00103680" w:rsidRPr="00B62E3A" w:rsidTr="00AA2BE6">
        <w:trPr>
          <w:trHeight w:val="340"/>
          <w:jc w:val="center"/>
        </w:trPr>
        <w:tc>
          <w:tcPr>
            <w:tcW w:w="1402" w:type="dxa"/>
            <w:vAlign w:val="center"/>
          </w:tcPr>
          <w:p w:rsidR="00103680" w:rsidRPr="00B62E3A" w:rsidRDefault="00103680" w:rsidP="00AA2BE6">
            <w:pPr>
              <w:jc w:val="center"/>
              <w:rPr>
                <w:rFonts w:ascii="Arial" w:hAnsi="Arial" w:cs="Arial"/>
                <w:sz w:val="18"/>
                <w:szCs w:val="18"/>
              </w:rPr>
            </w:pPr>
            <w:r w:rsidRPr="00B62E3A">
              <w:rPr>
                <w:rFonts w:ascii="Arial" w:hAnsi="Arial" w:cs="Arial"/>
                <w:sz w:val="18"/>
                <w:szCs w:val="18"/>
              </w:rPr>
              <w:t>K1LT_K04</w:t>
            </w:r>
          </w:p>
        </w:tc>
        <w:tc>
          <w:tcPr>
            <w:tcW w:w="5670" w:type="dxa"/>
            <w:vAlign w:val="center"/>
          </w:tcPr>
          <w:p w:rsidR="00103680" w:rsidRPr="00B62E3A" w:rsidRDefault="00103680" w:rsidP="00AA2BE6">
            <w:pPr>
              <w:pStyle w:val="Zawartotabeli"/>
              <w:snapToGrid w:val="0"/>
              <w:jc w:val="both"/>
              <w:rPr>
                <w:rFonts w:ascii="Arial" w:hAnsi="Arial" w:cs="Arial"/>
                <w:sz w:val="18"/>
                <w:szCs w:val="18"/>
              </w:rPr>
            </w:pPr>
            <w:r w:rsidRPr="00B62E3A">
              <w:rPr>
                <w:rFonts w:ascii="Arial" w:hAnsi="Arial" w:cs="Arial"/>
                <w:sz w:val="18"/>
                <w:szCs w:val="18"/>
              </w:rPr>
              <w:t>Potrafi myśleć i działać w sposób przedsiębiorczy, dostrzegając potrzebę stosowania negocjacji i kompromisowego rozwiązywania problemów.</w:t>
            </w:r>
          </w:p>
        </w:tc>
        <w:tc>
          <w:tcPr>
            <w:tcW w:w="1967" w:type="dxa"/>
            <w:vAlign w:val="center"/>
          </w:tcPr>
          <w:p w:rsidR="00103680" w:rsidRPr="00B62E3A" w:rsidRDefault="00103680" w:rsidP="00AA2BE6">
            <w:pPr>
              <w:rPr>
                <w:rFonts w:ascii="Arial" w:hAnsi="Arial" w:cs="Arial"/>
                <w:sz w:val="18"/>
                <w:szCs w:val="18"/>
              </w:rPr>
            </w:pPr>
            <w:r w:rsidRPr="00B62E3A">
              <w:rPr>
                <w:rFonts w:ascii="Arial" w:hAnsi="Arial" w:cs="Arial"/>
                <w:sz w:val="18"/>
                <w:szCs w:val="18"/>
              </w:rPr>
              <w:t xml:space="preserve">Moduł ogólnouczelniany do wyboru,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Logistyka produkcji,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logistyczna i transportowa,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Normalizacja i zarządzanie jakością w logistyce,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Grafika inżynierska, </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Komputerowe wspomaganie prac inżynierskich, </w:t>
            </w:r>
          </w:p>
          <w:p w:rsidR="00103680" w:rsidRPr="00B62E3A" w:rsidRDefault="00103680" w:rsidP="00AA2BE6">
            <w:pPr>
              <w:rPr>
                <w:rFonts w:ascii="Arial" w:hAnsi="Arial" w:cs="Arial"/>
                <w:sz w:val="18"/>
                <w:szCs w:val="18"/>
              </w:rPr>
            </w:pPr>
            <w:r w:rsidRPr="00B62E3A">
              <w:rPr>
                <w:rFonts w:ascii="Arial" w:hAnsi="Arial" w:cs="Arial"/>
                <w:sz w:val="18"/>
                <w:szCs w:val="18"/>
              </w:rPr>
              <w:t>Przedsiębiorczość akademicka,</w:t>
            </w:r>
          </w:p>
          <w:p w:rsidR="00103680" w:rsidRPr="00B62E3A" w:rsidRDefault="00103680" w:rsidP="00AA2BE6">
            <w:pPr>
              <w:rPr>
                <w:rFonts w:ascii="Arial" w:hAnsi="Arial" w:cs="Arial"/>
                <w:sz w:val="18"/>
                <w:szCs w:val="18"/>
              </w:rPr>
            </w:pPr>
            <w:r w:rsidRPr="00B62E3A">
              <w:rPr>
                <w:rFonts w:ascii="Arial" w:hAnsi="Arial" w:cs="Arial"/>
                <w:sz w:val="18"/>
                <w:szCs w:val="18"/>
              </w:rPr>
              <w:t xml:space="preserve">Infrastruktura techniczna magazynów,  </w:t>
            </w:r>
          </w:p>
          <w:p w:rsidR="00103680" w:rsidRPr="00B62E3A" w:rsidRDefault="00103680" w:rsidP="00AA2BE6">
            <w:pPr>
              <w:rPr>
                <w:rFonts w:ascii="Arial" w:hAnsi="Arial" w:cs="Arial"/>
                <w:sz w:val="18"/>
                <w:szCs w:val="18"/>
              </w:rPr>
            </w:pPr>
            <w:r w:rsidRPr="00B62E3A">
              <w:rPr>
                <w:rFonts w:ascii="Arial" w:hAnsi="Arial" w:cs="Arial"/>
                <w:sz w:val="18"/>
                <w:szCs w:val="18"/>
              </w:rPr>
              <w:t>Działalność gospodarcza i zarządzanie finansami przedsiębiorstwa, Praktyka zawodowa.</w:t>
            </w:r>
          </w:p>
        </w:tc>
      </w:tr>
    </w:tbl>
    <w:p w:rsidR="00103680" w:rsidRPr="00BF4A2A" w:rsidRDefault="00103680" w:rsidP="00103680">
      <w:pPr>
        <w:rPr>
          <w:rFonts w:ascii="Arial" w:hAnsi="Arial" w:cs="Arial"/>
          <w:sz w:val="18"/>
          <w:szCs w:val="18"/>
        </w:rPr>
      </w:pPr>
    </w:p>
    <w:p w:rsidR="00103680" w:rsidRPr="00BF4A2A" w:rsidRDefault="00103680" w:rsidP="00103680"/>
    <w:p w:rsidR="00E372AD" w:rsidRDefault="00E372AD">
      <w:pPr>
        <w:rPr>
          <w:rFonts w:ascii="Arial" w:hAnsi="Arial" w:cs="Arial"/>
          <w:sz w:val="28"/>
          <w:szCs w:val="28"/>
        </w:rPr>
      </w:pPr>
      <w:r>
        <w:rPr>
          <w:rFonts w:ascii="Arial" w:hAnsi="Arial" w:cs="Arial"/>
          <w:sz w:val="28"/>
          <w:szCs w:val="28"/>
        </w:rPr>
        <w:br w:type="page"/>
      </w:r>
    </w:p>
    <w:p w:rsidR="00E372AD" w:rsidRDefault="00E372AD" w:rsidP="009053C0">
      <w:pPr>
        <w:jc w:val="center"/>
        <w:rPr>
          <w:rFonts w:ascii="Arial" w:hAnsi="Arial" w:cs="Arial"/>
          <w:sz w:val="28"/>
          <w:szCs w:val="28"/>
        </w:rPr>
        <w:sectPr w:rsidR="00E372AD" w:rsidSect="004E32C8">
          <w:pgSz w:w="11906" w:h="16838"/>
          <w:pgMar w:top="1417" w:right="1417" w:bottom="1417" w:left="1417" w:header="708" w:footer="708" w:gutter="0"/>
          <w:cols w:space="708"/>
          <w:docGrid w:linePitch="360"/>
        </w:sectPr>
      </w:pPr>
    </w:p>
    <w:p w:rsidR="009973A7" w:rsidRPr="00193844" w:rsidRDefault="009973A7" w:rsidP="009973A7">
      <w:pPr>
        <w:rPr>
          <w:color w:val="FF0000"/>
          <w:sz w:val="18"/>
        </w:rPr>
      </w:pPr>
    </w:p>
    <w:p w:rsidR="009973A7" w:rsidRPr="005C5E70" w:rsidRDefault="009973A7" w:rsidP="009973A7">
      <w:pPr>
        <w:jc w:val="center"/>
        <w:rPr>
          <w:rFonts w:ascii="Arial" w:hAnsi="Arial" w:cs="Arial"/>
          <w:b/>
          <w:sz w:val="18"/>
          <w:szCs w:val="18"/>
        </w:rPr>
      </w:pPr>
      <w:r w:rsidRPr="005C5E70">
        <w:rPr>
          <w:rFonts w:ascii="Arial" w:hAnsi="Arial" w:cs="Arial"/>
          <w:b/>
          <w:sz w:val="18"/>
          <w:szCs w:val="18"/>
        </w:rPr>
        <w:t>ZAJĘCIA I ZAKŁADANE EFEKTY UCZENIA SIĘ</w:t>
      </w:r>
    </w:p>
    <w:p w:rsidR="009973A7" w:rsidRPr="005C5E70" w:rsidRDefault="009973A7" w:rsidP="009973A7">
      <w:pPr>
        <w:ind w:left="4678"/>
        <w:rPr>
          <w:rFonts w:ascii="Arial" w:hAnsi="Arial" w:cs="Arial"/>
          <w:sz w:val="18"/>
          <w:szCs w:val="18"/>
        </w:rPr>
      </w:pPr>
    </w:p>
    <w:p w:rsidR="009973A7" w:rsidRPr="005C5E70" w:rsidRDefault="009973A7" w:rsidP="009973A7">
      <w:pPr>
        <w:jc w:val="center"/>
        <w:rPr>
          <w:rFonts w:ascii="Arial" w:hAnsi="Arial" w:cs="Arial"/>
          <w:sz w:val="18"/>
          <w:szCs w:val="18"/>
        </w:rPr>
      </w:pPr>
    </w:p>
    <w:tbl>
      <w:tblPr>
        <w:tblStyle w:val="Tabela-Siatka"/>
        <w:tblW w:w="0" w:type="auto"/>
        <w:jc w:val="center"/>
        <w:tblLook w:val="04A0" w:firstRow="1" w:lastRow="0" w:firstColumn="1" w:lastColumn="0" w:noHBand="0" w:noVBand="1"/>
      </w:tblPr>
      <w:tblGrid>
        <w:gridCol w:w="4125"/>
        <w:gridCol w:w="3260"/>
      </w:tblGrid>
      <w:tr w:rsidR="009973A7" w:rsidRPr="005C5E70" w:rsidTr="00AA2BE6">
        <w:trPr>
          <w:trHeight w:val="454"/>
          <w:jc w:val="center"/>
        </w:trPr>
        <w:tc>
          <w:tcPr>
            <w:tcW w:w="4125"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Nazwa kierunku studiów:</w:t>
            </w:r>
          </w:p>
        </w:tc>
        <w:tc>
          <w:tcPr>
            <w:tcW w:w="3260" w:type="dxa"/>
            <w:vAlign w:val="center"/>
          </w:tcPr>
          <w:p w:rsidR="009973A7" w:rsidRPr="00EC1035" w:rsidRDefault="009973A7" w:rsidP="00AA2BE6">
            <w:pPr>
              <w:rPr>
                <w:rFonts w:ascii="Arial" w:hAnsi="Arial" w:cs="Arial"/>
                <w:sz w:val="18"/>
                <w:szCs w:val="18"/>
              </w:rPr>
            </w:pPr>
            <w:r w:rsidRPr="00EC1035">
              <w:rPr>
                <w:rFonts w:ascii="Arial" w:hAnsi="Arial" w:cs="Arial"/>
                <w:sz w:val="18"/>
                <w:szCs w:val="18"/>
              </w:rPr>
              <w:t>Logistyka i transport</w:t>
            </w:r>
          </w:p>
        </w:tc>
      </w:tr>
      <w:tr w:rsidR="009973A7" w:rsidRPr="005C5E70" w:rsidTr="00AA2BE6">
        <w:trPr>
          <w:trHeight w:val="454"/>
          <w:jc w:val="center"/>
        </w:trPr>
        <w:tc>
          <w:tcPr>
            <w:tcW w:w="4125"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Poziom studiów:</w:t>
            </w:r>
          </w:p>
        </w:tc>
        <w:tc>
          <w:tcPr>
            <w:tcW w:w="3260"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Studia pierwszego stopnia</w:t>
            </w:r>
          </w:p>
        </w:tc>
      </w:tr>
      <w:tr w:rsidR="009973A7" w:rsidRPr="005C5E70" w:rsidTr="00AA2BE6">
        <w:trPr>
          <w:trHeight w:val="454"/>
          <w:jc w:val="center"/>
        </w:trPr>
        <w:tc>
          <w:tcPr>
            <w:tcW w:w="4125"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Profil studiów:</w:t>
            </w:r>
          </w:p>
        </w:tc>
        <w:tc>
          <w:tcPr>
            <w:tcW w:w="3260"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Praktyczny</w:t>
            </w:r>
          </w:p>
        </w:tc>
      </w:tr>
      <w:tr w:rsidR="009973A7" w:rsidRPr="005C5E70" w:rsidTr="00AA2BE6">
        <w:trPr>
          <w:trHeight w:val="454"/>
          <w:jc w:val="center"/>
        </w:trPr>
        <w:tc>
          <w:tcPr>
            <w:tcW w:w="4125"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Tytuł zawodowy uzyskiwany przez absolwenta:</w:t>
            </w:r>
          </w:p>
        </w:tc>
        <w:tc>
          <w:tcPr>
            <w:tcW w:w="3260"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Inżynier</w:t>
            </w:r>
          </w:p>
        </w:tc>
      </w:tr>
    </w:tbl>
    <w:p w:rsidR="009973A7" w:rsidRPr="005C5E70" w:rsidRDefault="009973A7" w:rsidP="009973A7">
      <w:pPr>
        <w:rPr>
          <w:rFonts w:ascii="Arial" w:hAnsi="Arial" w:cs="Arial"/>
          <w:sz w:val="18"/>
          <w:szCs w:val="18"/>
        </w:rPr>
      </w:pPr>
    </w:p>
    <w:p w:rsidR="009973A7" w:rsidRPr="005C5E70" w:rsidRDefault="009973A7" w:rsidP="009973A7">
      <w:pPr>
        <w:rPr>
          <w:rFonts w:ascii="Arial" w:hAnsi="Arial" w:cs="Arial"/>
          <w:sz w:val="18"/>
          <w:szCs w:val="18"/>
        </w:rPr>
      </w:pPr>
    </w:p>
    <w:p w:rsidR="009973A7" w:rsidRPr="005C5E70" w:rsidRDefault="009973A7" w:rsidP="009973A7">
      <w:pPr>
        <w:rPr>
          <w:rFonts w:ascii="Arial" w:hAnsi="Arial" w:cs="Arial"/>
          <w:sz w:val="18"/>
          <w:szCs w:val="18"/>
        </w:rPr>
      </w:pPr>
    </w:p>
    <w:p w:rsidR="009973A7" w:rsidRPr="005C5E70" w:rsidRDefault="00570153" w:rsidP="009973A7">
      <w:pPr>
        <w:rPr>
          <w:rFonts w:ascii="Arial" w:hAnsi="Arial" w:cs="Arial"/>
          <w:sz w:val="18"/>
          <w:szCs w:val="18"/>
        </w:rPr>
      </w:pPr>
      <w:r>
        <w:rPr>
          <w:rFonts w:ascii="Arial" w:hAnsi="Arial" w:cs="Arial"/>
          <w:sz w:val="18"/>
          <w:szCs w:val="18"/>
        </w:rPr>
        <w:t xml:space="preserve">Moduły </w:t>
      </w:r>
      <w:r w:rsidR="009973A7" w:rsidRPr="005C5E70">
        <w:rPr>
          <w:rFonts w:ascii="Arial" w:hAnsi="Arial" w:cs="Arial"/>
          <w:sz w:val="18"/>
          <w:szCs w:val="18"/>
        </w:rPr>
        <w:t>kształcenia ogólnego:</w:t>
      </w:r>
    </w:p>
    <w:tbl>
      <w:tblPr>
        <w:tblStyle w:val="Tabela-Siatka"/>
        <w:tblW w:w="0" w:type="auto"/>
        <w:tblLook w:val="04A0" w:firstRow="1" w:lastRow="0" w:firstColumn="1" w:lastColumn="0" w:noHBand="0" w:noVBand="1"/>
      </w:tblPr>
      <w:tblGrid>
        <w:gridCol w:w="2303"/>
        <w:gridCol w:w="2058"/>
        <w:gridCol w:w="2551"/>
        <w:gridCol w:w="2694"/>
        <w:gridCol w:w="4536"/>
      </w:tblGrid>
      <w:tr w:rsidR="009973A7" w:rsidRPr="005C5E70" w:rsidTr="00AA2BE6">
        <w:tc>
          <w:tcPr>
            <w:tcW w:w="2303"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Nazwa zajęć/grupy zajęć</w:t>
            </w:r>
          </w:p>
        </w:tc>
        <w:tc>
          <w:tcPr>
            <w:tcW w:w="2058"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Zakładane efekty uczenia się</w:t>
            </w:r>
          </w:p>
        </w:tc>
        <w:tc>
          <w:tcPr>
            <w:tcW w:w="2551"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Formy i metody kształcenia</w:t>
            </w:r>
          </w:p>
        </w:tc>
        <w:tc>
          <w:tcPr>
            <w:tcW w:w="2694"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Sposoby weryfikacji i oceniania efektów uczenia się</w:t>
            </w:r>
          </w:p>
        </w:tc>
        <w:tc>
          <w:tcPr>
            <w:tcW w:w="4536" w:type="dxa"/>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Treści programowe</w:t>
            </w:r>
          </w:p>
        </w:tc>
      </w:tr>
      <w:tr w:rsidR="009973A7" w:rsidRPr="005C5E70" w:rsidTr="00AA2BE6">
        <w:tc>
          <w:tcPr>
            <w:tcW w:w="2303" w:type="dxa"/>
            <w:vAlign w:val="center"/>
          </w:tcPr>
          <w:p w:rsidR="009973A7" w:rsidRPr="00F20498" w:rsidRDefault="009973A7" w:rsidP="00AA2BE6">
            <w:pPr>
              <w:rPr>
                <w:rFonts w:ascii="Arial" w:hAnsi="Arial" w:cs="Arial"/>
                <w:b/>
                <w:sz w:val="18"/>
                <w:szCs w:val="18"/>
              </w:rPr>
            </w:pPr>
            <w:r w:rsidRPr="00F20498">
              <w:rPr>
                <w:rFonts w:ascii="Arial" w:hAnsi="Arial" w:cs="Arial"/>
                <w:b/>
                <w:sz w:val="18"/>
                <w:szCs w:val="18"/>
              </w:rPr>
              <w:t>Moduł ogólnouczelniany do wyboru</w:t>
            </w:r>
          </w:p>
          <w:p w:rsidR="009973A7" w:rsidRPr="00F20498" w:rsidRDefault="009973A7" w:rsidP="00AA2BE6">
            <w:pPr>
              <w:rPr>
                <w:rFonts w:ascii="Arial" w:hAnsi="Arial" w:cs="Arial"/>
                <w:b/>
                <w:sz w:val="18"/>
                <w:szCs w:val="18"/>
              </w:rPr>
            </w:pP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K1LT_K04</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Akapitzlist"/>
              <w:ind w:left="0"/>
              <w:rPr>
                <w:rFonts w:ascii="Arial" w:hAnsi="Arial" w:cs="Arial"/>
                <w:sz w:val="18"/>
                <w:szCs w:val="18"/>
              </w:rPr>
            </w:pP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AA2BE6">
            <w:pPr>
              <w:rPr>
                <w:rFonts w:ascii="Arial" w:hAnsi="Arial" w:cs="Arial"/>
                <w:sz w:val="18"/>
                <w:szCs w:val="18"/>
              </w:rPr>
            </w:pP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Treści do wyboru z zakresu nauk społecznych lub humanistycznych.</w:t>
            </w:r>
          </w:p>
        </w:tc>
      </w:tr>
      <w:tr w:rsidR="009973A7" w:rsidRPr="005C5E70" w:rsidTr="00AA2BE6">
        <w:tc>
          <w:tcPr>
            <w:tcW w:w="2303" w:type="dxa"/>
            <w:vAlign w:val="center"/>
          </w:tcPr>
          <w:p w:rsidR="009973A7" w:rsidRPr="00F20498" w:rsidRDefault="009973A7" w:rsidP="00AA2BE6">
            <w:pPr>
              <w:rPr>
                <w:rFonts w:ascii="Arial" w:hAnsi="Arial" w:cs="Arial"/>
                <w:b/>
                <w:sz w:val="18"/>
                <w:szCs w:val="18"/>
              </w:rPr>
            </w:pPr>
            <w:r w:rsidRPr="00F20498">
              <w:rPr>
                <w:rFonts w:ascii="Arial" w:hAnsi="Arial" w:cs="Arial"/>
                <w:b/>
                <w:sz w:val="18"/>
                <w:szCs w:val="18"/>
              </w:rPr>
              <w:t>Język obcy</w:t>
            </w:r>
          </w:p>
        </w:tc>
        <w:tc>
          <w:tcPr>
            <w:tcW w:w="205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K1LT_U20</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ćwiczeniowa oparta na wykorzystaniu różnych źródeł wiedzy</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gry symulacyjne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opowiadanie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drama.</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111" w:hanging="141"/>
              <w:rPr>
                <w:rFonts w:ascii="Arial" w:hAnsi="Arial" w:cs="Arial"/>
                <w:sz w:val="18"/>
                <w:szCs w:val="18"/>
              </w:rPr>
            </w:pPr>
            <w:r w:rsidRPr="005C5E70">
              <w:rPr>
                <w:rFonts w:ascii="Arial" w:hAnsi="Arial" w:cs="Arial"/>
                <w:sz w:val="18"/>
                <w:szCs w:val="18"/>
              </w:rPr>
              <w:t>Ustny sprawdzian wiedzy</w:t>
            </w:r>
          </w:p>
          <w:p w:rsidR="009973A7" w:rsidRPr="005C5E70" w:rsidRDefault="009973A7" w:rsidP="009973A7">
            <w:pPr>
              <w:numPr>
                <w:ilvl w:val="0"/>
                <w:numId w:val="4"/>
              </w:numPr>
              <w:ind w:left="111" w:hanging="141"/>
              <w:rPr>
                <w:rFonts w:ascii="Arial" w:hAnsi="Arial" w:cs="Arial"/>
                <w:sz w:val="18"/>
                <w:szCs w:val="18"/>
              </w:rPr>
            </w:pPr>
            <w:r w:rsidRPr="005C5E70">
              <w:rPr>
                <w:rFonts w:ascii="Arial" w:hAnsi="Arial" w:cs="Arial"/>
                <w:sz w:val="18"/>
                <w:szCs w:val="18"/>
              </w:rPr>
              <w:t>Przygotowanie projektu</w:t>
            </w:r>
          </w:p>
          <w:p w:rsidR="009973A7" w:rsidRPr="005C5E70" w:rsidRDefault="009973A7" w:rsidP="009973A7">
            <w:pPr>
              <w:numPr>
                <w:ilvl w:val="0"/>
                <w:numId w:val="4"/>
              </w:numPr>
              <w:ind w:left="111" w:hanging="141"/>
              <w:rPr>
                <w:rFonts w:ascii="Arial" w:hAnsi="Arial" w:cs="Arial"/>
                <w:sz w:val="18"/>
                <w:szCs w:val="18"/>
              </w:rPr>
            </w:pPr>
            <w:r w:rsidRPr="005C5E70">
              <w:rPr>
                <w:rFonts w:ascii="Arial" w:hAnsi="Arial" w:cs="Arial"/>
                <w:sz w:val="18"/>
                <w:szCs w:val="18"/>
              </w:rPr>
              <w:t>Przygotowanie prezentacji</w:t>
            </w:r>
          </w:p>
          <w:p w:rsidR="009973A7" w:rsidRPr="005C5E70" w:rsidRDefault="009973A7" w:rsidP="00AA2BE6">
            <w:pPr>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Egzamin końcowy:</w:t>
            </w:r>
          </w:p>
          <w:p w:rsidR="009973A7" w:rsidRPr="005C5E70" w:rsidRDefault="009973A7" w:rsidP="009973A7">
            <w:pPr>
              <w:numPr>
                <w:ilvl w:val="0"/>
                <w:numId w:val="4"/>
              </w:numPr>
              <w:ind w:left="211" w:hanging="218"/>
              <w:rPr>
                <w:rFonts w:ascii="Arial" w:hAnsi="Arial" w:cs="Arial"/>
                <w:sz w:val="18"/>
                <w:szCs w:val="18"/>
              </w:rPr>
            </w:pPr>
            <w:r w:rsidRPr="005C5E70">
              <w:rPr>
                <w:rFonts w:ascii="Arial" w:hAnsi="Arial" w:cs="Arial"/>
                <w:sz w:val="18"/>
                <w:szCs w:val="18"/>
              </w:rPr>
              <w:t>ustny;</w:t>
            </w:r>
          </w:p>
          <w:p w:rsidR="009973A7" w:rsidRPr="005C5E70" w:rsidRDefault="009973A7" w:rsidP="009973A7">
            <w:pPr>
              <w:numPr>
                <w:ilvl w:val="0"/>
                <w:numId w:val="4"/>
              </w:numPr>
              <w:ind w:left="211" w:hanging="218"/>
              <w:rPr>
                <w:rFonts w:ascii="Arial" w:hAnsi="Arial" w:cs="Arial"/>
                <w:sz w:val="18"/>
                <w:szCs w:val="18"/>
              </w:rPr>
            </w:pPr>
            <w:r w:rsidRPr="005C5E70">
              <w:rPr>
                <w:rFonts w:ascii="Arial" w:hAnsi="Arial" w:cs="Arial"/>
                <w:sz w:val="18"/>
                <w:szCs w:val="18"/>
              </w:rPr>
              <w:t>pisemny</w:t>
            </w:r>
          </w:p>
          <w:p w:rsidR="009973A7" w:rsidRPr="005C5E70" w:rsidRDefault="009973A7" w:rsidP="00AA2BE6">
            <w:pPr>
              <w:rPr>
                <w:rFonts w:ascii="Arial" w:hAnsi="Arial" w:cs="Arial"/>
                <w:sz w:val="18"/>
                <w:szCs w:val="18"/>
              </w:rPr>
            </w:pPr>
          </w:p>
        </w:tc>
        <w:tc>
          <w:tcPr>
            <w:tcW w:w="4536" w:type="dxa"/>
            <w:vAlign w:val="center"/>
          </w:tcPr>
          <w:p w:rsidR="009973A7" w:rsidRPr="005C5E70" w:rsidRDefault="009973A7" w:rsidP="00AA2BE6">
            <w:pPr>
              <w:jc w:val="both"/>
              <w:rPr>
                <w:rFonts w:ascii="Arial" w:hAnsi="Arial" w:cs="Arial"/>
                <w:sz w:val="18"/>
                <w:szCs w:val="18"/>
              </w:rPr>
            </w:pPr>
            <w:r>
              <w:rPr>
                <w:rFonts w:ascii="Arial" w:hAnsi="Arial" w:cs="Arial"/>
                <w:sz w:val="18"/>
                <w:szCs w:val="18"/>
              </w:rPr>
              <w:t xml:space="preserve">Praktyczne zastosowania </w:t>
            </w:r>
            <w:r w:rsidRPr="005C5E70">
              <w:rPr>
                <w:rFonts w:ascii="Arial" w:hAnsi="Arial" w:cs="Arial"/>
                <w:sz w:val="18"/>
                <w:szCs w:val="18"/>
              </w:rPr>
              <w:t>specjalistycznego słownictwa</w:t>
            </w:r>
            <w:r>
              <w:rPr>
                <w:rFonts w:ascii="Arial" w:hAnsi="Arial" w:cs="Arial"/>
                <w:sz w:val="18"/>
                <w:szCs w:val="18"/>
              </w:rPr>
              <w:t xml:space="preserve"> </w:t>
            </w:r>
            <w:r w:rsidRPr="005C5E70">
              <w:rPr>
                <w:rFonts w:ascii="Arial" w:hAnsi="Arial" w:cs="Arial"/>
                <w:sz w:val="18"/>
                <w:szCs w:val="18"/>
              </w:rPr>
              <w:t>z zakresu nauk technicznych  oraz nauk o zarządzaniu</w:t>
            </w:r>
            <w:r>
              <w:rPr>
                <w:rFonts w:ascii="Arial" w:hAnsi="Arial" w:cs="Arial"/>
                <w:sz w:val="18"/>
                <w:szCs w:val="18"/>
              </w:rPr>
              <w:t xml:space="preserve"> i </w:t>
            </w:r>
            <w:r w:rsidRPr="005C5E70">
              <w:rPr>
                <w:rFonts w:ascii="Arial" w:hAnsi="Arial" w:cs="Arial"/>
                <w:sz w:val="18"/>
                <w:szCs w:val="18"/>
              </w:rPr>
              <w:t>jakości w szczególności  logistyki i transportu z uwzględnieniem międzynarodowego środowiska pracy.</w:t>
            </w:r>
          </w:p>
          <w:p w:rsidR="009973A7" w:rsidRPr="005C5E70" w:rsidRDefault="009973A7" w:rsidP="00AA2BE6">
            <w:pPr>
              <w:jc w:val="both"/>
              <w:rPr>
                <w:rFonts w:ascii="Arial" w:hAnsi="Arial" w:cs="Arial"/>
                <w:sz w:val="18"/>
                <w:szCs w:val="18"/>
              </w:rPr>
            </w:pPr>
          </w:p>
          <w:p w:rsidR="009973A7" w:rsidRPr="005C5E70" w:rsidRDefault="009973A7" w:rsidP="00AA2BE6">
            <w:pPr>
              <w:jc w:val="both"/>
              <w:rPr>
                <w:rFonts w:ascii="Arial" w:hAnsi="Arial" w:cs="Arial"/>
                <w:sz w:val="18"/>
                <w:szCs w:val="18"/>
              </w:rPr>
            </w:pPr>
          </w:p>
        </w:tc>
      </w:tr>
      <w:tr w:rsidR="009973A7" w:rsidRPr="005C5E70" w:rsidTr="00AA2BE6">
        <w:tc>
          <w:tcPr>
            <w:tcW w:w="2303" w:type="dxa"/>
            <w:vAlign w:val="center"/>
          </w:tcPr>
          <w:p w:rsidR="009973A7" w:rsidRPr="00F20498" w:rsidRDefault="009973A7" w:rsidP="00AA2BE6">
            <w:pPr>
              <w:rPr>
                <w:rFonts w:ascii="Arial" w:hAnsi="Arial" w:cs="Arial"/>
                <w:b/>
                <w:sz w:val="18"/>
                <w:szCs w:val="18"/>
              </w:rPr>
            </w:pPr>
            <w:r w:rsidRPr="00F20498">
              <w:rPr>
                <w:rFonts w:ascii="Arial" w:hAnsi="Arial" w:cs="Arial"/>
                <w:b/>
                <w:sz w:val="18"/>
                <w:szCs w:val="18"/>
              </w:rPr>
              <w:t>Wychowanie fizyczne</w:t>
            </w:r>
          </w:p>
        </w:tc>
        <w:tc>
          <w:tcPr>
            <w:tcW w:w="205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pStyle w:val="Akapitzlist"/>
              <w:numPr>
                <w:ilvl w:val="0"/>
                <w:numId w:val="5"/>
              </w:numPr>
              <w:ind w:left="317"/>
              <w:rPr>
                <w:rFonts w:ascii="Arial" w:hAnsi="Arial" w:cs="Arial"/>
                <w:sz w:val="18"/>
                <w:szCs w:val="18"/>
              </w:rPr>
            </w:pPr>
            <w:r w:rsidRPr="005C5E70">
              <w:rPr>
                <w:rFonts w:ascii="Arial" w:hAnsi="Arial" w:cs="Arial"/>
                <w:sz w:val="18"/>
                <w:szCs w:val="18"/>
              </w:rPr>
              <w:t>aktywność na zajęciach</w:t>
            </w:r>
          </w:p>
          <w:p w:rsidR="009973A7" w:rsidRPr="005C5E70" w:rsidRDefault="009973A7" w:rsidP="009973A7">
            <w:pPr>
              <w:pStyle w:val="Akapitzlist"/>
              <w:numPr>
                <w:ilvl w:val="0"/>
                <w:numId w:val="5"/>
              </w:numPr>
              <w:ind w:left="317"/>
              <w:rPr>
                <w:rFonts w:ascii="Arial" w:hAnsi="Arial" w:cs="Arial"/>
                <w:sz w:val="18"/>
                <w:szCs w:val="18"/>
              </w:rPr>
            </w:pPr>
            <w:r w:rsidRPr="005C5E70">
              <w:rPr>
                <w:rFonts w:ascii="Arial" w:hAnsi="Arial" w:cs="Arial"/>
                <w:sz w:val="18"/>
                <w:szCs w:val="18"/>
              </w:rPr>
              <w:t>obserwacja i ocena postaw studenta</w:t>
            </w: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Nauka i doskonalenie umiejętności z zakresu gier sportowych, rekreacyjnych, gry i zajęcia terenowe, ćwiczenia siłowe, fitness.</w:t>
            </w:r>
          </w:p>
        </w:tc>
      </w:tr>
      <w:tr w:rsidR="009973A7" w:rsidRPr="005C5E70" w:rsidTr="00AA2BE6">
        <w:tc>
          <w:tcPr>
            <w:tcW w:w="2303" w:type="dxa"/>
            <w:vAlign w:val="center"/>
          </w:tcPr>
          <w:p w:rsidR="009973A7" w:rsidRPr="00F20498" w:rsidRDefault="009973A7" w:rsidP="00AA2BE6">
            <w:pPr>
              <w:rPr>
                <w:rFonts w:ascii="Arial" w:hAnsi="Arial" w:cs="Arial"/>
                <w:b/>
                <w:sz w:val="18"/>
                <w:szCs w:val="18"/>
              </w:rPr>
            </w:pPr>
            <w:r w:rsidRPr="00F20498">
              <w:rPr>
                <w:rFonts w:ascii="Arial" w:hAnsi="Arial" w:cs="Arial"/>
                <w:b/>
                <w:sz w:val="18"/>
                <w:szCs w:val="18"/>
              </w:rPr>
              <w:t>Ochrona własności intelektualnej</w:t>
            </w:r>
          </w:p>
        </w:tc>
        <w:tc>
          <w:tcPr>
            <w:tcW w:w="205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K1LT_W03</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rPr>
                <w:rFonts w:ascii="Arial" w:hAnsi="Arial" w:cs="Arial"/>
                <w:sz w:val="18"/>
                <w:szCs w:val="18"/>
              </w:rPr>
            </w:pPr>
          </w:p>
        </w:tc>
        <w:tc>
          <w:tcPr>
            <w:tcW w:w="4536" w:type="dxa"/>
            <w:vAlign w:val="center"/>
          </w:tcPr>
          <w:p w:rsidR="009973A7" w:rsidRPr="005C5E70" w:rsidRDefault="009973A7" w:rsidP="00AA2BE6">
            <w:pPr>
              <w:ind w:left="2"/>
              <w:jc w:val="both"/>
              <w:rPr>
                <w:rFonts w:ascii="Arial" w:hAnsi="Arial" w:cs="Arial"/>
                <w:sz w:val="18"/>
                <w:szCs w:val="18"/>
              </w:rPr>
            </w:pPr>
            <w:r w:rsidRPr="005C5E70">
              <w:rPr>
                <w:rFonts w:ascii="Arial" w:hAnsi="Arial" w:cs="Arial"/>
                <w:sz w:val="18"/>
                <w:szCs w:val="18"/>
              </w:rPr>
              <w:t>Dobra intelektualne jako szczególny rodzaj dóbr prawnych. Autorskich</w:t>
            </w:r>
            <w:r>
              <w:rPr>
                <w:rFonts w:ascii="Arial" w:hAnsi="Arial" w:cs="Arial"/>
                <w:sz w:val="18"/>
                <w:szCs w:val="18"/>
              </w:rPr>
              <w:t xml:space="preserve">. </w:t>
            </w:r>
            <w:r w:rsidRPr="005C5E70">
              <w:rPr>
                <w:rFonts w:ascii="Arial" w:hAnsi="Arial" w:cs="Arial"/>
                <w:sz w:val="18"/>
                <w:szCs w:val="18"/>
              </w:rPr>
              <w:t>Ochrona praw autorskich.</w:t>
            </w:r>
            <w:r>
              <w:rPr>
                <w:rFonts w:ascii="Arial" w:hAnsi="Arial" w:cs="Arial"/>
                <w:sz w:val="18"/>
                <w:szCs w:val="18"/>
              </w:rPr>
              <w:t xml:space="preserve"> </w:t>
            </w:r>
            <w:r w:rsidRPr="005C5E70">
              <w:rPr>
                <w:rFonts w:ascii="Arial" w:hAnsi="Arial" w:cs="Arial"/>
                <w:sz w:val="18"/>
                <w:szCs w:val="18"/>
              </w:rPr>
              <w:t>Prawo własności przemysłowej</w:t>
            </w:r>
          </w:p>
          <w:p w:rsidR="009973A7" w:rsidRPr="005C5E70" w:rsidRDefault="009973A7" w:rsidP="00AA2BE6">
            <w:pPr>
              <w:autoSpaceDE w:val="0"/>
              <w:autoSpaceDN w:val="0"/>
              <w:adjustRightInd w:val="0"/>
              <w:ind w:left="2"/>
              <w:jc w:val="both"/>
              <w:rPr>
                <w:rFonts w:ascii="Arial" w:hAnsi="Arial" w:cs="Arial"/>
                <w:sz w:val="18"/>
                <w:szCs w:val="18"/>
              </w:rPr>
            </w:pPr>
            <w:r w:rsidRPr="005C5E70">
              <w:rPr>
                <w:rFonts w:ascii="Arial" w:hAnsi="Arial" w:cs="Arial"/>
                <w:sz w:val="18"/>
                <w:szCs w:val="18"/>
              </w:rPr>
              <w:t>Ogólne zasady ochrony praw do przedmiotów własności przemysłowej</w:t>
            </w:r>
            <w:r>
              <w:rPr>
                <w:rFonts w:ascii="Arial" w:hAnsi="Arial" w:cs="Arial"/>
                <w:sz w:val="18"/>
                <w:szCs w:val="18"/>
              </w:rPr>
              <w:t xml:space="preserve">. </w:t>
            </w:r>
            <w:r w:rsidRPr="005C5E70">
              <w:rPr>
                <w:rFonts w:ascii="Arial" w:hAnsi="Arial" w:cs="Arial"/>
                <w:sz w:val="18"/>
                <w:szCs w:val="18"/>
              </w:rPr>
              <w:t>Prawo autorskie</w:t>
            </w:r>
            <w:r>
              <w:rPr>
                <w:rFonts w:ascii="Arial" w:hAnsi="Arial" w:cs="Arial"/>
                <w:sz w:val="18"/>
                <w:szCs w:val="18"/>
              </w:rPr>
              <w:t>.</w:t>
            </w:r>
          </w:p>
        </w:tc>
      </w:tr>
    </w:tbl>
    <w:p w:rsidR="009973A7" w:rsidRPr="005C5E70" w:rsidRDefault="009973A7" w:rsidP="009973A7">
      <w:pPr>
        <w:rPr>
          <w:rFonts w:ascii="Arial" w:hAnsi="Arial" w:cs="Arial"/>
          <w:sz w:val="18"/>
          <w:szCs w:val="18"/>
        </w:rPr>
      </w:pPr>
    </w:p>
    <w:p w:rsidR="009973A7" w:rsidRDefault="009973A7" w:rsidP="009973A7">
      <w:pPr>
        <w:rPr>
          <w:rFonts w:ascii="Arial" w:hAnsi="Arial" w:cs="Arial"/>
          <w:sz w:val="18"/>
          <w:szCs w:val="18"/>
        </w:rPr>
      </w:pPr>
    </w:p>
    <w:p w:rsidR="009973A7" w:rsidRPr="005C5E70" w:rsidRDefault="00570153" w:rsidP="009973A7">
      <w:pPr>
        <w:rPr>
          <w:rFonts w:ascii="Arial" w:hAnsi="Arial" w:cs="Arial"/>
          <w:sz w:val="18"/>
          <w:szCs w:val="18"/>
        </w:rPr>
      </w:pPr>
      <w:r>
        <w:rPr>
          <w:rFonts w:ascii="Arial" w:hAnsi="Arial" w:cs="Arial"/>
          <w:sz w:val="18"/>
          <w:szCs w:val="18"/>
        </w:rPr>
        <w:t>Moduły</w:t>
      </w:r>
      <w:r w:rsidR="009973A7" w:rsidRPr="005C5E70">
        <w:rPr>
          <w:rFonts w:ascii="Arial" w:hAnsi="Arial" w:cs="Arial"/>
          <w:sz w:val="18"/>
          <w:szCs w:val="18"/>
        </w:rPr>
        <w:t xml:space="preserve"> kształcenia podstawowego:</w:t>
      </w:r>
    </w:p>
    <w:tbl>
      <w:tblPr>
        <w:tblStyle w:val="Tabela-Siatka"/>
        <w:tblW w:w="0" w:type="auto"/>
        <w:tblLook w:val="04A0" w:firstRow="1" w:lastRow="0" w:firstColumn="1" w:lastColumn="0" w:noHBand="0" w:noVBand="1"/>
      </w:tblPr>
      <w:tblGrid>
        <w:gridCol w:w="2303"/>
        <w:gridCol w:w="2058"/>
        <w:gridCol w:w="2551"/>
        <w:gridCol w:w="2694"/>
        <w:gridCol w:w="4536"/>
      </w:tblGrid>
      <w:tr w:rsidR="009973A7" w:rsidRPr="005C5E70" w:rsidTr="00AA2BE6">
        <w:tc>
          <w:tcPr>
            <w:tcW w:w="2303"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Nazwa zajęć/grupy zajęć</w:t>
            </w:r>
          </w:p>
        </w:tc>
        <w:tc>
          <w:tcPr>
            <w:tcW w:w="2058"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Zakładane efekty uczenia się</w:t>
            </w:r>
          </w:p>
        </w:tc>
        <w:tc>
          <w:tcPr>
            <w:tcW w:w="2551"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Formy i metody kształcenia</w:t>
            </w:r>
          </w:p>
        </w:tc>
        <w:tc>
          <w:tcPr>
            <w:tcW w:w="2694"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Sposoby weryfikacji i oceniania efektów uczenia się</w:t>
            </w:r>
          </w:p>
        </w:tc>
        <w:tc>
          <w:tcPr>
            <w:tcW w:w="4536" w:type="dxa"/>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Treści programowe</w:t>
            </w: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Matematyka</w:t>
            </w: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K1LT_W01</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K1LT_U01</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autoSpaceDN w:val="0"/>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autoSpaceDN w:val="0"/>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 Obserwacja i ocena</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Ciało liczb zespolonych</w:t>
            </w:r>
            <w:r>
              <w:rPr>
                <w:rFonts w:ascii="Arial" w:hAnsi="Arial" w:cs="Arial"/>
                <w:sz w:val="18"/>
                <w:szCs w:val="18"/>
              </w:rPr>
              <w:t xml:space="preserve">. </w:t>
            </w:r>
            <w:r w:rsidRPr="005C5E70">
              <w:rPr>
                <w:rFonts w:ascii="Arial" w:hAnsi="Arial" w:cs="Arial"/>
                <w:sz w:val="18"/>
                <w:szCs w:val="18"/>
              </w:rPr>
              <w:t>Macierze i działania na nich</w:t>
            </w:r>
            <w:r>
              <w:rPr>
                <w:rFonts w:ascii="Arial" w:hAnsi="Arial" w:cs="Arial"/>
                <w:sz w:val="18"/>
                <w:szCs w:val="18"/>
              </w:rPr>
              <w:t xml:space="preserve">. </w:t>
            </w:r>
            <w:r w:rsidRPr="005C5E70">
              <w:rPr>
                <w:rFonts w:ascii="Arial" w:hAnsi="Arial" w:cs="Arial"/>
                <w:sz w:val="18"/>
                <w:szCs w:val="18"/>
              </w:rPr>
              <w:t>Wyznaczniki, macierze odwrotne</w:t>
            </w:r>
            <w:r>
              <w:rPr>
                <w:rFonts w:ascii="Arial" w:hAnsi="Arial" w:cs="Arial"/>
                <w:sz w:val="18"/>
                <w:szCs w:val="18"/>
              </w:rPr>
              <w:t xml:space="preserve">. </w:t>
            </w:r>
            <w:r w:rsidRPr="005C5E70">
              <w:rPr>
                <w:rFonts w:ascii="Arial" w:hAnsi="Arial" w:cs="Arial"/>
                <w:sz w:val="18"/>
                <w:szCs w:val="18"/>
              </w:rPr>
              <w:t>Układy równań liniowych</w:t>
            </w:r>
            <w:r>
              <w:rPr>
                <w:rFonts w:ascii="Arial" w:hAnsi="Arial" w:cs="Arial"/>
                <w:sz w:val="18"/>
                <w:szCs w:val="18"/>
              </w:rPr>
              <w:t xml:space="preserve">. </w:t>
            </w:r>
            <w:r w:rsidRPr="005C5E70">
              <w:rPr>
                <w:rFonts w:ascii="Arial" w:hAnsi="Arial" w:cs="Arial"/>
                <w:sz w:val="18"/>
                <w:szCs w:val="18"/>
              </w:rPr>
              <w:t>Wstęp do teorii funkcji</w:t>
            </w:r>
            <w:r>
              <w:rPr>
                <w:rFonts w:ascii="Arial" w:hAnsi="Arial" w:cs="Arial"/>
                <w:sz w:val="18"/>
                <w:szCs w:val="18"/>
              </w:rPr>
              <w:t xml:space="preserve">. </w:t>
            </w:r>
            <w:r w:rsidRPr="005C5E70">
              <w:rPr>
                <w:rFonts w:ascii="Arial" w:hAnsi="Arial" w:cs="Arial"/>
                <w:sz w:val="18"/>
                <w:szCs w:val="18"/>
              </w:rPr>
              <w:t>Ciągi liczbowe i ich granice</w:t>
            </w:r>
            <w:r>
              <w:rPr>
                <w:rFonts w:ascii="Arial" w:hAnsi="Arial" w:cs="Arial"/>
                <w:sz w:val="18"/>
                <w:szCs w:val="18"/>
              </w:rPr>
              <w:t xml:space="preserve">. </w:t>
            </w:r>
            <w:r w:rsidRPr="005C5E70">
              <w:rPr>
                <w:rFonts w:ascii="Arial" w:hAnsi="Arial" w:cs="Arial"/>
                <w:sz w:val="18"/>
                <w:szCs w:val="18"/>
              </w:rPr>
              <w:t>Granica i ciągłość funkcji</w:t>
            </w:r>
            <w:r>
              <w:rPr>
                <w:rFonts w:ascii="Arial" w:hAnsi="Arial" w:cs="Arial"/>
                <w:sz w:val="18"/>
                <w:szCs w:val="18"/>
              </w:rPr>
              <w:t xml:space="preserve">. </w:t>
            </w:r>
            <w:r w:rsidRPr="005C5E70">
              <w:rPr>
                <w:rFonts w:ascii="Arial" w:hAnsi="Arial" w:cs="Arial"/>
                <w:sz w:val="18"/>
                <w:szCs w:val="18"/>
              </w:rPr>
              <w:t>Pochodne funkcji, rachunek różniczkowy</w:t>
            </w:r>
            <w:r>
              <w:rPr>
                <w:rFonts w:ascii="Arial" w:hAnsi="Arial" w:cs="Arial"/>
                <w:sz w:val="18"/>
                <w:szCs w:val="18"/>
              </w:rPr>
              <w:t xml:space="preserve">. </w:t>
            </w:r>
            <w:r w:rsidRPr="005C5E70">
              <w:rPr>
                <w:rFonts w:ascii="Arial" w:hAnsi="Arial" w:cs="Arial"/>
                <w:sz w:val="18"/>
                <w:szCs w:val="18"/>
              </w:rPr>
              <w:t>Całki nieoznaczone, całki oznaczone</w:t>
            </w:r>
            <w:r>
              <w:rPr>
                <w:rFonts w:ascii="Arial" w:hAnsi="Arial" w:cs="Arial"/>
                <w:sz w:val="18"/>
                <w:szCs w:val="18"/>
              </w:rPr>
              <w:t>.</w:t>
            </w: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Statystyka</w:t>
            </w: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K1LT_W01</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K1LT_U01</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autoSpaceDN w:val="0"/>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autoSpaceDN w:val="0"/>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 Obserwacja i ocena</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Podstawy analizy danych</w:t>
            </w:r>
            <w:r>
              <w:rPr>
                <w:rFonts w:ascii="Arial" w:hAnsi="Arial" w:cs="Arial"/>
                <w:sz w:val="18"/>
                <w:szCs w:val="18"/>
              </w:rPr>
              <w:t xml:space="preserve"> </w:t>
            </w:r>
            <w:r w:rsidRPr="005C5E70">
              <w:rPr>
                <w:rFonts w:ascii="Arial" w:hAnsi="Arial" w:cs="Arial"/>
                <w:sz w:val="18"/>
                <w:szCs w:val="18"/>
              </w:rPr>
              <w:t>Klasyczne i pozycyjne miary położenia, zmienności, asymetrii, koncentracji. Obserwacje odstające</w:t>
            </w:r>
            <w:r>
              <w:rPr>
                <w:rFonts w:ascii="Arial" w:hAnsi="Arial" w:cs="Arial"/>
                <w:sz w:val="18"/>
                <w:szCs w:val="18"/>
              </w:rPr>
              <w:t xml:space="preserve">. </w:t>
            </w:r>
            <w:r w:rsidRPr="005C5E70">
              <w:rPr>
                <w:rFonts w:ascii="Arial" w:hAnsi="Arial" w:cs="Arial"/>
                <w:sz w:val="18"/>
                <w:szCs w:val="18"/>
              </w:rPr>
              <w:t>Korelacja i regresja</w:t>
            </w:r>
            <w:r>
              <w:rPr>
                <w:rFonts w:ascii="Arial" w:hAnsi="Arial" w:cs="Arial"/>
                <w:sz w:val="18"/>
                <w:szCs w:val="18"/>
              </w:rPr>
              <w:t xml:space="preserve">. </w:t>
            </w:r>
            <w:r w:rsidRPr="005C5E70">
              <w:rPr>
                <w:rFonts w:ascii="Arial" w:hAnsi="Arial" w:cs="Arial"/>
                <w:sz w:val="18"/>
                <w:szCs w:val="18"/>
              </w:rPr>
              <w:t>Szeregi czasowe</w:t>
            </w:r>
            <w:r>
              <w:rPr>
                <w:rFonts w:ascii="Arial" w:hAnsi="Arial" w:cs="Arial"/>
                <w:sz w:val="18"/>
                <w:szCs w:val="18"/>
              </w:rPr>
              <w:t xml:space="preserve">. </w:t>
            </w:r>
            <w:r w:rsidRPr="005C5E70">
              <w:rPr>
                <w:rFonts w:ascii="Arial" w:hAnsi="Arial" w:cs="Arial"/>
                <w:sz w:val="18"/>
                <w:szCs w:val="18"/>
              </w:rPr>
              <w:t>Elementy rachunku prawdopodobieństwa</w:t>
            </w:r>
            <w:r>
              <w:rPr>
                <w:rFonts w:ascii="Arial" w:hAnsi="Arial" w:cs="Arial"/>
                <w:sz w:val="18"/>
                <w:szCs w:val="18"/>
              </w:rPr>
              <w:t xml:space="preserve">. </w:t>
            </w:r>
            <w:r w:rsidRPr="005C5E70">
              <w:rPr>
                <w:rFonts w:ascii="Arial" w:hAnsi="Arial" w:cs="Arial"/>
                <w:sz w:val="18"/>
                <w:szCs w:val="18"/>
              </w:rPr>
              <w:t>Wprowadzenie do wnioskowania statystycznego</w:t>
            </w:r>
            <w:r>
              <w:rPr>
                <w:rFonts w:ascii="Arial" w:hAnsi="Arial" w:cs="Arial"/>
                <w:sz w:val="18"/>
                <w:szCs w:val="18"/>
              </w:rPr>
              <w:t xml:space="preserve">. </w:t>
            </w:r>
            <w:r w:rsidRPr="005C5E70">
              <w:rPr>
                <w:rFonts w:ascii="Arial" w:hAnsi="Arial" w:cs="Arial"/>
                <w:sz w:val="18"/>
                <w:szCs w:val="18"/>
              </w:rPr>
              <w:t>Testowanie hipotez</w:t>
            </w:r>
            <w:r>
              <w:rPr>
                <w:rFonts w:ascii="Arial" w:hAnsi="Arial" w:cs="Arial"/>
                <w:sz w:val="18"/>
                <w:szCs w:val="18"/>
              </w:rPr>
              <w:t xml:space="preserve">. </w:t>
            </w:r>
            <w:r w:rsidRPr="005C5E70">
              <w:rPr>
                <w:rFonts w:ascii="Arial" w:hAnsi="Arial" w:cs="Arial"/>
                <w:sz w:val="18"/>
                <w:szCs w:val="18"/>
              </w:rPr>
              <w:t>Dane jednowymiarowe</w:t>
            </w:r>
            <w:r>
              <w:rPr>
                <w:rFonts w:ascii="Arial" w:hAnsi="Arial" w:cs="Arial"/>
                <w:sz w:val="18"/>
                <w:szCs w:val="18"/>
              </w:rPr>
              <w:t xml:space="preserve">. </w:t>
            </w:r>
            <w:r w:rsidRPr="005C5E70">
              <w:rPr>
                <w:rFonts w:ascii="Arial" w:hAnsi="Arial" w:cs="Arial"/>
                <w:sz w:val="18"/>
                <w:szCs w:val="18"/>
              </w:rPr>
              <w:t>Dane dwuwymiarowe</w:t>
            </w:r>
            <w:r>
              <w:rPr>
                <w:rFonts w:ascii="Arial" w:hAnsi="Arial" w:cs="Arial"/>
                <w:sz w:val="18"/>
                <w:szCs w:val="18"/>
              </w:rPr>
              <w:t xml:space="preserve">. </w:t>
            </w:r>
            <w:r w:rsidRPr="005C5E70">
              <w:rPr>
                <w:rFonts w:ascii="Arial" w:hAnsi="Arial" w:cs="Arial"/>
                <w:sz w:val="18"/>
                <w:szCs w:val="18"/>
              </w:rPr>
              <w:t>Estymacja i testowanie hipotez o wartości oczekiwanej</w:t>
            </w:r>
            <w:r>
              <w:rPr>
                <w:rFonts w:ascii="Arial" w:hAnsi="Arial" w:cs="Arial"/>
                <w:sz w:val="18"/>
                <w:szCs w:val="18"/>
              </w:rPr>
              <w:t>.</w:t>
            </w: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Badania operacyjne i ekonometria</w:t>
            </w: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K1LT_W01</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K1LT_U01</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K1LT_K01</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i rola modeli ekonometrycznych w zarządzaniu przedsiębiorstwem.</w:t>
            </w:r>
            <w:r>
              <w:rPr>
                <w:rFonts w:ascii="Arial" w:hAnsi="Arial" w:cs="Arial"/>
                <w:sz w:val="18"/>
                <w:szCs w:val="18"/>
              </w:rPr>
              <w:t xml:space="preserve"> </w:t>
            </w:r>
            <w:r w:rsidRPr="005C5E70">
              <w:rPr>
                <w:rFonts w:ascii="Arial" w:hAnsi="Arial" w:cs="Arial"/>
                <w:sz w:val="18"/>
                <w:szCs w:val="18"/>
              </w:rPr>
              <w:t>Model liniowy</w:t>
            </w:r>
            <w:r>
              <w:rPr>
                <w:rFonts w:ascii="Arial" w:hAnsi="Arial" w:cs="Arial"/>
                <w:sz w:val="18"/>
                <w:szCs w:val="18"/>
              </w:rPr>
              <w:t xml:space="preserve">. </w:t>
            </w:r>
            <w:r w:rsidRPr="005C5E70">
              <w:rPr>
                <w:rFonts w:ascii="Arial" w:hAnsi="Arial" w:cs="Arial"/>
                <w:sz w:val="18"/>
                <w:szCs w:val="18"/>
              </w:rPr>
              <w:t>Jakość modelu ekonometrycznego</w:t>
            </w:r>
            <w:r>
              <w:rPr>
                <w:rFonts w:ascii="Arial" w:hAnsi="Arial" w:cs="Arial"/>
                <w:sz w:val="18"/>
                <w:szCs w:val="18"/>
              </w:rPr>
              <w:t>.</w:t>
            </w:r>
          </w:p>
          <w:p w:rsidR="009973A7" w:rsidRPr="005C5E70" w:rsidRDefault="009973A7" w:rsidP="00AA2BE6">
            <w:pPr>
              <w:jc w:val="both"/>
              <w:rPr>
                <w:rFonts w:ascii="Arial" w:hAnsi="Arial" w:cs="Arial"/>
                <w:sz w:val="18"/>
                <w:szCs w:val="18"/>
              </w:rPr>
            </w:pPr>
            <w:r w:rsidRPr="005C5E70">
              <w:rPr>
                <w:rFonts w:ascii="Arial" w:hAnsi="Arial" w:cs="Arial"/>
                <w:sz w:val="18"/>
                <w:szCs w:val="18"/>
              </w:rPr>
              <w:t>Modele nieliniowe o postaci liniowej</w:t>
            </w:r>
            <w:r>
              <w:rPr>
                <w:rFonts w:ascii="Arial" w:hAnsi="Arial" w:cs="Arial"/>
                <w:sz w:val="18"/>
                <w:szCs w:val="18"/>
              </w:rPr>
              <w:t xml:space="preserve">. </w:t>
            </w:r>
            <w:r w:rsidRPr="005C5E70">
              <w:rPr>
                <w:rFonts w:ascii="Arial" w:hAnsi="Arial" w:cs="Arial"/>
                <w:sz w:val="18"/>
                <w:szCs w:val="18"/>
              </w:rPr>
              <w:t>Ocena modelu</w:t>
            </w:r>
            <w:r>
              <w:rPr>
                <w:rFonts w:ascii="Arial" w:hAnsi="Arial" w:cs="Arial"/>
                <w:sz w:val="18"/>
                <w:szCs w:val="18"/>
              </w:rPr>
              <w:t xml:space="preserve">. </w:t>
            </w:r>
            <w:r w:rsidRPr="005C5E70">
              <w:rPr>
                <w:rFonts w:ascii="Arial" w:hAnsi="Arial" w:cs="Arial"/>
                <w:sz w:val="18"/>
                <w:szCs w:val="18"/>
              </w:rPr>
              <w:t>Metody optymalizacji decyzji menedżerskich</w:t>
            </w:r>
            <w:r>
              <w:rPr>
                <w:rFonts w:ascii="Arial" w:hAnsi="Arial" w:cs="Arial"/>
                <w:sz w:val="18"/>
                <w:szCs w:val="18"/>
              </w:rPr>
              <w:t xml:space="preserve">. </w:t>
            </w:r>
            <w:r w:rsidRPr="005C5E70">
              <w:rPr>
                <w:rFonts w:ascii="Arial" w:hAnsi="Arial" w:cs="Arial"/>
                <w:sz w:val="18"/>
                <w:szCs w:val="18"/>
              </w:rPr>
              <w:t>Matematyczne sformułowanie zagadnienia programowania</w:t>
            </w:r>
            <w:r>
              <w:rPr>
                <w:rFonts w:ascii="Arial" w:hAnsi="Arial" w:cs="Arial"/>
                <w:sz w:val="18"/>
                <w:szCs w:val="18"/>
              </w:rPr>
              <w:t xml:space="preserve">. </w:t>
            </w:r>
            <w:r w:rsidRPr="005C5E70">
              <w:rPr>
                <w:rFonts w:ascii="Arial" w:hAnsi="Arial" w:cs="Arial"/>
                <w:sz w:val="18"/>
                <w:szCs w:val="18"/>
              </w:rPr>
              <w:t>Wprowadzenie do analizy wrażliwości</w:t>
            </w:r>
            <w:r>
              <w:rPr>
                <w:rFonts w:ascii="Arial" w:hAnsi="Arial" w:cs="Arial"/>
                <w:sz w:val="18"/>
                <w:szCs w:val="18"/>
              </w:rPr>
              <w:t xml:space="preserve">. </w:t>
            </w:r>
            <w:r w:rsidRPr="005C5E70">
              <w:rPr>
                <w:rFonts w:ascii="Arial" w:hAnsi="Arial" w:cs="Arial"/>
                <w:sz w:val="18"/>
                <w:szCs w:val="18"/>
              </w:rPr>
              <w:t>Model regresji wielu zmiennych</w:t>
            </w:r>
            <w:r>
              <w:rPr>
                <w:rFonts w:ascii="Arial" w:hAnsi="Arial" w:cs="Arial"/>
                <w:sz w:val="18"/>
                <w:szCs w:val="18"/>
              </w:rPr>
              <w:t xml:space="preserve">. </w:t>
            </w:r>
            <w:r w:rsidRPr="005C5E70">
              <w:rPr>
                <w:rFonts w:ascii="Arial" w:hAnsi="Arial" w:cs="Arial"/>
                <w:sz w:val="18"/>
                <w:szCs w:val="18"/>
              </w:rPr>
              <w:t>Tworzenie modelu matematycznego dla przykładowego problemu decyzyjnego</w:t>
            </w:r>
            <w:r>
              <w:rPr>
                <w:rFonts w:ascii="Arial" w:hAnsi="Arial" w:cs="Arial"/>
                <w:sz w:val="18"/>
                <w:szCs w:val="18"/>
              </w:rPr>
              <w:t xml:space="preserve">. </w:t>
            </w:r>
            <w:r w:rsidRPr="005C5E70">
              <w:rPr>
                <w:rFonts w:ascii="Arial" w:hAnsi="Arial" w:cs="Arial"/>
                <w:sz w:val="18"/>
                <w:szCs w:val="18"/>
              </w:rPr>
              <w:t>Modele dualne</w:t>
            </w:r>
            <w:r>
              <w:rPr>
                <w:rFonts w:ascii="Arial" w:hAnsi="Arial" w:cs="Arial"/>
                <w:sz w:val="18"/>
                <w:szCs w:val="18"/>
              </w:rPr>
              <w:t>.</w:t>
            </w: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Fizyka</w:t>
            </w: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K1LT_W06</w:t>
            </w:r>
          </w:p>
          <w:p w:rsidR="009973A7" w:rsidRPr="005C5E70" w:rsidRDefault="009973A7" w:rsidP="00AA2BE6">
            <w:pPr>
              <w:jc w:val="center"/>
              <w:rPr>
                <w:rFonts w:ascii="Arial" w:hAnsi="Arial" w:cs="Arial"/>
                <w:sz w:val="18"/>
                <w:szCs w:val="18"/>
              </w:rPr>
            </w:pPr>
            <w:r>
              <w:rPr>
                <w:rFonts w:ascii="Arial" w:hAnsi="Arial" w:cs="Arial"/>
                <w:sz w:val="18"/>
                <w:szCs w:val="18"/>
              </w:rPr>
              <w:t>K1LT_U02</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K1LT_K01</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Fizyka jako nauka przyrodnicza i ścisła. Układ jednostek SI. Podstawy szacowania niepewności pomiarowej</w:t>
            </w:r>
            <w:r>
              <w:rPr>
                <w:rFonts w:ascii="Arial" w:hAnsi="Arial" w:cs="Arial"/>
                <w:sz w:val="18"/>
                <w:szCs w:val="18"/>
              </w:rPr>
              <w:t xml:space="preserve">. </w:t>
            </w:r>
            <w:r w:rsidRPr="005C5E70">
              <w:rPr>
                <w:rFonts w:ascii="Arial" w:hAnsi="Arial" w:cs="Arial"/>
                <w:sz w:val="18"/>
                <w:szCs w:val="18"/>
              </w:rPr>
              <w:t>Podstawy kinematyki punktu</w:t>
            </w:r>
            <w:r>
              <w:rPr>
                <w:rFonts w:ascii="Arial" w:hAnsi="Arial" w:cs="Arial"/>
                <w:sz w:val="18"/>
                <w:szCs w:val="18"/>
              </w:rPr>
              <w:t xml:space="preserve">. </w:t>
            </w:r>
            <w:r w:rsidRPr="005C5E70">
              <w:rPr>
                <w:rFonts w:ascii="Arial" w:hAnsi="Arial" w:cs="Arial"/>
                <w:sz w:val="18"/>
                <w:szCs w:val="18"/>
              </w:rPr>
              <w:t>Dynamika punktu materialnego</w:t>
            </w:r>
            <w:r>
              <w:rPr>
                <w:rFonts w:ascii="Arial" w:hAnsi="Arial" w:cs="Arial"/>
                <w:sz w:val="18"/>
                <w:szCs w:val="18"/>
              </w:rPr>
              <w:t xml:space="preserve">. </w:t>
            </w:r>
            <w:r w:rsidRPr="005C5E70">
              <w:rPr>
                <w:rFonts w:ascii="Arial" w:hAnsi="Arial" w:cs="Arial"/>
                <w:sz w:val="18"/>
                <w:szCs w:val="18"/>
              </w:rPr>
              <w:t>Pęd, praca, energia, moc.</w:t>
            </w:r>
            <w:r>
              <w:rPr>
                <w:rFonts w:ascii="Arial" w:hAnsi="Arial" w:cs="Arial"/>
                <w:sz w:val="18"/>
                <w:szCs w:val="18"/>
              </w:rPr>
              <w:t xml:space="preserve"> </w:t>
            </w:r>
            <w:r w:rsidRPr="005C5E70">
              <w:rPr>
                <w:rFonts w:ascii="Arial" w:hAnsi="Arial" w:cs="Arial"/>
                <w:sz w:val="18"/>
                <w:szCs w:val="18"/>
              </w:rPr>
              <w:t>Dynamika bryły sztywnej</w:t>
            </w:r>
            <w:r>
              <w:rPr>
                <w:rFonts w:ascii="Arial" w:hAnsi="Arial" w:cs="Arial"/>
                <w:sz w:val="18"/>
                <w:szCs w:val="18"/>
              </w:rPr>
              <w:t xml:space="preserve">. </w:t>
            </w:r>
            <w:r w:rsidRPr="005C5E70">
              <w:rPr>
                <w:rFonts w:ascii="Arial" w:hAnsi="Arial" w:cs="Arial"/>
                <w:sz w:val="18"/>
                <w:szCs w:val="18"/>
              </w:rPr>
              <w:t>Hydrostatyka</w:t>
            </w:r>
            <w:r>
              <w:rPr>
                <w:rFonts w:ascii="Arial" w:hAnsi="Arial" w:cs="Arial"/>
                <w:sz w:val="18"/>
                <w:szCs w:val="18"/>
              </w:rPr>
              <w:t xml:space="preserve">. </w:t>
            </w:r>
            <w:r w:rsidRPr="005C5E70">
              <w:rPr>
                <w:rFonts w:ascii="Arial" w:hAnsi="Arial" w:cs="Arial"/>
                <w:sz w:val="18"/>
                <w:szCs w:val="18"/>
              </w:rPr>
              <w:t>Hydrodynamika</w:t>
            </w:r>
            <w:r>
              <w:rPr>
                <w:rFonts w:ascii="Arial" w:hAnsi="Arial" w:cs="Arial"/>
                <w:sz w:val="18"/>
                <w:szCs w:val="18"/>
              </w:rPr>
              <w:t xml:space="preserve">. </w:t>
            </w:r>
            <w:r w:rsidRPr="005C5E70">
              <w:rPr>
                <w:rFonts w:ascii="Arial" w:hAnsi="Arial" w:cs="Arial"/>
                <w:sz w:val="18"/>
                <w:szCs w:val="18"/>
              </w:rPr>
              <w:t>Termodynamika</w:t>
            </w:r>
            <w:r>
              <w:rPr>
                <w:rFonts w:ascii="Arial" w:hAnsi="Arial" w:cs="Arial"/>
                <w:sz w:val="18"/>
                <w:szCs w:val="18"/>
              </w:rPr>
              <w:t xml:space="preserve">. </w:t>
            </w:r>
            <w:r w:rsidRPr="005C5E70">
              <w:rPr>
                <w:rFonts w:ascii="Arial" w:hAnsi="Arial" w:cs="Arial"/>
                <w:sz w:val="18"/>
                <w:szCs w:val="18"/>
              </w:rPr>
              <w:t>Elektryczność</w:t>
            </w:r>
            <w:r>
              <w:rPr>
                <w:rFonts w:ascii="Arial" w:hAnsi="Arial" w:cs="Arial"/>
                <w:sz w:val="18"/>
                <w:szCs w:val="18"/>
              </w:rPr>
              <w:t xml:space="preserve">. </w:t>
            </w:r>
            <w:r w:rsidRPr="005C5E70">
              <w:rPr>
                <w:rFonts w:ascii="Arial" w:hAnsi="Arial" w:cs="Arial"/>
                <w:sz w:val="18"/>
                <w:szCs w:val="18"/>
              </w:rPr>
              <w:t>Podstawy fizyki kwantowej i fizyki atomu</w:t>
            </w:r>
            <w:r>
              <w:rPr>
                <w:rFonts w:ascii="Arial" w:hAnsi="Arial" w:cs="Arial"/>
                <w:sz w:val="18"/>
                <w:szCs w:val="18"/>
              </w:rPr>
              <w:t xml:space="preserve">. </w:t>
            </w:r>
            <w:r w:rsidRPr="005C5E70">
              <w:rPr>
                <w:rFonts w:ascii="Arial" w:hAnsi="Arial" w:cs="Arial"/>
                <w:sz w:val="18"/>
                <w:szCs w:val="18"/>
              </w:rPr>
              <w:t>Podstawy mechaniki relatywistycznej</w:t>
            </w:r>
            <w:r>
              <w:rPr>
                <w:rFonts w:ascii="Arial" w:hAnsi="Arial" w:cs="Arial"/>
                <w:sz w:val="18"/>
                <w:szCs w:val="18"/>
              </w:rPr>
              <w:t>.</w:t>
            </w: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Podstawy zarządzania</w:t>
            </w: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K1LT_W02</w:t>
            </w:r>
          </w:p>
          <w:p w:rsidR="009973A7" w:rsidRPr="005C5E70" w:rsidRDefault="009973A7" w:rsidP="00AA2BE6">
            <w:pPr>
              <w:jc w:val="center"/>
              <w:rPr>
                <w:rFonts w:ascii="Arial" w:hAnsi="Arial" w:cs="Arial"/>
                <w:sz w:val="18"/>
                <w:szCs w:val="18"/>
              </w:rPr>
            </w:pPr>
            <w:r>
              <w:rPr>
                <w:rFonts w:ascii="Arial" w:hAnsi="Arial" w:cs="Arial"/>
                <w:sz w:val="18"/>
                <w:szCs w:val="18"/>
              </w:rPr>
              <w:t>K1LT_W03</w:t>
            </w:r>
          </w:p>
          <w:p w:rsidR="009973A7" w:rsidRPr="005C5E70" w:rsidRDefault="009973A7" w:rsidP="00AA2BE6">
            <w:pPr>
              <w:jc w:val="center"/>
              <w:rPr>
                <w:rFonts w:ascii="Arial" w:hAnsi="Arial" w:cs="Arial"/>
                <w:sz w:val="18"/>
                <w:szCs w:val="18"/>
              </w:rPr>
            </w:pPr>
            <w:r>
              <w:rPr>
                <w:rFonts w:ascii="Arial" w:hAnsi="Arial" w:cs="Arial"/>
                <w:sz w:val="18"/>
                <w:szCs w:val="18"/>
              </w:rPr>
              <w:t>K1LT_U03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K1LT_K02</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Zarządzanie jako dyscyplina naukowa</w:t>
            </w:r>
            <w:r>
              <w:rPr>
                <w:rFonts w:ascii="Arial" w:hAnsi="Arial" w:cs="Arial"/>
                <w:sz w:val="18"/>
                <w:szCs w:val="18"/>
              </w:rPr>
              <w:t xml:space="preserve">. </w:t>
            </w:r>
            <w:r w:rsidRPr="005C5E70">
              <w:rPr>
                <w:rFonts w:ascii="Arial" w:hAnsi="Arial" w:cs="Arial"/>
                <w:sz w:val="18"/>
                <w:szCs w:val="18"/>
              </w:rPr>
              <w:t>Zarządzanie jako proces decyzyjny</w:t>
            </w:r>
            <w:r>
              <w:rPr>
                <w:rFonts w:ascii="Arial" w:hAnsi="Arial" w:cs="Arial"/>
                <w:sz w:val="18"/>
                <w:szCs w:val="18"/>
              </w:rPr>
              <w:t xml:space="preserve">. </w:t>
            </w:r>
            <w:r w:rsidRPr="005C5E70">
              <w:rPr>
                <w:rFonts w:ascii="Arial" w:hAnsi="Arial" w:cs="Arial"/>
                <w:sz w:val="18"/>
                <w:szCs w:val="18"/>
              </w:rPr>
              <w:t>Planowanie jako funkcja zarządzania</w:t>
            </w:r>
            <w:r>
              <w:rPr>
                <w:rFonts w:ascii="Arial" w:hAnsi="Arial" w:cs="Arial"/>
                <w:sz w:val="18"/>
                <w:szCs w:val="18"/>
              </w:rPr>
              <w:t xml:space="preserve">. </w:t>
            </w:r>
            <w:r w:rsidRPr="005C5E70">
              <w:rPr>
                <w:rFonts w:ascii="Arial" w:hAnsi="Arial" w:cs="Arial"/>
                <w:sz w:val="18"/>
                <w:szCs w:val="18"/>
              </w:rPr>
              <w:t>Struktury organizacyjne</w:t>
            </w:r>
            <w:r>
              <w:rPr>
                <w:rFonts w:ascii="Arial" w:hAnsi="Arial" w:cs="Arial"/>
                <w:sz w:val="18"/>
                <w:szCs w:val="18"/>
              </w:rPr>
              <w:t xml:space="preserve">. </w:t>
            </w:r>
            <w:r w:rsidRPr="005C5E70">
              <w:rPr>
                <w:rFonts w:ascii="Arial" w:hAnsi="Arial" w:cs="Arial"/>
                <w:sz w:val="18"/>
                <w:szCs w:val="18"/>
              </w:rPr>
              <w:t>Motywowanie w zarządzaniu</w:t>
            </w:r>
            <w:r>
              <w:rPr>
                <w:rFonts w:ascii="Arial" w:hAnsi="Arial" w:cs="Arial"/>
                <w:sz w:val="18"/>
                <w:szCs w:val="18"/>
              </w:rPr>
              <w:t xml:space="preserve">. </w:t>
            </w:r>
            <w:r w:rsidRPr="005C5E70">
              <w:rPr>
                <w:rFonts w:ascii="Arial" w:hAnsi="Arial" w:cs="Arial"/>
                <w:sz w:val="18"/>
                <w:szCs w:val="18"/>
              </w:rPr>
              <w:t>Kontrola jako funkcja zarządzania</w:t>
            </w:r>
            <w:r>
              <w:rPr>
                <w:rFonts w:ascii="Arial" w:hAnsi="Arial" w:cs="Arial"/>
                <w:sz w:val="18"/>
                <w:szCs w:val="18"/>
              </w:rPr>
              <w:t xml:space="preserve">. </w:t>
            </w:r>
            <w:r w:rsidRPr="005C5E70">
              <w:rPr>
                <w:rFonts w:ascii="Arial" w:hAnsi="Arial" w:cs="Arial"/>
                <w:sz w:val="18"/>
                <w:szCs w:val="18"/>
              </w:rPr>
              <w:t>Zarządzanie zmianami w organizacji</w:t>
            </w:r>
            <w:r>
              <w:rPr>
                <w:rFonts w:ascii="Arial" w:hAnsi="Arial" w:cs="Arial"/>
                <w:sz w:val="18"/>
                <w:szCs w:val="18"/>
              </w:rPr>
              <w:t xml:space="preserve">. </w:t>
            </w:r>
            <w:r w:rsidRPr="005C5E70">
              <w:rPr>
                <w:rFonts w:ascii="Arial" w:hAnsi="Arial" w:cs="Arial"/>
                <w:sz w:val="18"/>
                <w:szCs w:val="18"/>
              </w:rPr>
              <w:t>Style kierowania</w:t>
            </w:r>
            <w:r>
              <w:rPr>
                <w:rFonts w:ascii="Arial" w:hAnsi="Arial" w:cs="Arial"/>
                <w:sz w:val="18"/>
                <w:szCs w:val="18"/>
              </w:rPr>
              <w:t>.</w:t>
            </w:r>
          </w:p>
          <w:p w:rsidR="009973A7" w:rsidRPr="005C5E70" w:rsidRDefault="009973A7" w:rsidP="00AA2BE6">
            <w:pPr>
              <w:pStyle w:val="Akapitzlist"/>
              <w:ind w:left="299"/>
              <w:jc w:val="both"/>
              <w:rPr>
                <w:rFonts w:ascii="Arial" w:hAnsi="Arial" w:cs="Arial"/>
                <w:sz w:val="18"/>
                <w:szCs w:val="18"/>
              </w:rPr>
            </w:pP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Nauka o przedsiębiorstwie</w:t>
            </w: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K1LT_W02</w:t>
            </w:r>
          </w:p>
          <w:p w:rsidR="009973A7" w:rsidRPr="005C5E70" w:rsidRDefault="009973A7" w:rsidP="00AA2BE6">
            <w:pPr>
              <w:jc w:val="center"/>
              <w:rPr>
                <w:rFonts w:ascii="Arial" w:hAnsi="Arial" w:cs="Arial"/>
                <w:sz w:val="18"/>
                <w:szCs w:val="18"/>
              </w:rPr>
            </w:pPr>
            <w:r>
              <w:rPr>
                <w:rFonts w:ascii="Arial" w:hAnsi="Arial" w:cs="Arial"/>
                <w:sz w:val="18"/>
                <w:szCs w:val="18"/>
              </w:rPr>
              <w:t>K1LT_U03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K1LT_K02</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autoSpaceDN w:val="0"/>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autoSpaceDN w:val="0"/>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 Obserwacja i ocena</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Przedmiot nauki o przedsiębiorstwie i jej rozwój</w:t>
            </w:r>
            <w:r>
              <w:rPr>
                <w:rFonts w:ascii="Arial" w:hAnsi="Arial" w:cs="Arial"/>
                <w:sz w:val="18"/>
                <w:szCs w:val="18"/>
              </w:rPr>
              <w:t xml:space="preserve">. </w:t>
            </w:r>
            <w:r w:rsidRPr="005C5E70">
              <w:rPr>
                <w:rFonts w:ascii="Arial" w:hAnsi="Arial" w:cs="Arial"/>
                <w:sz w:val="18"/>
                <w:szCs w:val="18"/>
              </w:rPr>
              <w:t>Formy przedsiębiorczości w biznesie</w:t>
            </w:r>
            <w:r>
              <w:rPr>
                <w:rFonts w:ascii="Arial" w:hAnsi="Arial" w:cs="Arial"/>
                <w:sz w:val="18"/>
                <w:szCs w:val="18"/>
              </w:rPr>
              <w:t xml:space="preserve">. </w:t>
            </w:r>
            <w:r w:rsidRPr="005C5E70">
              <w:rPr>
                <w:rFonts w:ascii="Arial" w:hAnsi="Arial" w:cs="Arial"/>
                <w:sz w:val="18"/>
                <w:szCs w:val="18"/>
              </w:rPr>
              <w:t>Cechy i cele przedsiębiorstwa</w:t>
            </w:r>
            <w:r>
              <w:rPr>
                <w:rFonts w:ascii="Arial" w:hAnsi="Arial" w:cs="Arial"/>
                <w:sz w:val="18"/>
                <w:szCs w:val="18"/>
              </w:rPr>
              <w:t xml:space="preserve">. </w:t>
            </w:r>
            <w:r w:rsidRPr="005C5E70">
              <w:rPr>
                <w:rFonts w:ascii="Arial" w:hAnsi="Arial" w:cs="Arial"/>
                <w:sz w:val="18"/>
                <w:szCs w:val="18"/>
              </w:rPr>
              <w:t>Formy organizacyjno - prawne przedsiębiorstw</w:t>
            </w:r>
            <w:r>
              <w:rPr>
                <w:rFonts w:ascii="Arial" w:hAnsi="Arial" w:cs="Arial"/>
                <w:sz w:val="18"/>
                <w:szCs w:val="18"/>
              </w:rPr>
              <w:t xml:space="preserve">. </w:t>
            </w:r>
            <w:r w:rsidRPr="005C5E70">
              <w:rPr>
                <w:rFonts w:ascii="Arial" w:hAnsi="Arial" w:cs="Arial"/>
                <w:sz w:val="18"/>
                <w:szCs w:val="18"/>
              </w:rPr>
              <w:t>Zasoby przedsiębiorstwa i gospodarowanie nimi</w:t>
            </w:r>
            <w:r>
              <w:rPr>
                <w:rFonts w:ascii="Arial" w:hAnsi="Arial" w:cs="Arial"/>
                <w:sz w:val="18"/>
                <w:szCs w:val="18"/>
              </w:rPr>
              <w:t xml:space="preserve">. </w:t>
            </w:r>
            <w:r w:rsidRPr="005C5E70">
              <w:rPr>
                <w:rFonts w:ascii="Arial" w:hAnsi="Arial" w:cs="Arial"/>
                <w:sz w:val="18"/>
                <w:szCs w:val="18"/>
              </w:rPr>
              <w:t>Funkcje organiczne przedsiębiorstwa</w:t>
            </w:r>
            <w:r>
              <w:rPr>
                <w:rFonts w:ascii="Arial" w:hAnsi="Arial" w:cs="Arial"/>
                <w:sz w:val="18"/>
                <w:szCs w:val="18"/>
              </w:rPr>
              <w:t xml:space="preserve">. </w:t>
            </w:r>
            <w:r w:rsidRPr="005C5E70">
              <w:rPr>
                <w:rFonts w:ascii="Arial" w:hAnsi="Arial" w:cs="Arial"/>
                <w:sz w:val="18"/>
                <w:szCs w:val="18"/>
              </w:rPr>
              <w:t>Procesy w przedsiębiorstwie</w:t>
            </w:r>
            <w:r>
              <w:rPr>
                <w:rFonts w:ascii="Arial" w:hAnsi="Arial" w:cs="Arial"/>
                <w:sz w:val="18"/>
                <w:szCs w:val="18"/>
              </w:rPr>
              <w:t xml:space="preserve">. </w:t>
            </w:r>
            <w:r w:rsidRPr="005C5E70">
              <w:rPr>
                <w:rFonts w:ascii="Arial" w:hAnsi="Arial" w:cs="Arial"/>
                <w:sz w:val="18"/>
                <w:szCs w:val="18"/>
              </w:rPr>
              <w:t>Kryteria i metody oceny działalności przedsiębiorstwa</w:t>
            </w:r>
            <w:r>
              <w:rPr>
                <w:rFonts w:ascii="Arial" w:hAnsi="Arial" w:cs="Arial"/>
                <w:sz w:val="18"/>
                <w:szCs w:val="18"/>
              </w:rPr>
              <w:t xml:space="preserve">. </w:t>
            </w:r>
            <w:r w:rsidRPr="005C5E70">
              <w:rPr>
                <w:rFonts w:ascii="Arial" w:hAnsi="Arial" w:cs="Arial"/>
                <w:sz w:val="18"/>
                <w:szCs w:val="18"/>
              </w:rPr>
              <w:t>Kształtowanie kapitału intelektualnego przedsiębiorstwa</w:t>
            </w:r>
            <w:r>
              <w:rPr>
                <w:rFonts w:ascii="Arial" w:hAnsi="Arial" w:cs="Arial"/>
                <w:sz w:val="18"/>
                <w:szCs w:val="18"/>
              </w:rPr>
              <w:t>.</w:t>
            </w: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Mikro i makroekonomia</w:t>
            </w: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K1LT_W03</w:t>
            </w:r>
          </w:p>
          <w:p w:rsidR="009973A7" w:rsidRPr="005C5E70" w:rsidRDefault="009973A7" w:rsidP="00AA2BE6">
            <w:pPr>
              <w:jc w:val="center"/>
              <w:rPr>
                <w:rFonts w:ascii="Arial" w:hAnsi="Arial" w:cs="Arial"/>
                <w:sz w:val="18"/>
                <w:szCs w:val="18"/>
              </w:rPr>
            </w:pPr>
            <w:r>
              <w:rPr>
                <w:rFonts w:ascii="Arial" w:hAnsi="Arial" w:cs="Arial"/>
                <w:sz w:val="18"/>
                <w:szCs w:val="18"/>
              </w:rPr>
              <w:t>K1LT_U04</w:t>
            </w:r>
          </w:p>
          <w:p w:rsidR="009973A7" w:rsidRPr="005C5E70" w:rsidRDefault="009973A7" w:rsidP="00AA2BE6">
            <w:pPr>
              <w:jc w:val="center"/>
              <w:rPr>
                <w:rFonts w:ascii="Arial" w:hAnsi="Arial" w:cs="Arial"/>
                <w:sz w:val="18"/>
                <w:szCs w:val="18"/>
              </w:rPr>
            </w:pPr>
            <w:r>
              <w:rPr>
                <w:rFonts w:ascii="Arial" w:hAnsi="Arial" w:cs="Arial"/>
                <w:sz w:val="18"/>
                <w:szCs w:val="18"/>
              </w:rPr>
              <w:t>K1LT_U06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K1LT_K02</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autoSpaceDN w:val="0"/>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autoSpaceDN w:val="0"/>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 Obserwacja i ocena</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autoSpaceDN w:val="0"/>
              <w:rPr>
                <w:rFonts w:ascii="Arial" w:hAnsi="Arial" w:cs="Arial"/>
                <w:sz w:val="18"/>
                <w:szCs w:val="18"/>
              </w:rPr>
            </w:pP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Przedmiot i metoda badań ekonomii</w:t>
            </w:r>
            <w:r>
              <w:rPr>
                <w:rFonts w:ascii="Arial" w:hAnsi="Arial" w:cs="Arial"/>
                <w:sz w:val="18"/>
                <w:szCs w:val="18"/>
              </w:rPr>
              <w:t xml:space="preserve">. </w:t>
            </w:r>
            <w:r w:rsidRPr="005C5E70">
              <w:rPr>
                <w:rFonts w:ascii="Arial" w:hAnsi="Arial" w:cs="Arial"/>
                <w:sz w:val="18"/>
                <w:szCs w:val="18"/>
              </w:rPr>
              <w:t>Rynek</w:t>
            </w:r>
            <w:r>
              <w:rPr>
                <w:rFonts w:ascii="Arial" w:hAnsi="Arial" w:cs="Arial"/>
                <w:sz w:val="18"/>
                <w:szCs w:val="18"/>
              </w:rPr>
              <w:t xml:space="preserve">. Konkurencja monopolistyczna i </w:t>
            </w:r>
            <w:r w:rsidRPr="005C5E70">
              <w:rPr>
                <w:rFonts w:ascii="Arial" w:hAnsi="Arial" w:cs="Arial"/>
                <w:sz w:val="18"/>
                <w:szCs w:val="18"/>
              </w:rPr>
              <w:t>konkurencja oligopolistyczna</w:t>
            </w:r>
            <w:r>
              <w:rPr>
                <w:rFonts w:ascii="Arial" w:hAnsi="Arial" w:cs="Arial"/>
                <w:sz w:val="18"/>
                <w:szCs w:val="18"/>
              </w:rPr>
              <w:t xml:space="preserve">. </w:t>
            </w:r>
            <w:r w:rsidRPr="005C5E70">
              <w:rPr>
                <w:rFonts w:ascii="Arial" w:hAnsi="Arial" w:cs="Arial"/>
                <w:sz w:val="18"/>
                <w:szCs w:val="18"/>
              </w:rPr>
              <w:t>Polityka antycykliczna.</w:t>
            </w:r>
            <w:r>
              <w:rPr>
                <w:rFonts w:ascii="Arial" w:hAnsi="Arial" w:cs="Arial"/>
                <w:sz w:val="18"/>
                <w:szCs w:val="18"/>
              </w:rPr>
              <w:t xml:space="preserve"> </w:t>
            </w:r>
            <w:r w:rsidRPr="005C5E70">
              <w:rPr>
                <w:rFonts w:ascii="Arial" w:hAnsi="Arial" w:cs="Arial"/>
                <w:sz w:val="18"/>
                <w:szCs w:val="18"/>
              </w:rPr>
              <w:t>Handel międzynarodowy</w:t>
            </w:r>
            <w:r>
              <w:rPr>
                <w:rFonts w:ascii="Arial" w:hAnsi="Arial" w:cs="Arial"/>
                <w:sz w:val="18"/>
                <w:szCs w:val="18"/>
              </w:rPr>
              <w:t xml:space="preserve">. </w:t>
            </w:r>
            <w:r w:rsidRPr="005C5E70">
              <w:rPr>
                <w:rFonts w:ascii="Arial" w:hAnsi="Arial" w:cs="Arial"/>
                <w:sz w:val="18"/>
                <w:szCs w:val="18"/>
              </w:rPr>
              <w:t>Bilans płatniczy i kursy walutowe</w:t>
            </w:r>
            <w:r>
              <w:rPr>
                <w:rFonts w:ascii="Arial" w:hAnsi="Arial" w:cs="Arial"/>
                <w:sz w:val="18"/>
                <w:szCs w:val="18"/>
              </w:rPr>
              <w:t xml:space="preserve">. </w:t>
            </w:r>
            <w:r w:rsidRPr="005C5E70">
              <w:rPr>
                <w:rFonts w:ascii="Arial" w:hAnsi="Arial" w:cs="Arial"/>
                <w:sz w:val="18"/>
                <w:szCs w:val="18"/>
              </w:rPr>
              <w:t>Gospodarowanie</w:t>
            </w:r>
            <w:r>
              <w:rPr>
                <w:rFonts w:ascii="Arial" w:hAnsi="Arial" w:cs="Arial"/>
                <w:sz w:val="18"/>
                <w:szCs w:val="18"/>
              </w:rPr>
              <w:t xml:space="preserve">. </w:t>
            </w:r>
            <w:r w:rsidRPr="005C5E70">
              <w:rPr>
                <w:rFonts w:ascii="Arial" w:hAnsi="Arial" w:cs="Arial"/>
                <w:sz w:val="18"/>
                <w:szCs w:val="18"/>
              </w:rPr>
              <w:t>Elastyczność popytu i podaży</w:t>
            </w:r>
            <w:r>
              <w:rPr>
                <w:rFonts w:ascii="Arial" w:hAnsi="Arial" w:cs="Arial"/>
                <w:sz w:val="18"/>
                <w:szCs w:val="18"/>
              </w:rPr>
              <w:t xml:space="preserve">. </w:t>
            </w:r>
            <w:r w:rsidRPr="005C5E70">
              <w:rPr>
                <w:rFonts w:ascii="Arial" w:hAnsi="Arial" w:cs="Arial"/>
                <w:sz w:val="18"/>
                <w:szCs w:val="18"/>
              </w:rPr>
              <w:t>Przychody, koszty, zysk przedsiębiorstwa</w:t>
            </w:r>
            <w:r>
              <w:rPr>
                <w:rFonts w:ascii="Arial" w:hAnsi="Arial" w:cs="Arial"/>
                <w:sz w:val="18"/>
                <w:szCs w:val="18"/>
              </w:rPr>
              <w:t xml:space="preserve">. </w:t>
            </w:r>
            <w:r w:rsidRPr="005C5E70">
              <w:rPr>
                <w:rFonts w:ascii="Arial" w:hAnsi="Arial" w:cs="Arial"/>
                <w:sz w:val="18"/>
                <w:szCs w:val="18"/>
              </w:rPr>
              <w:t>Bezrobocie. Inflacja</w:t>
            </w:r>
            <w:r>
              <w:rPr>
                <w:rFonts w:ascii="Arial" w:hAnsi="Arial" w:cs="Arial"/>
                <w:sz w:val="18"/>
                <w:szCs w:val="18"/>
              </w:rPr>
              <w:t>.</w:t>
            </w: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Finanse</w:t>
            </w: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K1LT_W04</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K1LT_U05</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Pojęcie i funkcje finansów</w:t>
            </w:r>
            <w:r>
              <w:rPr>
                <w:rFonts w:ascii="Arial" w:hAnsi="Arial" w:cs="Arial"/>
                <w:sz w:val="18"/>
                <w:szCs w:val="18"/>
              </w:rPr>
              <w:t xml:space="preserve">. </w:t>
            </w:r>
            <w:r w:rsidRPr="005C5E70">
              <w:rPr>
                <w:rFonts w:ascii="Arial" w:hAnsi="Arial" w:cs="Arial"/>
                <w:sz w:val="18"/>
                <w:szCs w:val="18"/>
              </w:rPr>
              <w:t>Podmioty sektora finansów publicznych</w:t>
            </w:r>
            <w:r>
              <w:rPr>
                <w:rFonts w:ascii="Arial" w:hAnsi="Arial" w:cs="Arial"/>
                <w:sz w:val="18"/>
                <w:szCs w:val="18"/>
              </w:rPr>
              <w:t xml:space="preserve">. </w:t>
            </w:r>
            <w:r w:rsidRPr="005C5E70">
              <w:rPr>
                <w:rFonts w:ascii="Arial" w:hAnsi="Arial" w:cs="Arial"/>
                <w:sz w:val="18"/>
                <w:szCs w:val="18"/>
              </w:rPr>
              <w:t>Budżet państwa, zasady tworzenia i kontroli</w:t>
            </w:r>
            <w:r>
              <w:rPr>
                <w:rFonts w:ascii="Arial" w:hAnsi="Arial" w:cs="Arial"/>
                <w:sz w:val="18"/>
                <w:szCs w:val="18"/>
              </w:rPr>
              <w:t xml:space="preserve">. Nierównowaga budżetu, procedury </w:t>
            </w:r>
            <w:r w:rsidRPr="005C5E70">
              <w:rPr>
                <w:rFonts w:ascii="Arial" w:hAnsi="Arial" w:cs="Arial"/>
                <w:sz w:val="18"/>
                <w:szCs w:val="18"/>
              </w:rPr>
              <w:t>sanacyjne</w:t>
            </w:r>
            <w:r>
              <w:rPr>
                <w:rFonts w:ascii="Arial" w:hAnsi="Arial" w:cs="Arial"/>
                <w:sz w:val="18"/>
                <w:szCs w:val="18"/>
              </w:rPr>
              <w:t xml:space="preserve">. </w:t>
            </w:r>
            <w:r w:rsidRPr="005C5E70">
              <w:rPr>
                <w:rFonts w:ascii="Arial" w:hAnsi="Arial" w:cs="Arial"/>
                <w:sz w:val="18"/>
                <w:szCs w:val="18"/>
              </w:rPr>
              <w:t>Finanse samorządów</w:t>
            </w:r>
            <w:r>
              <w:rPr>
                <w:rFonts w:ascii="Arial" w:hAnsi="Arial" w:cs="Arial"/>
                <w:sz w:val="18"/>
                <w:szCs w:val="18"/>
              </w:rPr>
              <w:t xml:space="preserve">. </w:t>
            </w:r>
            <w:r w:rsidRPr="005C5E70">
              <w:rPr>
                <w:rFonts w:ascii="Arial" w:hAnsi="Arial" w:cs="Arial"/>
                <w:sz w:val="18"/>
                <w:szCs w:val="18"/>
              </w:rPr>
              <w:t>Finanse ubezpieczeń społecznych</w:t>
            </w:r>
            <w:r>
              <w:rPr>
                <w:rFonts w:ascii="Arial" w:hAnsi="Arial" w:cs="Arial"/>
                <w:sz w:val="18"/>
                <w:szCs w:val="18"/>
              </w:rPr>
              <w:t xml:space="preserve">. </w:t>
            </w:r>
            <w:r w:rsidRPr="005C5E70">
              <w:rPr>
                <w:rFonts w:ascii="Arial" w:hAnsi="Arial" w:cs="Arial"/>
                <w:sz w:val="18"/>
                <w:szCs w:val="18"/>
              </w:rPr>
              <w:t>System podatkowy państwa, podatki bezpośrednie</w:t>
            </w:r>
            <w:r>
              <w:rPr>
                <w:rFonts w:ascii="Arial" w:hAnsi="Arial" w:cs="Arial"/>
                <w:sz w:val="18"/>
                <w:szCs w:val="18"/>
              </w:rPr>
              <w:t xml:space="preserve"> </w:t>
            </w:r>
            <w:r w:rsidRPr="005C5E70">
              <w:rPr>
                <w:rFonts w:ascii="Arial" w:hAnsi="Arial" w:cs="Arial"/>
                <w:sz w:val="18"/>
                <w:szCs w:val="18"/>
              </w:rPr>
              <w:t>i pośrednie</w:t>
            </w:r>
            <w:r>
              <w:rPr>
                <w:rFonts w:ascii="Arial" w:hAnsi="Arial" w:cs="Arial"/>
                <w:sz w:val="18"/>
                <w:szCs w:val="18"/>
              </w:rPr>
              <w:t xml:space="preserve">. </w:t>
            </w:r>
            <w:r w:rsidRPr="005C5E70">
              <w:rPr>
                <w:rFonts w:ascii="Arial" w:hAnsi="Arial" w:cs="Arial"/>
                <w:sz w:val="18"/>
                <w:szCs w:val="18"/>
              </w:rPr>
              <w:t>System bankowy, rola banku centralnego</w:t>
            </w:r>
            <w:r>
              <w:rPr>
                <w:rFonts w:ascii="Arial" w:hAnsi="Arial" w:cs="Arial"/>
                <w:sz w:val="18"/>
                <w:szCs w:val="18"/>
              </w:rPr>
              <w:t xml:space="preserve">. </w:t>
            </w:r>
            <w:r w:rsidRPr="005C5E70">
              <w:rPr>
                <w:rFonts w:ascii="Arial" w:hAnsi="Arial" w:cs="Arial"/>
                <w:sz w:val="18"/>
                <w:szCs w:val="18"/>
              </w:rPr>
              <w:t>Formy organizacyjno-prawne podmiotów sektora finansów publicznych</w:t>
            </w:r>
            <w:r>
              <w:rPr>
                <w:rFonts w:ascii="Arial" w:hAnsi="Arial" w:cs="Arial"/>
                <w:sz w:val="18"/>
                <w:szCs w:val="18"/>
              </w:rPr>
              <w:t xml:space="preserve">. </w:t>
            </w:r>
            <w:r w:rsidRPr="005C5E70">
              <w:rPr>
                <w:rFonts w:ascii="Arial" w:hAnsi="Arial" w:cs="Arial"/>
                <w:sz w:val="18"/>
                <w:szCs w:val="18"/>
              </w:rPr>
              <w:t>Deficyt budżetu i dług publiczny</w:t>
            </w:r>
            <w:r>
              <w:rPr>
                <w:rFonts w:ascii="Arial" w:hAnsi="Arial" w:cs="Arial"/>
                <w:sz w:val="18"/>
                <w:szCs w:val="18"/>
              </w:rPr>
              <w:t>.</w:t>
            </w: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Rachunkowość</w:t>
            </w:r>
          </w:p>
        </w:tc>
        <w:tc>
          <w:tcPr>
            <w:tcW w:w="2058"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K1LT_W04</w:t>
            </w:r>
          </w:p>
          <w:p w:rsidR="009973A7" w:rsidRPr="005C5E70" w:rsidRDefault="009973A7" w:rsidP="00AA2BE6">
            <w:pPr>
              <w:jc w:val="center"/>
              <w:rPr>
                <w:rFonts w:ascii="Arial" w:hAnsi="Arial" w:cs="Arial"/>
                <w:sz w:val="18"/>
                <w:szCs w:val="18"/>
              </w:rPr>
            </w:pPr>
            <w:r>
              <w:rPr>
                <w:rFonts w:ascii="Arial" w:hAnsi="Arial" w:cs="Arial"/>
                <w:sz w:val="18"/>
                <w:szCs w:val="18"/>
              </w:rPr>
              <w:t>K1LT_U05</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K1LT_K03</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536"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Formy ewidencji działalności gospodarczej</w:t>
            </w:r>
          </w:p>
          <w:p w:rsidR="009973A7" w:rsidRPr="005C5E70" w:rsidRDefault="009973A7" w:rsidP="00AA2BE6">
            <w:pPr>
              <w:jc w:val="both"/>
              <w:rPr>
                <w:rFonts w:ascii="Arial" w:hAnsi="Arial" w:cs="Arial"/>
                <w:sz w:val="18"/>
                <w:szCs w:val="18"/>
              </w:rPr>
            </w:pPr>
            <w:r w:rsidRPr="005C5E70">
              <w:rPr>
                <w:rFonts w:ascii="Arial" w:hAnsi="Arial" w:cs="Arial"/>
                <w:sz w:val="18"/>
                <w:szCs w:val="18"/>
              </w:rPr>
              <w:t>a rachunkowość</w:t>
            </w:r>
            <w:r>
              <w:rPr>
                <w:rFonts w:ascii="Arial" w:hAnsi="Arial" w:cs="Arial"/>
                <w:sz w:val="18"/>
                <w:szCs w:val="18"/>
              </w:rPr>
              <w:t xml:space="preserve">. </w:t>
            </w:r>
            <w:r w:rsidRPr="005C5E70">
              <w:rPr>
                <w:rFonts w:ascii="Arial" w:hAnsi="Arial" w:cs="Arial"/>
                <w:sz w:val="18"/>
                <w:szCs w:val="18"/>
              </w:rPr>
              <w:t>Bilans</w:t>
            </w:r>
            <w:r>
              <w:rPr>
                <w:rFonts w:ascii="Arial" w:hAnsi="Arial" w:cs="Arial"/>
                <w:sz w:val="18"/>
                <w:szCs w:val="18"/>
              </w:rPr>
              <w:t xml:space="preserve">. </w:t>
            </w:r>
            <w:r w:rsidRPr="005C5E70">
              <w:rPr>
                <w:rFonts w:ascii="Arial" w:hAnsi="Arial" w:cs="Arial"/>
                <w:sz w:val="18"/>
                <w:szCs w:val="18"/>
              </w:rPr>
              <w:t>Klasyfikacja operacji bilansowych i wynikowych</w:t>
            </w:r>
            <w:r>
              <w:rPr>
                <w:rFonts w:ascii="Arial" w:hAnsi="Arial" w:cs="Arial"/>
                <w:sz w:val="18"/>
                <w:szCs w:val="18"/>
              </w:rPr>
              <w:t xml:space="preserve">. </w:t>
            </w:r>
            <w:r w:rsidRPr="005C5E70">
              <w:rPr>
                <w:rFonts w:ascii="Arial" w:hAnsi="Arial" w:cs="Arial"/>
                <w:sz w:val="18"/>
                <w:szCs w:val="18"/>
              </w:rPr>
              <w:t>Zasady i kategorie wyceny aktywów i pasywów.</w:t>
            </w:r>
            <w:r>
              <w:rPr>
                <w:rFonts w:ascii="Arial" w:hAnsi="Arial" w:cs="Arial"/>
                <w:sz w:val="18"/>
                <w:szCs w:val="18"/>
              </w:rPr>
              <w:t xml:space="preserve"> </w:t>
            </w:r>
            <w:r w:rsidRPr="005C5E70">
              <w:rPr>
                <w:rFonts w:ascii="Arial" w:hAnsi="Arial" w:cs="Arial"/>
                <w:sz w:val="18"/>
                <w:szCs w:val="18"/>
              </w:rPr>
              <w:t>Zasady klasyfikacji i ewidencji kosztów i przychodów</w:t>
            </w:r>
            <w:r>
              <w:rPr>
                <w:rFonts w:ascii="Arial" w:hAnsi="Arial" w:cs="Arial"/>
                <w:sz w:val="18"/>
                <w:szCs w:val="18"/>
              </w:rPr>
              <w:t>. Z</w:t>
            </w:r>
            <w:r w:rsidRPr="005C5E70">
              <w:rPr>
                <w:rFonts w:ascii="Arial" w:hAnsi="Arial" w:cs="Arial"/>
                <w:sz w:val="18"/>
                <w:szCs w:val="18"/>
              </w:rPr>
              <w:t>asady ustalania wyniku finansowego</w:t>
            </w:r>
            <w:r>
              <w:rPr>
                <w:rFonts w:ascii="Arial" w:hAnsi="Arial" w:cs="Arial"/>
                <w:sz w:val="18"/>
                <w:szCs w:val="18"/>
              </w:rPr>
              <w:t xml:space="preserve">. </w:t>
            </w:r>
            <w:r w:rsidRPr="005C5E70">
              <w:rPr>
                <w:rFonts w:ascii="Arial" w:hAnsi="Arial" w:cs="Arial"/>
                <w:sz w:val="18"/>
                <w:szCs w:val="18"/>
              </w:rPr>
              <w:t>Zasady sporządzania  sprawozdania finansowego</w:t>
            </w:r>
            <w:r>
              <w:rPr>
                <w:rFonts w:ascii="Arial" w:hAnsi="Arial" w:cs="Arial"/>
                <w:sz w:val="18"/>
                <w:szCs w:val="18"/>
              </w:rPr>
              <w:t xml:space="preserve">. </w:t>
            </w:r>
            <w:r w:rsidRPr="005C5E70">
              <w:rPr>
                <w:rFonts w:ascii="Arial" w:hAnsi="Arial" w:cs="Arial"/>
                <w:sz w:val="18"/>
                <w:szCs w:val="18"/>
              </w:rPr>
              <w:t>Ewidencji i wycena środków trwałych, rozrachunków</w:t>
            </w:r>
            <w:r>
              <w:rPr>
                <w:rFonts w:ascii="Arial" w:hAnsi="Arial" w:cs="Arial"/>
                <w:sz w:val="18"/>
                <w:szCs w:val="18"/>
              </w:rPr>
              <w:t xml:space="preserve"> </w:t>
            </w:r>
            <w:r w:rsidRPr="005C5E70">
              <w:rPr>
                <w:rFonts w:ascii="Arial" w:hAnsi="Arial" w:cs="Arial"/>
                <w:sz w:val="18"/>
                <w:szCs w:val="18"/>
              </w:rPr>
              <w:t>i materiałów</w:t>
            </w:r>
          </w:p>
          <w:p w:rsidR="009973A7" w:rsidRPr="005C5E70" w:rsidRDefault="009973A7" w:rsidP="00AA2BE6">
            <w:pPr>
              <w:pStyle w:val="Akapitzlist"/>
              <w:ind w:left="299"/>
              <w:jc w:val="both"/>
              <w:rPr>
                <w:rFonts w:ascii="Arial" w:hAnsi="Arial" w:cs="Arial"/>
                <w:sz w:val="18"/>
                <w:szCs w:val="18"/>
              </w:rPr>
            </w:pP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Prawo cywilne</w:t>
            </w:r>
          </w:p>
        </w:tc>
        <w:tc>
          <w:tcPr>
            <w:tcW w:w="2058" w:type="dxa"/>
            <w:vAlign w:val="center"/>
          </w:tcPr>
          <w:p w:rsidR="009973A7" w:rsidRPr="005C5E70" w:rsidRDefault="00777D30" w:rsidP="00AA2BE6">
            <w:pPr>
              <w:jc w:val="center"/>
              <w:rPr>
                <w:rFonts w:ascii="Arial" w:hAnsi="Arial" w:cs="Arial"/>
                <w:sz w:val="18"/>
                <w:szCs w:val="18"/>
              </w:rPr>
            </w:pPr>
            <w:r>
              <w:rPr>
                <w:rFonts w:ascii="Arial" w:hAnsi="Arial" w:cs="Arial"/>
                <w:sz w:val="18"/>
                <w:szCs w:val="18"/>
              </w:rPr>
              <w:t>K1LT_W03</w:t>
            </w:r>
          </w:p>
          <w:p w:rsidR="009973A7" w:rsidRPr="005C5E70" w:rsidRDefault="009973A7" w:rsidP="00AA2BE6">
            <w:pPr>
              <w:jc w:val="center"/>
              <w:rPr>
                <w:rFonts w:ascii="Arial" w:hAnsi="Arial" w:cs="Arial"/>
                <w:sz w:val="18"/>
                <w:szCs w:val="18"/>
              </w:rPr>
            </w:pPr>
            <w:r>
              <w:rPr>
                <w:rFonts w:ascii="Arial" w:hAnsi="Arial" w:cs="Arial"/>
                <w:sz w:val="18"/>
                <w:szCs w:val="18"/>
              </w:rPr>
              <w:t>K1LT_U03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K1LT_U20</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536" w:type="dxa"/>
            <w:vAlign w:val="center"/>
          </w:tcPr>
          <w:p w:rsidR="009973A7" w:rsidRPr="005C5E70" w:rsidRDefault="009973A7" w:rsidP="00AA2BE6">
            <w:pPr>
              <w:pStyle w:val="Akapitzlist1"/>
              <w:ind w:left="7"/>
              <w:jc w:val="both"/>
              <w:rPr>
                <w:rFonts w:ascii="Arial" w:hAnsi="Arial" w:cs="Arial"/>
                <w:sz w:val="18"/>
                <w:szCs w:val="18"/>
                <w:lang w:eastAsia="pl-PL"/>
              </w:rPr>
            </w:pPr>
            <w:r w:rsidRPr="005C5E70">
              <w:rPr>
                <w:rFonts w:ascii="Arial" w:hAnsi="Arial" w:cs="Arial"/>
                <w:sz w:val="18"/>
                <w:szCs w:val="18"/>
              </w:rPr>
              <w:t>Miejsce prawa cywilnego w systemie prawa</w:t>
            </w:r>
            <w:r>
              <w:rPr>
                <w:rFonts w:ascii="Arial" w:hAnsi="Arial" w:cs="Arial"/>
                <w:sz w:val="18"/>
                <w:szCs w:val="18"/>
              </w:rPr>
              <w:t>.</w:t>
            </w:r>
            <w:r>
              <w:rPr>
                <w:rFonts w:ascii="Arial" w:hAnsi="Arial" w:cs="Arial"/>
                <w:sz w:val="18"/>
                <w:szCs w:val="18"/>
                <w:lang w:eastAsia="pl-PL"/>
              </w:rPr>
              <w:t xml:space="preserve"> </w:t>
            </w:r>
            <w:r w:rsidRPr="005C5E70">
              <w:rPr>
                <w:rFonts w:ascii="Arial" w:hAnsi="Arial" w:cs="Arial"/>
                <w:sz w:val="18"/>
                <w:szCs w:val="18"/>
              </w:rPr>
              <w:t>Klasyfikacja praw podmiotowych</w:t>
            </w:r>
            <w:r>
              <w:rPr>
                <w:rFonts w:ascii="Arial" w:hAnsi="Arial" w:cs="Arial"/>
                <w:sz w:val="18"/>
                <w:szCs w:val="18"/>
              </w:rPr>
              <w:t>.</w:t>
            </w:r>
            <w:r>
              <w:rPr>
                <w:rFonts w:ascii="Arial" w:hAnsi="Arial" w:cs="Arial"/>
                <w:sz w:val="18"/>
                <w:szCs w:val="18"/>
                <w:lang w:eastAsia="pl-PL"/>
              </w:rPr>
              <w:t xml:space="preserve"> </w:t>
            </w:r>
            <w:r w:rsidRPr="005C5E70">
              <w:rPr>
                <w:rFonts w:ascii="Arial" w:hAnsi="Arial" w:cs="Arial"/>
                <w:sz w:val="18"/>
                <w:szCs w:val="18"/>
              </w:rPr>
              <w:t>Sposoby nabycia i utraty prawa podmiotowych</w:t>
            </w:r>
            <w:r>
              <w:rPr>
                <w:rFonts w:ascii="Arial" w:hAnsi="Arial" w:cs="Arial"/>
                <w:sz w:val="18"/>
                <w:szCs w:val="18"/>
              </w:rPr>
              <w:t>.</w:t>
            </w:r>
            <w:r>
              <w:rPr>
                <w:rFonts w:ascii="Arial" w:hAnsi="Arial" w:cs="Arial"/>
                <w:sz w:val="18"/>
                <w:szCs w:val="18"/>
                <w:lang w:eastAsia="pl-PL"/>
              </w:rPr>
              <w:t xml:space="preserve"> </w:t>
            </w:r>
            <w:r w:rsidRPr="005C5E70">
              <w:rPr>
                <w:rFonts w:ascii="Arial" w:hAnsi="Arial" w:cs="Arial"/>
                <w:sz w:val="18"/>
                <w:szCs w:val="18"/>
              </w:rPr>
              <w:t>Przedmiot stosunku cywilnoprawnego</w:t>
            </w:r>
            <w:r>
              <w:rPr>
                <w:rFonts w:ascii="Arial" w:hAnsi="Arial" w:cs="Arial"/>
                <w:sz w:val="18"/>
                <w:szCs w:val="18"/>
              </w:rPr>
              <w:t>.</w:t>
            </w:r>
            <w:r>
              <w:rPr>
                <w:rFonts w:ascii="Arial" w:hAnsi="Arial" w:cs="Arial"/>
                <w:sz w:val="18"/>
                <w:szCs w:val="18"/>
                <w:lang w:eastAsia="pl-PL"/>
              </w:rPr>
              <w:t xml:space="preserve"> </w:t>
            </w:r>
            <w:r w:rsidRPr="005C5E70">
              <w:rPr>
                <w:rFonts w:ascii="Arial" w:hAnsi="Arial" w:cs="Arial"/>
                <w:sz w:val="18"/>
                <w:szCs w:val="18"/>
              </w:rPr>
              <w:t>Podmioty stosunku prawa cywilnego</w:t>
            </w:r>
            <w:r>
              <w:rPr>
                <w:rFonts w:ascii="Arial" w:hAnsi="Arial" w:cs="Arial"/>
                <w:sz w:val="18"/>
                <w:szCs w:val="18"/>
              </w:rPr>
              <w:t>.</w:t>
            </w:r>
            <w:r>
              <w:rPr>
                <w:rFonts w:ascii="Arial" w:hAnsi="Arial" w:cs="Arial"/>
                <w:sz w:val="18"/>
                <w:szCs w:val="18"/>
                <w:lang w:eastAsia="pl-PL"/>
              </w:rPr>
              <w:t xml:space="preserve"> </w:t>
            </w:r>
            <w:r w:rsidRPr="005C5E70">
              <w:rPr>
                <w:rFonts w:ascii="Arial" w:hAnsi="Arial" w:cs="Arial"/>
                <w:sz w:val="18"/>
                <w:szCs w:val="18"/>
              </w:rPr>
              <w:t>Czynności prawne</w:t>
            </w:r>
            <w:r>
              <w:rPr>
                <w:rFonts w:ascii="Arial" w:hAnsi="Arial" w:cs="Arial"/>
                <w:sz w:val="18"/>
                <w:szCs w:val="18"/>
              </w:rPr>
              <w:t>.</w:t>
            </w:r>
            <w:r>
              <w:rPr>
                <w:rFonts w:ascii="Arial" w:hAnsi="Arial" w:cs="Arial"/>
                <w:sz w:val="18"/>
                <w:szCs w:val="18"/>
                <w:lang w:eastAsia="pl-PL"/>
              </w:rPr>
              <w:t xml:space="preserve"> </w:t>
            </w:r>
            <w:r w:rsidRPr="005C5E70">
              <w:rPr>
                <w:rFonts w:ascii="Arial" w:hAnsi="Arial" w:cs="Arial"/>
                <w:sz w:val="18"/>
                <w:szCs w:val="18"/>
                <w:lang w:eastAsia="pl-PL"/>
              </w:rPr>
              <w:t>Oświadczenie woli</w:t>
            </w:r>
            <w:r>
              <w:rPr>
                <w:rFonts w:ascii="Arial" w:hAnsi="Arial" w:cs="Arial"/>
                <w:sz w:val="18"/>
                <w:szCs w:val="18"/>
                <w:lang w:eastAsia="pl-PL"/>
              </w:rPr>
              <w:t xml:space="preserve">. </w:t>
            </w:r>
            <w:r w:rsidRPr="005C5E70">
              <w:rPr>
                <w:rFonts w:ascii="Arial" w:hAnsi="Arial" w:cs="Arial"/>
                <w:sz w:val="18"/>
                <w:szCs w:val="18"/>
                <w:lang w:eastAsia="pl-PL"/>
              </w:rPr>
              <w:t>Umowa jako czynność prawna</w:t>
            </w:r>
            <w:r>
              <w:rPr>
                <w:rFonts w:ascii="Arial" w:hAnsi="Arial" w:cs="Arial"/>
                <w:sz w:val="18"/>
                <w:szCs w:val="18"/>
                <w:lang w:eastAsia="pl-PL"/>
              </w:rPr>
              <w:t xml:space="preserve">. </w:t>
            </w:r>
            <w:r w:rsidRPr="005C5E70">
              <w:rPr>
                <w:rFonts w:ascii="Arial" w:hAnsi="Arial" w:cs="Arial"/>
                <w:sz w:val="18"/>
                <w:szCs w:val="18"/>
                <w:lang w:eastAsia="pl-PL"/>
              </w:rPr>
              <w:t>Dokonywanie czynności prawnej przez przedstawiciela</w:t>
            </w:r>
            <w:r>
              <w:rPr>
                <w:rFonts w:ascii="Arial" w:hAnsi="Arial" w:cs="Arial"/>
                <w:sz w:val="18"/>
                <w:szCs w:val="18"/>
                <w:lang w:eastAsia="pl-PL"/>
              </w:rPr>
              <w:t xml:space="preserve">. </w:t>
            </w:r>
            <w:r w:rsidRPr="005C5E70">
              <w:rPr>
                <w:rFonts w:ascii="Arial" w:hAnsi="Arial" w:cs="Arial"/>
                <w:sz w:val="18"/>
                <w:szCs w:val="18"/>
                <w:lang w:eastAsia="pl-PL"/>
              </w:rPr>
              <w:t>Instytucja przedawnienia i jej regulacja w kodeksie cywilnym</w:t>
            </w:r>
            <w:r>
              <w:rPr>
                <w:rFonts w:ascii="Arial" w:hAnsi="Arial" w:cs="Arial"/>
                <w:sz w:val="18"/>
                <w:szCs w:val="18"/>
                <w:lang w:eastAsia="pl-PL"/>
              </w:rPr>
              <w:t>.</w:t>
            </w:r>
          </w:p>
          <w:p w:rsidR="009973A7" w:rsidRPr="005C5E70" w:rsidRDefault="009973A7" w:rsidP="00AA2BE6">
            <w:pPr>
              <w:pStyle w:val="Akapitzlist1"/>
              <w:ind w:left="7"/>
              <w:jc w:val="both"/>
              <w:rPr>
                <w:rFonts w:ascii="Arial" w:hAnsi="Arial" w:cs="Arial"/>
                <w:sz w:val="18"/>
                <w:szCs w:val="18"/>
              </w:rPr>
            </w:pP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Prawo handlowe</w:t>
            </w:r>
          </w:p>
        </w:tc>
        <w:tc>
          <w:tcPr>
            <w:tcW w:w="2058" w:type="dxa"/>
            <w:vAlign w:val="center"/>
          </w:tcPr>
          <w:p w:rsidR="009973A7" w:rsidRPr="005C5E70" w:rsidRDefault="00777D30" w:rsidP="00AA2BE6">
            <w:pPr>
              <w:jc w:val="center"/>
              <w:rPr>
                <w:rFonts w:ascii="Arial" w:hAnsi="Arial" w:cs="Arial"/>
                <w:sz w:val="18"/>
                <w:szCs w:val="18"/>
              </w:rPr>
            </w:pPr>
            <w:r>
              <w:rPr>
                <w:rFonts w:ascii="Arial" w:hAnsi="Arial" w:cs="Arial"/>
                <w:sz w:val="18"/>
                <w:szCs w:val="18"/>
              </w:rPr>
              <w:t>K1LT_W03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K1LT_U03</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ind w:left="211"/>
              <w:rPr>
                <w:rFonts w:ascii="Arial" w:hAnsi="Arial" w:cs="Arial"/>
                <w:sz w:val="18"/>
                <w:szCs w:val="18"/>
              </w:rPr>
            </w:pPr>
          </w:p>
        </w:tc>
        <w:tc>
          <w:tcPr>
            <w:tcW w:w="4536" w:type="dxa"/>
            <w:vAlign w:val="center"/>
          </w:tcPr>
          <w:p w:rsidR="009973A7" w:rsidRPr="005C5E70" w:rsidRDefault="009973A7" w:rsidP="00AA2BE6">
            <w:pPr>
              <w:spacing w:after="100"/>
              <w:ind w:left="7"/>
              <w:jc w:val="both"/>
              <w:rPr>
                <w:rFonts w:ascii="Arial" w:hAnsi="Arial" w:cs="Arial"/>
                <w:sz w:val="18"/>
                <w:szCs w:val="18"/>
              </w:rPr>
            </w:pPr>
            <w:r w:rsidRPr="005C5E70">
              <w:rPr>
                <w:rFonts w:ascii="Arial" w:hAnsi="Arial" w:cs="Arial"/>
                <w:sz w:val="18"/>
                <w:szCs w:val="18"/>
              </w:rPr>
              <w:t>Pojęcie i zakres prawa handlowego</w:t>
            </w:r>
            <w:r>
              <w:rPr>
                <w:rFonts w:ascii="Arial" w:hAnsi="Arial" w:cs="Arial"/>
                <w:sz w:val="18"/>
                <w:szCs w:val="18"/>
              </w:rPr>
              <w:t xml:space="preserve">. </w:t>
            </w:r>
            <w:r w:rsidRPr="005C5E70">
              <w:rPr>
                <w:rFonts w:ascii="Arial" w:hAnsi="Arial" w:cs="Arial"/>
                <w:sz w:val="18"/>
                <w:szCs w:val="18"/>
              </w:rPr>
              <w:t>Przedsiębiorcy, firma i rejestry przedsiębiorców, spółka cywilna i spółki handlowe</w:t>
            </w:r>
            <w:r>
              <w:rPr>
                <w:rFonts w:ascii="Arial" w:hAnsi="Arial" w:cs="Arial"/>
                <w:sz w:val="18"/>
                <w:szCs w:val="18"/>
              </w:rPr>
              <w:t xml:space="preserve">. </w:t>
            </w:r>
            <w:r w:rsidRPr="005C5E70">
              <w:rPr>
                <w:rFonts w:ascii="Arial" w:hAnsi="Arial" w:cs="Arial"/>
                <w:sz w:val="18"/>
                <w:szCs w:val="18"/>
              </w:rPr>
              <w:t>Spółka cywilna i spółki handlowe</w:t>
            </w:r>
            <w:r>
              <w:rPr>
                <w:rFonts w:ascii="Arial" w:hAnsi="Arial" w:cs="Arial"/>
                <w:sz w:val="18"/>
                <w:szCs w:val="18"/>
              </w:rPr>
              <w:t xml:space="preserve">. </w:t>
            </w:r>
            <w:r w:rsidRPr="005C5E70">
              <w:rPr>
                <w:rFonts w:ascii="Arial" w:hAnsi="Arial" w:cs="Arial"/>
                <w:sz w:val="18"/>
                <w:szCs w:val="18"/>
              </w:rPr>
              <w:t>Elementy prawa upadłościowego i naprawczego</w:t>
            </w:r>
            <w:r>
              <w:rPr>
                <w:rFonts w:ascii="Arial" w:hAnsi="Arial" w:cs="Arial"/>
                <w:sz w:val="18"/>
                <w:szCs w:val="18"/>
              </w:rPr>
              <w:t xml:space="preserve">. </w:t>
            </w:r>
            <w:r w:rsidRPr="005C5E70">
              <w:rPr>
                <w:rFonts w:ascii="Arial" w:hAnsi="Arial" w:cs="Arial"/>
                <w:sz w:val="18"/>
                <w:szCs w:val="18"/>
              </w:rPr>
              <w:t>Wybrane umowy handlowe</w:t>
            </w:r>
            <w:r>
              <w:rPr>
                <w:rFonts w:ascii="Arial" w:hAnsi="Arial" w:cs="Arial"/>
                <w:sz w:val="18"/>
                <w:szCs w:val="18"/>
              </w:rPr>
              <w:t>.</w:t>
            </w:r>
          </w:p>
        </w:tc>
      </w:tr>
      <w:tr w:rsidR="009973A7" w:rsidRPr="005C5E70" w:rsidTr="00AA2BE6">
        <w:tc>
          <w:tcPr>
            <w:tcW w:w="2303" w:type="dxa"/>
            <w:vAlign w:val="center"/>
          </w:tcPr>
          <w:p w:rsidR="009973A7" w:rsidRPr="00F20498" w:rsidRDefault="009973A7" w:rsidP="00AA2BE6">
            <w:pPr>
              <w:autoSpaceDE w:val="0"/>
              <w:autoSpaceDN w:val="0"/>
              <w:adjustRightInd w:val="0"/>
              <w:rPr>
                <w:rFonts w:ascii="Arial" w:hAnsi="Arial" w:cs="Arial"/>
                <w:b/>
                <w:kern w:val="0"/>
                <w:sz w:val="18"/>
                <w:szCs w:val="18"/>
              </w:rPr>
            </w:pPr>
            <w:r w:rsidRPr="00F20498">
              <w:rPr>
                <w:rFonts w:ascii="Arial" w:hAnsi="Arial" w:cs="Arial"/>
                <w:b/>
                <w:kern w:val="0"/>
                <w:sz w:val="18"/>
                <w:szCs w:val="18"/>
              </w:rPr>
              <w:t>Technologie informacyjne</w:t>
            </w:r>
          </w:p>
        </w:tc>
        <w:tc>
          <w:tcPr>
            <w:tcW w:w="205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K1LT_W15</w:t>
            </w:r>
          </w:p>
          <w:p w:rsidR="009973A7" w:rsidRPr="005C5E70" w:rsidRDefault="009973A7" w:rsidP="00AA2BE6">
            <w:pPr>
              <w:jc w:val="center"/>
              <w:rPr>
                <w:rFonts w:ascii="Arial" w:hAnsi="Arial" w:cs="Arial"/>
                <w:sz w:val="18"/>
                <w:szCs w:val="18"/>
              </w:rPr>
            </w:pPr>
            <w:r>
              <w:rPr>
                <w:rFonts w:ascii="Arial" w:hAnsi="Arial" w:cs="Arial"/>
                <w:sz w:val="18"/>
                <w:szCs w:val="18"/>
              </w:rPr>
              <w:t>K1LT_U17</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K1LT_K01</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536" w:type="dxa"/>
            <w:vAlign w:val="center"/>
          </w:tcPr>
          <w:p w:rsidR="009973A7" w:rsidRPr="005C5E70" w:rsidRDefault="009973A7" w:rsidP="00AA2BE6">
            <w:pPr>
              <w:ind w:left="7"/>
              <w:jc w:val="both"/>
              <w:rPr>
                <w:rFonts w:ascii="Arial" w:hAnsi="Arial" w:cs="Arial"/>
                <w:sz w:val="18"/>
                <w:szCs w:val="18"/>
              </w:rPr>
            </w:pPr>
            <w:r w:rsidRPr="005C5E70">
              <w:rPr>
                <w:rFonts w:ascii="Arial" w:hAnsi="Arial" w:cs="Arial"/>
                <w:sz w:val="18"/>
                <w:szCs w:val="18"/>
              </w:rPr>
              <w:t>Struktura informacji w komputerze</w:t>
            </w:r>
            <w:r>
              <w:rPr>
                <w:rFonts w:ascii="Arial" w:hAnsi="Arial" w:cs="Arial"/>
                <w:sz w:val="18"/>
                <w:szCs w:val="18"/>
              </w:rPr>
              <w:t xml:space="preserve">. </w:t>
            </w:r>
            <w:r w:rsidRPr="005C5E70">
              <w:rPr>
                <w:rFonts w:ascii="Arial" w:hAnsi="Arial" w:cs="Arial"/>
                <w:sz w:val="18"/>
                <w:szCs w:val="18"/>
              </w:rPr>
              <w:t>Przetwarzanie tekstu</w:t>
            </w:r>
            <w:r>
              <w:rPr>
                <w:rFonts w:ascii="Arial" w:hAnsi="Arial" w:cs="Arial"/>
                <w:sz w:val="18"/>
                <w:szCs w:val="18"/>
              </w:rPr>
              <w:t xml:space="preserve">. </w:t>
            </w:r>
            <w:r w:rsidRPr="005C5E70">
              <w:rPr>
                <w:rFonts w:ascii="Arial" w:hAnsi="Arial" w:cs="Arial"/>
                <w:sz w:val="18"/>
                <w:szCs w:val="18"/>
              </w:rPr>
              <w:t>Narzędzia edytorskie</w:t>
            </w:r>
            <w:r>
              <w:rPr>
                <w:rFonts w:ascii="Arial" w:hAnsi="Arial" w:cs="Arial"/>
                <w:sz w:val="18"/>
                <w:szCs w:val="18"/>
              </w:rPr>
              <w:t xml:space="preserve">. </w:t>
            </w:r>
            <w:r w:rsidRPr="005C5E70">
              <w:rPr>
                <w:rFonts w:ascii="Arial" w:hAnsi="Arial" w:cs="Arial"/>
                <w:sz w:val="18"/>
                <w:szCs w:val="18"/>
              </w:rPr>
              <w:t>Wykonanie w zespole schematu organizacyjnego lub procesu logistycznego z wykorzystaniem multimediów</w:t>
            </w:r>
            <w:r>
              <w:rPr>
                <w:rFonts w:ascii="Arial" w:hAnsi="Arial" w:cs="Arial"/>
                <w:sz w:val="18"/>
                <w:szCs w:val="18"/>
              </w:rPr>
              <w:t xml:space="preserve"> </w:t>
            </w:r>
            <w:r w:rsidRPr="005C5E70">
              <w:rPr>
                <w:rFonts w:ascii="Arial" w:hAnsi="Arial" w:cs="Arial"/>
                <w:sz w:val="18"/>
                <w:szCs w:val="18"/>
              </w:rPr>
              <w:t>i technologii OLE</w:t>
            </w:r>
            <w:r>
              <w:rPr>
                <w:rFonts w:ascii="Arial" w:hAnsi="Arial" w:cs="Arial"/>
                <w:sz w:val="18"/>
                <w:szCs w:val="18"/>
              </w:rPr>
              <w:t xml:space="preserve">. </w:t>
            </w:r>
            <w:r w:rsidRPr="005C5E70">
              <w:rPr>
                <w:rFonts w:ascii="Arial" w:hAnsi="Arial" w:cs="Arial"/>
                <w:sz w:val="18"/>
                <w:szCs w:val="18"/>
              </w:rPr>
              <w:t>Podstawy pracy z dużymi arkuszami kalkulacyjnymi</w:t>
            </w:r>
            <w:r>
              <w:rPr>
                <w:rFonts w:ascii="Arial" w:hAnsi="Arial" w:cs="Arial"/>
                <w:sz w:val="18"/>
                <w:szCs w:val="18"/>
              </w:rPr>
              <w:t xml:space="preserve">. </w:t>
            </w:r>
            <w:r w:rsidRPr="005C5E70">
              <w:rPr>
                <w:rFonts w:ascii="Arial" w:hAnsi="Arial" w:cs="Arial"/>
                <w:sz w:val="18"/>
                <w:szCs w:val="18"/>
              </w:rPr>
              <w:t>Funkcje wykorzystywane w analizach finansowych, bazach danych i listach</w:t>
            </w:r>
            <w:r>
              <w:rPr>
                <w:rFonts w:ascii="Arial" w:hAnsi="Arial" w:cs="Arial"/>
                <w:sz w:val="18"/>
                <w:szCs w:val="18"/>
              </w:rPr>
              <w:t xml:space="preserve">. </w:t>
            </w:r>
            <w:r w:rsidRPr="005C5E70">
              <w:rPr>
                <w:rFonts w:ascii="Arial" w:hAnsi="Arial" w:cs="Arial"/>
                <w:sz w:val="18"/>
                <w:szCs w:val="18"/>
              </w:rPr>
              <w:t>Wykresy standardowe i wykorzystanie ich w grafice innych aplikacji Office 20xx</w:t>
            </w:r>
            <w:r>
              <w:rPr>
                <w:rFonts w:ascii="Arial" w:hAnsi="Arial" w:cs="Arial"/>
                <w:sz w:val="18"/>
                <w:szCs w:val="18"/>
              </w:rPr>
              <w:t xml:space="preserve">. </w:t>
            </w:r>
            <w:r w:rsidRPr="005C5E70">
              <w:rPr>
                <w:rFonts w:ascii="Arial" w:hAnsi="Arial" w:cs="Arial"/>
                <w:sz w:val="18"/>
                <w:szCs w:val="18"/>
              </w:rPr>
              <w:t>Praca z listami</w:t>
            </w:r>
            <w:r>
              <w:rPr>
                <w:rFonts w:ascii="Arial" w:hAnsi="Arial" w:cs="Arial"/>
                <w:sz w:val="18"/>
                <w:szCs w:val="18"/>
              </w:rPr>
              <w:t>.</w:t>
            </w:r>
          </w:p>
        </w:tc>
      </w:tr>
    </w:tbl>
    <w:p w:rsidR="009973A7" w:rsidRPr="005C5E70" w:rsidRDefault="009973A7" w:rsidP="009973A7">
      <w:pPr>
        <w:rPr>
          <w:rFonts w:ascii="Arial" w:hAnsi="Arial" w:cs="Arial"/>
          <w:sz w:val="18"/>
          <w:szCs w:val="18"/>
        </w:rPr>
      </w:pPr>
    </w:p>
    <w:p w:rsidR="009973A7" w:rsidRDefault="009973A7" w:rsidP="009973A7">
      <w:pPr>
        <w:rPr>
          <w:rFonts w:ascii="Arial" w:hAnsi="Arial" w:cs="Arial"/>
          <w:sz w:val="18"/>
          <w:szCs w:val="18"/>
        </w:rPr>
      </w:pPr>
    </w:p>
    <w:p w:rsidR="009973A7" w:rsidRPr="005C5E70" w:rsidRDefault="00570153" w:rsidP="009973A7">
      <w:pPr>
        <w:rPr>
          <w:rFonts w:ascii="Arial" w:hAnsi="Arial" w:cs="Arial"/>
          <w:sz w:val="18"/>
          <w:szCs w:val="18"/>
        </w:rPr>
      </w:pPr>
      <w:r>
        <w:rPr>
          <w:rFonts w:ascii="Arial" w:hAnsi="Arial" w:cs="Arial"/>
          <w:sz w:val="18"/>
          <w:szCs w:val="18"/>
        </w:rPr>
        <w:t>Moduły</w:t>
      </w:r>
      <w:r w:rsidR="009973A7" w:rsidRPr="005C5E70">
        <w:rPr>
          <w:rFonts w:ascii="Arial" w:hAnsi="Arial" w:cs="Arial"/>
          <w:sz w:val="18"/>
          <w:szCs w:val="18"/>
        </w:rPr>
        <w:t xml:space="preserve"> kształcenia kierunkowego:</w:t>
      </w:r>
    </w:p>
    <w:tbl>
      <w:tblPr>
        <w:tblStyle w:val="Tabela-Siatka"/>
        <w:tblW w:w="0" w:type="auto"/>
        <w:tblLayout w:type="fixed"/>
        <w:tblLook w:val="04A0" w:firstRow="1" w:lastRow="0" w:firstColumn="1" w:lastColumn="0" w:noHBand="0" w:noVBand="1"/>
      </w:tblPr>
      <w:tblGrid>
        <w:gridCol w:w="2279"/>
        <w:gridCol w:w="2082"/>
        <w:gridCol w:w="2551"/>
        <w:gridCol w:w="2694"/>
        <w:gridCol w:w="4614"/>
      </w:tblGrid>
      <w:tr w:rsidR="009973A7" w:rsidRPr="005C5E70" w:rsidTr="00AA2BE6">
        <w:tc>
          <w:tcPr>
            <w:tcW w:w="2279"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Nazwa zajęć/grupy zajęć</w:t>
            </w:r>
          </w:p>
        </w:tc>
        <w:tc>
          <w:tcPr>
            <w:tcW w:w="2082"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Zakładane efekty uczenia się</w:t>
            </w:r>
          </w:p>
        </w:tc>
        <w:tc>
          <w:tcPr>
            <w:tcW w:w="2551"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Formy i metody kształcenia</w:t>
            </w:r>
          </w:p>
        </w:tc>
        <w:tc>
          <w:tcPr>
            <w:tcW w:w="2694"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Sposoby weryfikacji i oceniania efektów uczenia się</w:t>
            </w:r>
          </w:p>
        </w:tc>
        <w:tc>
          <w:tcPr>
            <w:tcW w:w="4614" w:type="dxa"/>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Treści programowe</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Wprowadzenie do logistyki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K1LT_W10</w:t>
            </w:r>
          </w:p>
          <w:p w:rsidR="009973A7" w:rsidRPr="005C5E70" w:rsidRDefault="009973A7" w:rsidP="00AA2BE6">
            <w:pPr>
              <w:rPr>
                <w:rFonts w:ascii="Arial" w:hAnsi="Arial" w:cs="Arial"/>
                <w:sz w:val="18"/>
                <w:szCs w:val="18"/>
              </w:rPr>
            </w:pPr>
            <w:r>
              <w:rPr>
                <w:rFonts w:ascii="Arial" w:hAnsi="Arial" w:cs="Arial"/>
                <w:sz w:val="18"/>
                <w:szCs w:val="18"/>
              </w:rPr>
              <w:t>K1LT_U11</w:t>
            </w:r>
          </w:p>
          <w:p w:rsidR="009973A7" w:rsidRPr="005C5E70" w:rsidRDefault="009973A7" w:rsidP="00AA2BE6">
            <w:pPr>
              <w:rPr>
                <w:rFonts w:ascii="Arial" w:hAnsi="Arial" w:cs="Arial"/>
                <w:sz w:val="18"/>
                <w:szCs w:val="18"/>
              </w:rPr>
            </w:pPr>
            <w:r w:rsidRPr="005C5E70">
              <w:rPr>
                <w:rFonts w:ascii="Arial" w:hAnsi="Arial" w:cs="Arial"/>
                <w:sz w:val="18"/>
                <w:szCs w:val="18"/>
              </w:rPr>
              <w:t>K1LT_U12</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ind w:left="211"/>
              <w:rPr>
                <w:rFonts w:ascii="Arial" w:hAnsi="Arial" w:cs="Arial"/>
                <w:sz w:val="18"/>
                <w:szCs w:val="18"/>
              </w:rPr>
            </w:pP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Pojęcie i istota logistyki</w:t>
            </w:r>
            <w:r>
              <w:rPr>
                <w:rFonts w:ascii="Arial" w:hAnsi="Arial" w:cs="Arial"/>
                <w:sz w:val="18"/>
                <w:szCs w:val="18"/>
              </w:rPr>
              <w:t xml:space="preserve">. </w:t>
            </w:r>
            <w:r w:rsidRPr="005C5E70">
              <w:rPr>
                <w:rFonts w:ascii="Arial" w:hAnsi="Arial" w:cs="Arial"/>
                <w:sz w:val="18"/>
                <w:szCs w:val="18"/>
              </w:rPr>
              <w:t>Systemy a procesy logistyczne</w:t>
            </w:r>
            <w:r>
              <w:rPr>
                <w:rFonts w:ascii="Arial" w:hAnsi="Arial" w:cs="Arial"/>
                <w:sz w:val="18"/>
                <w:szCs w:val="18"/>
              </w:rPr>
              <w:t xml:space="preserve">. </w:t>
            </w:r>
            <w:proofErr w:type="spellStart"/>
            <w:r w:rsidRPr="005C5E70">
              <w:rPr>
                <w:rFonts w:ascii="Arial" w:hAnsi="Arial" w:cs="Arial"/>
                <w:sz w:val="18"/>
                <w:szCs w:val="18"/>
              </w:rPr>
              <w:t>Eurologistyka</w:t>
            </w:r>
            <w:proofErr w:type="spellEnd"/>
            <w:r w:rsidRPr="005C5E70">
              <w:rPr>
                <w:rFonts w:ascii="Arial" w:hAnsi="Arial" w:cs="Arial"/>
                <w:sz w:val="18"/>
                <w:szCs w:val="18"/>
              </w:rPr>
              <w:t>. Logistyka firm japońskich</w:t>
            </w:r>
            <w:r>
              <w:rPr>
                <w:rFonts w:ascii="Arial" w:hAnsi="Arial" w:cs="Arial"/>
                <w:sz w:val="18"/>
                <w:szCs w:val="18"/>
              </w:rPr>
              <w:t xml:space="preserve">. </w:t>
            </w:r>
            <w:r w:rsidRPr="005C5E70">
              <w:rPr>
                <w:rFonts w:ascii="Arial" w:hAnsi="Arial" w:cs="Arial"/>
                <w:sz w:val="18"/>
                <w:szCs w:val="18"/>
              </w:rPr>
              <w:t>Strategiczne działania w logistyce</w:t>
            </w:r>
            <w:r>
              <w:rPr>
                <w:rFonts w:ascii="Arial" w:hAnsi="Arial" w:cs="Arial"/>
                <w:sz w:val="18"/>
                <w:szCs w:val="18"/>
              </w:rPr>
              <w:t xml:space="preserve">. </w:t>
            </w:r>
            <w:r w:rsidRPr="005C5E70">
              <w:rPr>
                <w:rFonts w:ascii="Arial" w:hAnsi="Arial" w:cs="Arial"/>
                <w:sz w:val="18"/>
                <w:szCs w:val="18"/>
              </w:rPr>
              <w:t>Opakowania</w:t>
            </w:r>
            <w:r>
              <w:rPr>
                <w:rFonts w:ascii="Arial" w:hAnsi="Arial" w:cs="Arial"/>
                <w:sz w:val="18"/>
                <w:szCs w:val="18"/>
              </w:rPr>
              <w:t xml:space="preserve">. </w:t>
            </w:r>
            <w:r w:rsidRPr="005C5E70">
              <w:rPr>
                <w:rFonts w:ascii="Arial" w:hAnsi="Arial" w:cs="Arial"/>
                <w:sz w:val="18"/>
                <w:szCs w:val="18"/>
              </w:rPr>
              <w:t>Technologie informacyjne w logistyce</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Logistyka w przedsiębiorstwie</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K1LT_W10</w:t>
            </w:r>
          </w:p>
          <w:p w:rsidR="009973A7" w:rsidRPr="005C5E70" w:rsidRDefault="009973A7" w:rsidP="00AA2BE6">
            <w:pPr>
              <w:rPr>
                <w:rFonts w:ascii="Arial" w:hAnsi="Arial" w:cs="Arial"/>
                <w:sz w:val="18"/>
                <w:szCs w:val="18"/>
              </w:rPr>
            </w:pPr>
            <w:r>
              <w:rPr>
                <w:rFonts w:ascii="Arial" w:hAnsi="Arial" w:cs="Arial"/>
                <w:sz w:val="18"/>
                <w:szCs w:val="18"/>
              </w:rPr>
              <w:t>K1LT_U10</w:t>
            </w:r>
          </w:p>
          <w:p w:rsidR="009973A7" w:rsidRPr="005C5E70" w:rsidRDefault="009973A7" w:rsidP="00AA2BE6">
            <w:pPr>
              <w:rPr>
                <w:rFonts w:ascii="Arial" w:hAnsi="Arial" w:cs="Arial"/>
                <w:sz w:val="18"/>
                <w:szCs w:val="18"/>
              </w:rPr>
            </w:pPr>
            <w:r w:rsidRPr="005C5E70">
              <w:rPr>
                <w:rFonts w:ascii="Arial" w:hAnsi="Arial" w:cs="Arial"/>
                <w:sz w:val="18"/>
                <w:szCs w:val="18"/>
              </w:rPr>
              <w:t>K1LT_U11</w:t>
            </w:r>
          </w:p>
          <w:p w:rsidR="009973A7" w:rsidRPr="005C5E70" w:rsidRDefault="009973A7" w:rsidP="00AA2BE6">
            <w:pP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autoSpaceDN w:val="0"/>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autoSpaceDN w:val="0"/>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 Obserwacja i ocena</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Organizacja funkcji logistycznych w przedsiębiorstwie</w:t>
            </w:r>
            <w:r>
              <w:rPr>
                <w:rFonts w:ascii="Arial" w:hAnsi="Arial" w:cs="Arial"/>
                <w:sz w:val="18"/>
                <w:szCs w:val="18"/>
              </w:rPr>
              <w:t xml:space="preserve">. </w:t>
            </w:r>
            <w:r w:rsidRPr="005C5E70">
              <w:rPr>
                <w:rFonts w:ascii="Arial" w:hAnsi="Arial" w:cs="Arial"/>
                <w:sz w:val="18"/>
                <w:szCs w:val="18"/>
              </w:rPr>
              <w:t>Logistyka zaopatrzenia</w:t>
            </w:r>
            <w:r>
              <w:rPr>
                <w:rFonts w:ascii="Arial" w:hAnsi="Arial" w:cs="Arial"/>
                <w:sz w:val="18"/>
                <w:szCs w:val="18"/>
              </w:rPr>
              <w:t xml:space="preserve">. </w:t>
            </w:r>
            <w:r w:rsidRPr="005C5E70">
              <w:rPr>
                <w:rFonts w:ascii="Arial" w:hAnsi="Arial" w:cs="Arial"/>
                <w:sz w:val="18"/>
                <w:szCs w:val="18"/>
              </w:rPr>
              <w:t>Logistyka produkcji</w:t>
            </w:r>
            <w:r>
              <w:rPr>
                <w:rFonts w:ascii="Arial" w:hAnsi="Arial" w:cs="Arial"/>
                <w:sz w:val="18"/>
                <w:szCs w:val="18"/>
              </w:rPr>
              <w:t xml:space="preserve">. </w:t>
            </w:r>
            <w:r w:rsidRPr="005C5E70">
              <w:rPr>
                <w:rFonts w:ascii="Arial" w:hAnsi="Arial" w:cs="Arial"/>
                <w:sz w:val="18"/>
                <w:szCs w:val="18"/>
              </w:rPr>
              <w:t>Logistyka dystrybucji</w:t>
            </w:r>
            <w:r>
              <w:rPr>
                <w:rFonts w:ascii="Arial" w:hAnsi="Arial" w:cs="Arial"/>
                <w:sz w:val="18"/>
                <w:szCs w:val="18"/>
              </w:rPr>
              <w:t xml:space="preserve">. </w:t>
            </w:r>
            <w:r w:rsidRPr="005C5E70">
              <w:rPr>
                <w:rFonts w:ascii="Arial" w:hAnsi="Arial" w:cs="Arial"/>
                <w:sz w:val="18"/>
                <w:szCs w:val="18"/>
              </w:rPr>
              <w:t>Transport w systemach logistycznych</w:t>
            </w:r>
            <w:r>
              <w:rPr>
                <w:rFonts w:ascii="Arial" w:hAnsi="Arial" w:cs="Arial"/>
                <w:sz w:val="18"/>
                <w:szCs w:val="18"/>
              </w:rPr>
              <w:t xml:space="preserve">. </w:t>
            </w:r>
            <w:r w:rsidRPr="005C5E70">
              <w:rPr>
                <w:rFonts w:ascii="Arial" w:hAnsi="Arial" w:cs="Arial"/>
                <w:sz w:val="18"/>
                <w:szCs w:val="18"/>
              </w:rPr>
              <w:t>Magazynowan</w:t>
            </w:r>
            <w:r>
              <w:rPr>
                <w:rFonts w:ascii="Arial" w:hAnsi="Arial" w:cs="Arial"/>
                <w:sz w:val="18"/>
                <w:szCs w:val="18"/>
              </w:rPr>
              <w:t xml:space="preserve">ie w systemach </w:t>
            </w:r>
            <w:r w:rsidRPr="005C5E70">
              <w:rPr>
                <w:rFonts w:ascii="Arial" w:hAnsi="Arial" w:cs="Arial"/>
                <w:sz w:val="18"/>
                <w:szCs w:val="18"/>
              </w:rPr>
              <w:t>logistycznych</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Logistyka zaopatrzenia</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K1LT_W10</w:t>
            </w:r>
          </w:p>
          <w:p w:rsidR="009973A7" w:rsidRPr="005C5E70" w:rsidRDefault="009973A7" w:rsidP="00AA2BE6">
            <w:pPr>
              <w:rPr>
                <w:rFonts w:ascii="Arial" w:hAnsi="Arial" w:cs="Arial"/>
                <w:sz w:val="18"/>
                <w:szCs w:val="18"/>
              </w:rPr>
            </w:pPr>
            <w:r>
              <w:rPr>
                <w:rFonts w:ascii="Arial" w:hAnsi="Arial" w:cs="Arial"/>
                <w:sz w:val="18"/>
                <w:szCs w:val="18"/>
              </w:rPr>
              <w:t>K1LT_U12</w:t>
            </w:r>
          </w:p>
          <w:p w:rsidR="009973A7" w:rsidRPr="005C5E70" w:rsidRDefault="009973A7" w:rsidP="00AA2BE6">
            <w:pPr>
              <w:rPr>
                <w:rFonts w:ascii="Arial" w:hAnsi="Arial" w:cs="Arial"/>
                <w:sz w:val="18"/>
                <w:szCs w:val="18"/>
              </w:rPr>
            </w:pPr>
            <w:r w:rsidRPr="005C5E70">
              <w:rPr>
                <w:rFonts w:ascii="Arial" w:hAnsi="Arial" w:cs="Arial"/>
                <w:sz w:val="18"/>
                <w:szCs w:val="18"/>
              </w:rPr>
              <w:t>K1LT_U16</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Logistyka zaopatrzenia jako podsystem logistyczny</w:t>
            </w:r>
            <w:r>
              <w:rPr>
                <w:rFonts w:ascii="Arial" w:hAnsi="Arial" w:cs="Arial"/>
                <w:sz w:val="18"/>
                <w:szCs w:val="18"/>
              </w:rPr>
              <w:t xml:space="preserve">. </w:t>
            </w:r>
            <w:r w:rsidRPr="005C5E70">
              <w:rPr>
                <w:rFonts w:ascii="Arial" w:hAnsi="Arial" w:cs="Arial"/>
                <w:sz w:val="18"/>
                <w:szCs w:val="18"/>
              </w:rPr>
              <w:t>Organizacja procesu zakupów</w:t>
            </w:r>
            <w:r>
              <w:rPr>
                <w:rFonts w:ascii="Arial" w:hAnsi="Arial" w:cs="Arial"/>
                <w:sz w:val="18"/>
                <w:szCs w:val="18"/>
              </w:rPr>
              <w:t xml:space="preserve"> </w:t>
            </w:r>
            <w:r w:rsidRPr="005C5E70">
              <w:rPr>
                <w:rFonts w:ascii="Arial" w:hAnsi="Arial" w:cs="Arial"/>
                <w:sz w:val="18"/>
                <w:szCs w:val="18"/>
              </w:rPr>
              <w:t>Decyzje strategiczne w logistyce zaopatrzenia</w:t>
            </w:r>
            <w:r>
              <w:rPr>
                <w:rFonts w:ascii="Arial" w:hAnsi="Arial" w:cs="Arial"/>
                <w:sz w:val="18"/>
                <w:szCs w:val="18"/>
              </w:rPr>
              <w:t xml:space="preserve">. </w:t>
            </w:r>
            <w:r w:rsidRPr="005C5E70">
              <w:rPr>
                <w:rFonts w:ascii="Arial" w:hAnsi="Arial" w:cs="Arial"/>
                <w:sz w:val="18"/>
                <w:szCs w:val="18"/>
              </w:rPr>
              <w:t xml:space="preserve">Systemy dostaw oparte na koncepcji </w:t>
            </w:r>
            <w:proofErr w:type="spellStart"/>
            <w:r w:rsidRPr="005C5E70">
              <w:rPr>
                <w:rFonts w:ascii="Arial" w:hAnsi="Arial" w:cs="Arial"/>
                <w:sz w:val="18"/>
                <w:szCs w:val="18"/>
              </w:rPr>
              <w:t>just</w:t>
            </w:r>
            <w:proofErr w:type="spellEnd"/>
            <w:r w:rsidRPr="005C5E70">
              <w:rPr>
                <w:rFonts w:ascii="Arial" w:hAnsi="Arial" w:cs="Arial"/>
                <w:sz w:val="18"/>
                <w:szCs w:val="18"/>
              </w:rPr>
              <w:t xml:space="preserve"> in </w:t>
            </w:r>
            <w:proofErr w:type="spellStart"/>
            <w:r w:rsidRPr="005C5E70">
              <w:rPr>
                <w:rFonts w:ascii="Arial" w:hAnsi="Arial" w:cs="Arial"/>
                <w:sz w:val="18"/>
                <w:szCs w:val="18"/>
              </w:rPr>
              <w:t>time</w:t>
            </w:r>
            <w:proofErr w:type="spellEnd"/>
            <w:r>
              <w:rPr>
                <w:rFonts w:ascii="Arial" w:hAnsi="Arial" w:cs="Arial"/>
                <w:sz w:val="18"/>
                <w:szCs w:val="18"/>
              </w:rPr>
              <w:t xml:space="preserve">. </w:t>
            </w:r>
            <w:r w:rsidRPr="005C5E70">
              <w:rPr>
                <w:rFonts w:ascii="Arial" w:hAnsi="Arial" w:cs="Arial"/>
                <w:sz w:val="18"/>
                <w:szCs w:val="18"/>
              </w:rPr>
              <w:t>Strategie zakupowe</w:t>
            </w:r>
            <w:r>
              <w:rPr>
                <w:rFonts w:ascii="Arial" w:hAnsi="Arial" w:cs="Arial"/>
                <w:sz w:val="18"/>
                <w:szCs w:val="18"/>
              </w:rPr>
              <w:t xml:space="preserve">. </w:t>
            </w:r>
            <w:r w:rsidRPr="005C5E70">
              <w:rPr>
                <w:rFonts w:ascii="Arial" w:hAnsi="Arial" w:cs="Arial"/>
                <w:sz w:val="18"/>
                <w:szCs w:val="18"/>
              </w:rPr>
              <w:t>Negocjacje handlowe</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Logistyka produkcji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K1LT_W10</w:t>
            </w:r>
          </w:p>
          <w:p w:rsidR="009973A7" w:rsidRPr="005C5E70" w:rsidRDefault="009973A7" w:rsidP="00AA2BE6">
            <w:pPr>
              <w:rPr>
                <w:rFonts w:ascii="Arial" w:hAnsi="Arial" w:cs="Arial"/>
                <w:sz w:val="18"/>
                <w:szCs w:val="18"/>
              </w:rPr>
            </w:pPr>
            <w:r>
              <w:rPr>
                <w:rFonts w:ascii="Arial" w:hAnsi="Arial" w:cs="Arial"/>
                <w:sz w:val="18"/>
                <w:szCs w:val="18"/>
              </w:rPr>
              <w:t>K1LT_W14</w:t>
            </w:r>
          </w:p>
          <w:p w:rsidR="009973A7" w:rsidRPr="005C5E70" w:rsidRDefault="009973A7" w:rsidP="00AA2BE6">
            <w:pPr>
              <w:rPr>
                <w:rFonts w:ascii="Arial" w:hAnsi="Arial" w:cs="Arial"/>
                <w:sz w:val="18"/>
                <w:szCs w:val="18"/>
              </w:rPr>
            </w:pPr>
            <w:r>
              <w:rPr>
                <w:rFonts w:ascii="Arial" w:hAnsi="Arial" w:cs="Arial"/>
                <w:sz w:val="18"/>
                <w:szCs w:val="18"/>
              </w:rPr>
              <w:t>K1LT_U12</w:t>
            </w:r>
          </w:p>
          <w:p w:rsidR="009973A7" w:rsidRPr="005C5E70" w:rsidRDefault="009973A7" w:rsidP="00AA2BE6">
            <w:pPr>
              <w:rPr>
                <w:rFonts w:ascii="Arial" w:hAnsi="Arial" w:cs="Arial"/>
                <w:sz w:val="18"/>
                <w:szCs w:val="18"/>
              </w:rPr>
            </w:pPr>
            <w:r>
              <w:rPr>
                <w:rFonts w:ascii="Arial" w:hAnsi="Arial" w:cs="Arial"/>
                <w:sz w:val="18"/>
                <w:szCs w:val="18"/>
              </w:rPr>
              <w:t>K1LT_U16</w:t>
            </w:r>
          </w:p>
          <w:p w:rsidR="009973A7" w:rsidRPr="005C5E70" w:rsidRDefault="009973A7" w:rsidP="00AA2BE6">
            <w:pPr>
              <w:rPr>
                <w:rFonts w:ascii="Arial" w:hAnsi="Arial" w:cs="Arial"/>
                <w:sz w:val="18"/>
                <w:szCs w:val="18"/>
              </w:rPr>
            </w:pPr>
            <w:r w:rsidRPr="005C5E70">
              <w:rPr>
                <w:rFonts w:ascii="Arial" w:hAnsi="Arial" w:cs="Arial"/>
                <w:sz w:val="18"/>
                <w:szCs w:val="18"/>
              </w:rPr>
              <w:t>K1LT_K04</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7"/>
              </w:numPr>
              <w:autoSpaceDN w:val="0"/>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7"/>
              </w:numPr>
              <w:autoSpaceDN w:val="0"/>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7"/>
              </w:numPr>
              <w:autoSpaceDN w:val="0"/>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analiza wyników, </w:t>
            </w:r>
            <w:proofErr w:type="spellStart"/>
            <w:r w:rsidRPr="005C5E70">
              <w:rPr>
                <w:rFonts w:ascii="Arial" w:hAnsi="Arial" w:cs="Arial"/>
                <w:sz w:val="18"/>
                <w:szCs w:val="18"/>
              </w:rPr>
              <w:t>leandyskusja</w:t>
            </w:r>
            <w:proofErr w:type="spellEnd"/>
            <w:r w:rsidRPr="005C5E70">
              <w:rPr>
                <w:rFonts w:ascii="Arial" w:hAnsi="Arial" w:cs="Arial"/>
                <w:sz w:val="18"/>
                <w:szCs w:val="18"/>
              </w:rPr>
              <w:t>.</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Miejsce i rola logistyki produkcji w łańcuchu dostaw</w:t>
            </w:r>
            <w:r>
              <w:rPr>
                <w:rFonts w:ascii="Arial" w:hAnsi="Arial" w:cs="Arial"/>
                <w:sz w:val="18"/>
                <w:szCs w:val="18"/>
              </w:rPr>
              <w:t xml:space="preserve">. </w:t>
            </w:r>
            <w:r w:rsidRPr="005C5E70">
              <w:rPr>
                <w:rFonts w:ascii="Arial" w:hAnsi="Arial" w:cs="Arial"/>
                <w:sz w:val="18"/>
                <w:szCs w:val="18"/>
              </w:rPr>
              <w:t xml:space="preserve">Kształtowanie </w:t>
            </w:r>
            <w:r>
              <w:rPr>
                <w:rFonts w:ascii="Arial" w:hAnsi="Arial" w:cs="Arial"/>
                <w:sz w:val="18"/>
                <w:szCs w:val="18"/>
              </w:rPr>
              <w:t>struktury przestrzennej zakładu.</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Logistyczne normatywy przebiegu produkcji/seria, partia, rytm, cykl, zapasy</w:t>
            </w:r>
            <w:r>
              <w:rPr>
                <w:rFonts w:ascii="Arial" w:hAnsi="Arial" w:cs="Arial"/>
                <w:sz w:val="18"/>
                <w:szCs w:val="18"/>
              </w:rPr>
              <w:t xml:space="preserve">. </w:t>
            </w:r>
            <w:r w:rsidRPr="005C5E70">
              <w:rPr>
                <w:rFonts w:ascii="Arial" w:hAnsi="Arial" w:cs="Arial"/>
                <w:sz w:val="18"/>
                <w:szCs w:val="18"/>
              </w:rPr>
              <w:t>Bilansowanie zadań ze zdolnościami produkcyjnymi</w:t>
            </w:r>
            <w:r>
              <w:rPr>
                <w:rFonts w:ascii="Arial" w:hAnsi="Arial" w:cs="Arial"/>
                <w:sz w:val="18"/>
                <w:szCs w:val="18"/>
              </w:rPr>
              <w:t xml:space="preserve">. </w:t>
            </w:r>
            <w:r w:rsidRPr="005C5E70">
              <w:rPr>
                <w:rFonts w:ascii="Arial" w:hAnsi="Arial" w:cs="Arial"/>
                <w:sz w:val="18"/>
                <w:szCs w:val="18"/>
              </w:rPr>
              <w:t>Harmonogramowanie produkcji</w:t>
            </w:r>
            <w:r>
              <w:rPr>
                <w:rFonts w:ascii="Arial" w:hAnsi="Arial" w:cs="Arial"/>
                <w:sz w:val="18"/>
                <w:szCs w:val="18"/>
              </w:rPr>
              <w:t xml:space="preserve">. </w:t>
            </w:r>
            <w:r w:rsidRPr="005C5E70">
              <w:rPr>
                <w:rFonts w:ascii="Arial" w:hAnsi="Arial" w:cs="Arial"/>
                <w:sz w:val="18"/>
                <w:szCs w:val="18"/>
              </w:rPr>
              <w:t>Planowanie potrzeb materiałowych</w:t>
            </w:r>
            <w:r>
              <w:rPr>
                <w:rFonts w:ascii="Arial" w:hAnsi="Arial" w:cs="Arial"/>
                <w:sz w:val="18"/>
                <w:szCs w:val="18"/>
              </w:rPr>
              <w:t xml:space="preserve">. </w:t>
            </w:r>
            <w:r w:rsidRPr="005C5E70">
              <w:rPr>
                <w:rFonts w:ascii="Arial" w:hAnsi="Arial" w:cs="Arial"/>
                <w:sz w:val="18"/>
                <w:szCs w:val="18"/>
              </w:rPr>
              <w:t>Planowanie przebiegu produkcji</w:t>
            </w:r>
            <w:r>
              <w:rPr>
                <w:rFonts w:ascii="Arial" w:hAnsi="Arial" w:cs="Arial"/>
                <w:sz w:val="18"/>
                <w:szCs w:val="18"/>
              </w:rPr>
              <w:t xml:space="preserve">. </w:t>
            </w:r>
            <w:r w:rsidRPr="005C5E70">
              <w:rPr>
                <w:rFonts w:ascii="Arial" w:hAnsi="Arial" w:cs="Arial"/>
                <w:sz w:val="18"/>
                <w:szCs w:val="18"/>
              </w:rPr>
              <w:t>Planowanie zadań i zasobów</w:t>
            </w:r>
            <w:r>
              <w:rPr>
                <w:rFonts w:ascii="Arial" w:hAnsi="Arial" w:cs="Arial"/>
                <w:sz w:val="18"/>
                <w:szCs w:val="18"/>
              </w:rPr>
              <w:t xml:space="preserve">. </w:t>
            </w:r>
            <w:r w:rsidRPr="005C5E70">
              <w:rPr>
                <w:rFonts w:ascii="Arial" w:hAnsi="Arial" w:cs="Arial"/>
                <w:sz w:val="18"/>
                <w:szCs w:val="18"/>
              </w:rPr>
              <w:t>Projektowanie przestrzeni produkcyjnej zakładu</w:t>
            </w:r>
            <w:r>
              <w:rPr>
                <w:rFonts w:ascii="Arial" w:hAnsi="Arial" w:cs="Arial"/>
                <w:sz w:val="18"/>
                <w:szCs w:val="18"/>
              </w:rPr>
              <w:t xml:space="preserve">. </w:t>
            </w:r>
            <w:r w:rsidRPr="005C5E70">
              <w:rPr>
                <w:rFonts w:ascii="Arial" w:hAnsi="Arial" w:cs="Arial"/>
                <w:sz w:val="18"/>
                <w:szCs w:val="18"/>
              </w:rPr>
              <w:t>Projekt hali produkcyjnej z uwzględnieniem przepływów materiałowych</w:t>
            </w:r>
            <w:r>
              <w:rPr>
                <w:rFonts w:ascii="Arial" w:hAnsi="Arial" w:cs="Arial"/>
                <w:sz w:val="18"/>
                <w:szCs w:val="18"/>
              </w:rPr>
              <w:t>.</w:t>
            </w:r>
          </w:p>
          <w:p w:rsidR="009973A7" w:rsidRPr="005C5E70" w:rsidRDefault="009973A7" w:rsidP="00AA2BE6">
            <w:pPr>
              <w:pStyle w:val="Akapitzlist"/>
              <w:ind w:left="0"/>
              <w:jc w:val="both"/>
              <w:rPr>
                <w:rFonts w:ascii="Arial" w:hAnsi="Arial" w:cs="Arial"/>
                <w:sz w:val="18"/>
                <w:szCs w:val="18"/>
              </w:rPr>
            </w:pP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Logistyka dystrybucji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K1LT_W10</w:t>
            </w:r>
          </w:p>
          <w:p w:rsidR="009973A7" w:rsidRPr="005C5E70" w:rsidRDefault="009973A7" w:rsidP="00AA2BE6">
            <w:pPr>
              <w:rPr>
                <w:rFonts w:ascii="Arial" w:hAnsi="Arial" w:cs="Arial"/>
                <w:sz w:val="18"/>
                <w:szCs w:val="18"/>
              </w:rPr>
            </w:pPr>
            <w:r>
              <w:rPr>
                <w:rFonts w:ascii="Arial" w:hAnsi="Arial" w:cs="Arial"/>
                <w:sz w:val="18"/>
                <w:szCs w:val="18"/>
              </w:rPr>
              <w:t>K1LT_W12</w:t>
            </w:r>
          </w:p>
          <w:p w:rsidR="009973A7" w:rsidRPr="005C5E70" w:rsidRDefault="009973A7" w:rsidP="00AA2BE6">
            <w:pPr>
              <w:rPr>
                <w:rFonts w:ascii="Arial" w:hAnsi="Arial" w:cs="Arial"/>
                <w:sz w:val="18"/>
                <w:szCs w:val="18"/>
              </w:rPr>
            </w:pPr>
            <w:r w:rsidRPr="005C5E70">
              <w:rPr>
                <w:rFonts w:ascii="Arial" w:hAnsi="Arial" w:cs="Arial"/>
                <w:sz w:val="18"/>
                <w:szCs w:val="18"/>
              </w:rPr>
              <w:t>K1LT_U12</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cele i koszty dystrybucji. Logistyka – mix.</w:t>
            </w:r>
            <w:r>
              <w:rPr>
                <w:rFonts w:ascii="Arial" w:hAnsi="Arial" w:cs="Arial"/>
                <w:sz w:val="18"/>
                <w:szCs w:val="18"/>
              </w:rPr>
              <w:t xml:space="preserve"> </w:t>
            </w:r>
            <w:r w:rsidRPr="005C5E70">
              <w:rPr>
                <w:rFonts w:ascii="Arial" w:hAnsi="Arial" w:cs="Arial"/>
                <w:sz w:val="18"/>
                <w:szCs w:val="18"/>
              </w:rPr>
              <w:t>Obsługa klienta i jej mierniki</w:t>
            </w:r>
            <w:r>
              <w:rPr>
                <w:rFonts w:ascii="Arial" w:hAnsi="Arial" w:cs="Arial"/>
                <w:sz w:val="18"/>
                <w:szCs w:val="18"/>
              </w:rPr>
              <w:t xml:space="preserve">. </w:t>
            </w:r>
            <w:r w:rsidRPr="005C5E70">
              <w:rPr>
                <w:rFonts w:ascii="Arial" w:hAnsi="Arial" w:cs="Arial"/>
                <w:sz w:val="18"/>
                <w:szCs w:val="18"/>
              </w:rPr>
              <w:t>Rodzaje dystrybucji</w:t>
            </w:r>
            <w:r>
              <w:rPr>
                <w:rFonts w:ascii="Arial" w:hAnsi="Arial" w:cs="Arial"/>
                <w:sz w:val="18"/>
                <w:szCs w:val="18"/>
              </w:rPr>
              <w:t xml:space="preserve">. </w:t>
            </w:r>
            <w:r w:rsidRPr="005C5E70">
              <w:rPr>
                <w:rFonts w:ascii="Arial" w:hAnsi="Arial" w:cs="Arial"/>
                <w:sz w:val="18"/>
                <w:szCs w:val="18"/>
              </w:rPr>
              <w:t>Rodzaje kanałów dystrybucji</w:t>
            </w:r>
            <w:r>
              <w:rPr>
                <w:rFonts w:ascii="Arial" w:hAnsi="Arial" w:cs="Arial"/>
                <w:sz w:val="18"/>
                <w:szCs w:val="18"/>
              </w:rPr>
              <w:t xml:space="preserve">. </w:t>
            </w:r>
            <w:r w:rsidRPr="005C5E70">
              <w:rPr>
                <w:rFonts w:ascii="Arial" w:hAnsi="Arial" w:cs="Arial"/>
                <w:sz w:val="18"/>
                <w:szCs w:val="18"/>
              </w:rPr>
              <w:t>Strategie dystrybucji</w:t>
            </w:r>
            <w:r>
              <w:rPr>
                <w:rFonts w:ascii="Arial" w:hAnsi="Arial" w:cs="Arial"/>
                <w:sz w:val="18"/>
                <w:szCs w:val="18"/>
              </w:rPr>
              <w:t xml:space="preserve">. </w:t>
            </w:r>
            <w:r w:rsidRPr="005C5E70">
              <w:rPr>
                <w:rFonts w:ascii="Arial" w:hAnsi="Arial" w:cs="Arial"/>
                <w:sz w:val="18"/>
                <w:szCs w:val="18"/>
              </w:rPr>
              <w:t>Centra dystrybucji i ich rola w zarządzaniu dystrybucją</w:t>
            </w:r>
            <w:r>
              <w:rPr>
                <w:rFonts w:ascii="Arial" w:hAnsi="Arial" w:cs="Arial"/>
                <w:sz w:val="18"/>
                <w:szCs w:val="18"/>
              </w:rPr>
              <w:t xml:space="preserve">. Zarządzanie zapasami w kanałach </w:t>
            </w:r>
            <w:r w:rsidRPr="005C5E70">
              <w:rPr>
                <w:rFonts w:ascii="Arial" w:hAnsi="Arial" w:cs="Arial"/>
                <w:sz w:val="18"/>
                <w:szCs w:val="18"/>
              </w:rPr>
              <w:t>dystrybucji. Metoda VMI</w:t>
            </w:r>
            <w:r>
              <w:rPr>
                <w:rFonts w:ascii="Arial" w:hAnsi="Arial" w:cs="Arial"/>
                <w:sz w:val="18"/>
                <w:szCs w:val="18"/>
              </w:rPr>
              <w:t xml:space="preserve">. </w:t>
            </w:r>
            <w:r w:rsidRPr="005C5E70">
              <w:rPr>
                <w:rFonts w:ascii="Arial" w:hAnsi="Arial" w:cs="Arial"/>
                <w:sz w:val="18"/>
                <w:szCs w:val="18"/>
              </w:rPr>
              <w:t>Planowanie potrzeb dystrybucji. System DRP</w:t>
            </w:r>
            <w:r>
              <w:rPr>
                <w:rFonts w:ascii="Arial" w:hAnsi="Arial" w:cs="Arial"/>
                <w:sz w:val="18"/>
                <w:szCs w:val="18"/>
              </w:rPr>
              <w:t>.</w:t>
            </w:r>
          </w:p>
          <w:p w:rsidR="009973A7" w:rsidRPr="005C5E70" w:rsidRDefault="009973A7" w:rsidP="00AA2BE6">
            <w:pPr>
              <w:jc w:val="both"/>
              <w:rPr>
                <w:rFonts w:ascii="Arial" w:hAnsi="Arial" w:cs="Arial"/>
                <w:sz w:val="18"/>
                <w:szCs w:val="18"/>
              </w:rPr>
            </w:pP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Infrastruktura logistyczna i transportowa,</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K1LT_W10</w:t>
            </w:r>
          </w:p>
          <w:p w:rsidR="009973A7" w:rsidRPr="005C5E70" w:rsidRDefault="009973A7" w:rsidP="00AA2BE6">
            <w:pPr>
              <w:rPr>
                <w:rFonts w:ascii="Arial" w:hAnsi="Arial" w:cs="Arial"/>
                <w:sz w:val="18"/>
                <w:szCs w:val="18"/>
              </w:rPr>
            </w:pPr>
            <w:r>
              <w:rPr>
                <w:rFonts w:ascii="Arial" w:hAnsi="Arial" w:cs="Arial"/>
                <w:sz w:val="18"/>
                <w:szCs w:val="18"/>
              </w:rPr>
              <w:t>K1LT_W11</w:t>
            </w:r>
          </w:p>
          <w:p w:rsidR="009973A7" w:rsidRPr="005C5E70" w:rsidRDefault="009973A7" w:rsidP="00AA2BE6">
            <w:pPr>
              <w:rPr>
                <w:rFonts w:ascii="Arial" w:hAnsi="Arial" w:cs="Arial"/>
                <w:sz w:val="18"/>
                <w:szCs w:val="18"/>
              </w:rPr>
            </w:pPr>
            <w:r>
              <w:rPr>
                <w:rFonts w:ascii="Arial" w:hAnsi="Arial" w:cs="Arial"/>
                <w:sz w:val="18"/>
                <w:szCs w:val="18"/>
              </w:rPr>
              <w:t>K1LT_W16</w:t>
            </w:r>
          </w:p>
          <w:p w:rsidR="009973A7" w:rsidRPr="005C5E70" w:rsidRDefault="009973A7" w:rsidP="00AA2BE6">
            <w:pPr>
              <w:rPr>
                <w:rFonts w:ascii="Arial" w:hAnsi="Arial" w:cs="Arial"/>
                <w:sz w:val="18"/>
                <w:szCs w:val="18"/>
              </w:rPr>
            </w:pPr>
            <w:r>
              <w:rPr>
                <w:rFonts w:ascii="Arial" w:hAnsi="Arial" w:cs="Arial"/>
                <w:sz w:val="18"/>
                <w:szCs w:val="18"/>
              </w:rPr>
              <w:t>K1LT_U13</w:t>
            </w:r>
          </w:p>
          <w:p w:rsidR="009973A7" w:rsidRPr="005C5E70" w:rsidRDefault="009973A7" w:rsidP="00AA2BE6">
            <w:pPr>
              <w:rPr>
                <w:rFonts w:ascii="Arial" w:hAnsi="Arial" w:cs="Arial"/>
                <w:sz w:val="18"/>
                <w:szCs w:val="18"/>
              </w:rPr>
            </w:pPr>
            <w:r>
              <w:rPr>
                <w:rFonts w:ascii="Arial" w:hAnsi="Arial" w:cs="Arial"/>
                <w:sz w:val="18"/>
                <w:szCs w:val="18"/>
              </w:rPr>
              <w:t>K1LT_U19</w:t>
            </w:r>
          </w:p>
          <w:p w:rsidR="009973A7" w:rsidRPr="005C5E70" w:rsidRDefault="009973A7" w:rsidP="00AA2BE6">
            <w:pPr>
              <w:rPr>
                <w:rFonts w:ascii="Arial" w:hAnsi="Arial" w:cs="Arial"/>
                <w:sz w:val="18"/>
                <w:szCs w:val="18"/>
              </w:rPr>
            </w:pPr>
            <w:r w:rsidRPr="005C5E70">
              <w:rPr>
                <w:rFonts w:ascii="Arial" w:hAnsi="Arial" w:cs="Arial"/>
                <w:sz w:val="18"/>
                <w:szCs w:val="18"/>
              </w:rPr>
              <w:t>K1LT_K04</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Pojęcia, rola oraz kierunki rozwoju infrastruktury logistycznej i transportowej</w:t>
            </w:r>
            <w:r>
              <w:rPr>
                <w:rFonts w:ascii="Arial" w:hAnsi="Arial" w:cs="Arial"/>
                <w:sz w:val="18"/>
                <w:szCs w:val="18"/>
              </w:rPr>
              <w:t xml:space="preserve">. </w:t>
            </w:r>
            <w:r w:rsidRPr="005C5E70">
              <w:rPr>
                <w:rFonts w:ascii="Arial" w:hAnsi="Arial" w:cs="Arial"/>
                <w:sz w:val="18"/>
                <w:szCs w:val="18"/>
              </w:rPr>
              <w:t xml:space="preserve">Podstawowe właściwości funkcjonalne oraz parametry techniczne i eksploatacyjne infrastruktury. </w:t>
            </w:r>
            <w:r>
              <w:rPr>
                <w:rFonts w:ascii="Arial" w:hAnsi="Arial" w:cs="Arial"/>
                <w:sz w:val="18"/>
                <w:szCs w:val="18"/>
              </w:rPr>
              <w:t xml:space="preserve"> </w:t>
            </w:r>
            <w:r w:rsidRPr="005C5E70">
              <w:rPr>
                <w:rFonts w:ascii="Arial" w:hAnsi="Arial" w:cs="Arial"/>
                <w:sz w:val="18"/>
                <w:szCs w:val="18"/>
              </w:rPr>
              <w:t>Rozwiązania techniczno-infrastruktur</w:t>
            </w:r>
            <w:r>
              <w:rPr>
                <w:rFonts w:ascii="Arial" w:hAnsi="Arial" w:cs="Arial"/>
                <w:sz w:val="18"/>
                <w:szCs w:val="18"/>
              </w:rPr>
              <w:t xml:space="preserve">alne dla systemów logistycznych. </w:t>
            </w:r>
            <w:r w:rsidRPr="005C5E70">
              <w:rPr>
                <w:rFonts w:ascii="Arial" w:hAnsi="Arial" w:cs="Arial"/>
                <w:sz w:val="18"/>
                <w:szCs w:val="18"/>
              </w:rPr>
              <w:t xml:space="preserve">Systemy informatyczne i </w:t>
            </w:r>
            <w:proofErr w:type="spellStart"/>
            <w:r w:rsidRPr="005C5E70">
              <w:rPr>
                <w:rFonts w:ascii="Arial" w:hAnsi="Arial" w:cs="Arial"/>
                <w:sz w:val="18"/>
                <w:szCs w:val="18"/>
              </w:rPr>
              <w:t>telematyczne</w:t>
            </w:r>
            <w:proofErr w:type="spellEnd"/>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w przedsiębiorstwach logistycznych</w:t>
            </w:r>
            <w:r>
              <w:rPr>
                <w:rFonts w:ascii="Arial" w:hAnsi="Arial" w:cs="Arial"/>
                <w:sz w:val="18"/>
                <w:szCs w:val="18"/>
              </w:rPr>
              <w:t xml:space="preserve">. </w:t>
            </w:r>
            <w:r w:rsidRPr="005C5E70">
              <w:rPr>
                <w:rFonts w:ascii="Arial" w:hAnsi="Arial" w:cs="Arial"/>
                <w:sz w:val="18"/>
                <w:szCs w:val="18"/>
              </w:rPr>
              <w:t>Uwarunkowania i metody podejmowania decyzji odnośnie wyboru infr</w:t>
            </w:r>
            <w:r>
              <w:rPr>
                <w:rFonts w:ascii="Arial" w:hAnsi="Arial" w:cs="Arial"/>
                <w:sz w:val="18"/>
                <w:szCs w:val="18"/>
              </w:rPr>
              <w:t xml:space="preserve">astruktury dla obsługi procesów </w:t>
            </w:r>
            <w:r w:rsidRPr="005C5E70">
              <w:rPr>
                <w:rFonts w:ascii="Arial" w:hAnsi="Arial" w:cs="Arial"/>
                <w:sz w:val="18"/>
                <w:szCs w:val="18"/>
              </w:rPr>
              <w:t>logistycznych</w:t>
            </w:r>
            <w:r>
              <w:rPr>
                <w:rFonts w:ascii="Arial" w:hAnsi="Arial" w:cs="Arial"/>
                <w:sz w:val="18"/>
                <w:szCs w:val="18"/>
              </w:rPr>
              <w:t xml:space="preserve">. </w:t>
            </w:r>
            <w:r w:rsidRPr="005C5E70">
              <w:rPr>
                <w:rFonts w:ascii="Arial" w:hAnsi="Arial" w:cs="Arial"/>
                <w:sz w:val="18"/>
                <w:szCs w:val="18"/>
              </w:rPr>
              <w:t>Ochrona środowiska a infrastruktura transportu</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Zarządzanie produkcją i usługami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K1LT_W09</w:t>
            </w:r>
          </w:p>
          <w:p w:rsidR="009973A7" w:rsidRPr="005C5E70" w:rsidRDefault="009973A7" w:rsidP="00AA2BE6">
            <w:pPr>
              <w:rPr>
                <w:rFonts w:ascii="Arial" w:hAnsi="Arial" w:cs="Arial"/>
                <w:sz w:val="18"/>
                <w:szCs w:val="18"/>
              </w:rPr>
            </w:pPr>
            <w:r>
              <w:rPr>
                <w:rFonts w:ascii="Arial" w:hAnsi="Arial" w:cs="Arial"/>
                <w:sz w:val="18"/>
                <w:szCs w:val="18"/>
              </w:rPr>
              <w:t>K1LT_W10</w:t>
            </w:r>
          </w:p>
          <w:p w:rsidR="009973A7" w:rsidRPr="005C5E70" w:rsidRDefault="009973A7" w:rsidP="00AA2BE6">
            <w:pPr>
              <w:rPr>
                <w:rFonts w:ascii="Arial" w:hAnsi="Arial" w:cs="Arial"/>
                <w:sz w:val="18"/>
                <w:szCs w:val="18"/>
              </w:rPr>
            </w:pPr>
            <w:r>
              <w:rPr>
                <w:rFonts w:ascii="Arial" w:hAnsi="Arial" w:cs="Arial"/>
                <w:sz w:val="18"/>
                <w:szCs w:val="18"/>
              </w:rPr>
              <w:t>K1LT_U03</w:t>
            </w:r>
          </w:p>
          <w:p w:rsidR="009973A7" w:rsidRPr="005C5E70" w:rsidRDefault="009973A7" w:rsidP="00AA2BE6">
            <w:pPr>
              <w:rPr>
                <w:rFonts w:ascii="Arial" w:hAnsi="Arial" w:cs="Arial"/>
                <w:sz w:val="18"/>
                <w:szCs w:val="18"/>
              </w:rPr>
            </w:pPr>
            <w:r w:rsidRPr="005C5E70">
              <w:rPr>
                <w:rFonts w:ascii="Arial" w:hAnsi="Arial" w:cs="Arial"/>
                <w:sz w:val="18"/>
                <w:szCs w:val="18"/>
              </w:rPr>
              <w:t>K1LT_U12</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cele i zakres zarządzania produkcją i usługami.</w:t>
            </w:r>
            <w:r>
              <w:rPr>
                <w:rFonts w:ascii="Arial" w:hAnsi="Arial" w:cs="Arial"/>
                <w:sz w:val="18"/>
                <w:szCs w:val="18"/>
              </w:rPr>
              <w:t xml:space="preserve"> </w:t>
            </w:r>
            <w:r w:rsidRPr="005C5E70">
              <w:rPr>
                <w:rFonts w:ascii="Arial" w:hAnsi="Arial" w:cs="Arial"/>
                <w:sz w:val="18"/>
                <w:szCs w:val="18"/>
              </w:rPr>
              <w:t>Decyzje strategiczne i operacyjne zarządzania produkcją</w:t>
            </w:r>
            <w:r>
              <w:rPr>
                <w:rFonts w:ascii="Arial" w:hAnsi="Arial" w:cs="Arial"/>
                <w:sz w:val="18"/>
                <w:szCs w:val="18"/>
              </w:rPr>
              <w:t xml:space="preserve">. </w:t>
            </w:r>
            <w:r w:rsidRPr="005C5E70">
              <w:rPr>
                <w:rFonts w:ascii="Arial" w:hAnsi="Arial" w:cs="Arial"/>
                <w:sz w:val="18"/>
                <w:szCs w:val="18"/>
              </w:rPr>
              <w:t>System planowania i sterowania produkcją</w:t>
            </w:r>
            <w:r>
              <w:rPr>
                <w:rFonts w:ascii="Arial" w:hAnsi="Arial" w:cs="Arial"/>
                <w:sz w:val="18"/>
                <w:szCs w:val="18"/>
              </w:rPr>
              <w:t xml:space="preserve"> </w:t>
            </w:r>
            <w:r w:rsidRPr="005C5E70">
              <w:rPr>
                <w:rFonts w:ascii="Arial" w:hAnsi="Arial" w:cs="Arial"/>
                <w:sz w:val="18"/>
                <w:szCs w:val="18"/>
              </w:rPr>
              <w:t>Klasyczne system</w:t>
            </w:r>
            <w:r>
              <w:rPr>
                <w:rFonts w:ascii="Arial" w:hAnsi="Arial" w:cs="Arial"/>
                <w:sz w:val="18"/>
                <w:szCs w:val="18"/>
              </w:rPr>
              <w:t xml:space="preserve">y i modele zarządzania zapasami </w:t>
            </w:r>
            <w:r w:rsidRPr="005C5E70">
              <w:rPr>
                <w:rFonts w:ascii="Arial" w:hAnsi="Arial" w:cs="Arial"/>
                <w:sz w:val="18"/>
                <w:szCs w:val="18"/>
              </w:rPr>
              <w:t>w przedsiębiorstwie</w:t>
            </w:r>
            <w:r>
              <w:rPr>
                <w:rFonts w:ascii="Arial" w:hAnsi="Arial" w:cs="Arial"/>
                <w:sz w:val="18"/>
                <w:szCs w:val="18"/>
              </w:rPr>
              <w:t xml:space="preserve">. </w:t>
            </w:r>
            <w:r w:rsidRPr="005C5E70">
              <w:rPr>
                <w:rFonts w:ascii="Arial" w:hAnsi="Arial" w:cs="Arial"/>
                <w:sz w:val="18"/>
                <w:szCs w:val="18"/>
              </w:rPr>
              <w:t>Główne harmonogramowanie pr</w:t>
            </w:r>
            <w:r>
              <w:rPr>
                <w:rFonts w:ascii="Arial" w:hAnsi="Arial" w:cs="Arial"/>
                <w:sz w:val="18"/>
                <w:szCs w:val="18"/>
              </w:rPr>
              <w:t xml:space="preserve">odukcji i planowanie </w:t>
            </w:r>
            <w:r w:rsidRPr="005C5E70">
              <w:rPr>
                <w:rFonts w:ascii="Arial" w:hAnsi="Arial" w:cs="Arial"/>
                <w:sz w:val="18"/>
                <w:szCs w:val="18"/>
              </w:rPr>
              <w:t>potrzeb materiałowych</w:t>
            </w:r>
            <w:r>
              <w:rPr>
                <w:rFonts w:ascii="Arial" w:hAnsi="Arial" w:cs="Arial"/>
                <w:sz w:val="18"/>
                <w:szCs w:val="18"/>
              </w:rPr>
              <w:t xml:space="preserve">. Harmonogramowanie szczegółowe i </w:t>
            </w:r>
            <w:r w:rsidRPr="005C5E70">
              <w:rPr>
                <w:rFonts w:ascii="Arial" w:hAnsi="Arial" w:cs="Arial"/>
                <w:sz w:val="18"/>
                <w:szCs w:val="18"/>
              </w:rPr>
              <w:t>sterowanie produkcją</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Zarządzanie łańcuchem dostaw</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K1LT_W12</w:t>
            </w:r>
          </w:p>
          <w:p w:rsidR="009973A7" w:rsidRPr="005C5E70" w:rsidRDefault="009973A7" w:rsidP="00AA2BE6">
            <w:pPr>
              <w:rPr>
                <w:rFonts w:ascii="Arial" w:hAnsi="Arial" w:cs="Arial"/>
                <w:sz w:val="18"/>
                <w:szCs w:val="18"/>
              </w:rPr>
            </w:pPr>
            <w:r w:rsidRPr="005C5E70">
              <w:rPr>
                <w:rFonts w:ascii="Arial" w:hAnsi="Arial" w:cs="Arial"/>
                <w:sz w:val="18"/>
                <w:szCs w:val="18"/>
              </w:rPr>
              <w:t>K1LT_U14</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autoSpaceDN w:val="0"/>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autoSpaceDN w:val="0"/>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 Obserwacja i ocena</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Ewolucja łańcuchów dostaw</w:t>
            </w:r>
            <w:r>
              <w:rPr>
                <w:rFonts w:ascii="Arial" w:hAnsi="Arial" w:cs="Arial"/>
                <w:sz w:val="18"/>
                <w:szCs w:val="18"/>
              </w:rPr>
              <w:t xml:space="preserve">. </w:t>
            </w:r>
            <w:r w:rsidRPr="005C5E70">
              <w:rPr>
                <w:rFonts w:ascii="Arial" w:hAnsi="Arial" w:cs="Arial"/>
                <w:sz w:val="18"/>
                <w:szCs w:val="18"/>
              </w:rPr>
              <w:t>Integrowanie łańcuchów dostaw</w:t>
            </w:r>
            <w:r>
              <w:rPr>
                <w:rFonts w:ascii="Arial" w:hAnsi="Arial" w:cs="Arial"/>
                <w:sz w:val="18"/>
                <w:szCs w:val="18"/>
              </w:rPr>
              <w:t xml:space="preserve">. </w:t>
            </w:r>
            <w:r w:rsidRPr="005C5E70">
              <w:rPr>
                <w:rFonts w:ascii="Arial" w:hAnsi="Arial" w:cs="Arial"/>
                <w:sz w:val="18"/>
                <w:szCs w:val="18"/>
              </w:rPr>
              <w:t>Analiza strategiczna w łańcuchach dostaw</w:t>
            </w:r>
            <w:r>
              <w:rPr>
                <w:rFonts w:ascii="Arial" w:hAnsi="Arial" w:cs="Arial"/>
                <w:sz w:val="18"/>
                <w:szCs w:val="18"/>
              </w:rPr>
              <w:t xml:space="preserve">. </w:t>
            </w:r>
            <w:r w:rsidRPr="005C5E70">
              <w:rPr>
                <w:rFonts w:ascii="Arial" w:hAnsi="Arial" w:cs="Arial"/>
                <w:sz w:val="18"/>
                <w:szCs w:val="18"/>
              </w:rPr>
              <w:t>Strategiczne działania w łańcuchach dostaw</w:t>
            </w:r>
            <w:r>
              <w:rPr>
                <w:rFonts w:ascii="Arial" w:hAnsi="Arial" w:cs="Arial"/>
                <w:sz w:val="18"/>
                <w:szCs w:val="18"/>
              </w:rPr>
              <w:t xml:space="preserve"> </w:t>
            </w:r>
            <w:r w:rsidRPr="005C5E70">
              <w:rPr>
                <w:rFonts w:ascii="Arial" w:hAnsi="Arial" w:cs="Arial"/>
                <w:sz w:val="18"/>
                <w:szCs w:val="18"/>
              </w:rPr>
              <w:t>Integrowanie dostawców w łańcuchach dostaw</w:t>
            </w:r>
            <w:r>
              <w:rPr>
                <w:rFonts w:ascii="Arial" w:hAnsi="Arial" w:cs="Arial"/>
                <w:sz w:val="18"/>
                <w:szCs w:val="18"/>
              </w:rPr>
              <w:t xml:space="preserve">. </w:t>
            </w:r>
            <w:r w:rsidRPr="005C5E70">
              <w:rPr>
                <w:rFonts w:ascii="Arial" w:hAnsi="Arial" w:cs="Arial"/>
                <w:sz w:val="18"/>
                <w:szCs w:val="18"/>
              </w:rPr>
              <w:t>Logistyczna obsługa klienta</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Logistyka międzynarodowa</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K1LT_W12</w:t>
            </w:r>
          </w:p>
          <w:p w:rsidR="009973A7" w:rsidRPr="005C5E70" w:rsidRDefault="009973A7" w:rsidP="00AA2BE6">
            <w:pPr>
              <w:rPr>
                <w:rFonts w:ascii="Arial" w:hAnsi="Arial" w:cs="Arial"/>
                <w:sz w:val="18"/>
                <w:szCs w:val="18"/>
              </w:rPr>
            </w:pPr>
            <w:r w:rsidRPr="005C5E70">
              <w:rPr>
                <w:rFonts w:ascii="Arial" w:hAnsi="Arial" w:cs="Arial"/>
                <w:sz w:val="18"/>
                <w:szCs w:val="18"/>
              </w:rPr>
              <w:t>K1LT_U14</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ind w:left="211"/>
              <w:rPr>
                <w:rFonts w:ascii="Arial" w:hAnsi="Arial" w:cs="Arial"/>
                <w:sz w:val="18"/>
                <w:szCs w:val="18"/>
              </w:rPr>
            </w:pP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logistyki międzynarodowej</w:t>
            </w:r>
            <w:r>
              <w:rPr>
                <w:rFonts w:ascii="Arial" w:hAnsi="Arial" w:cs="Arial"/>
                <w:sz w:val="18"/>
                <w:szCs w:val="18"/>
              </w:rPr>
              <w:t xml:space="preserve">. </w:t>
            </w:r>
            <w:r w:rsidRPr="005C5E70">
              <w:rPr>
                <w:rFonts w:ascii="Arial" w:hAnsi="Arial" w:cs="Arial"/>
                <w:sz w:val="18"/>
                <w:szCs w:val="18"/>
              </w:rPr>
              <w:t>Podmioty i zakres logistyki międzynarodowej</w:t>
            </w:r>
            <w:r>
              <w:rPr>
                <w:rFonts w:ascii="Arial" w:hAnsi="Arial" w:cs="Arial"/>
                <w:sz w:val="18"/>
                <w:szCs w:val="18"/>
              </w:rPr>
              <w:t xml:space="preserve">. </w:t>
            </w:r>
            <w:r w:rsidRPr="005C5E70">
              <w:rPr>
                <w:rFonts w:ascii="Arial" w:hAnsi="Arial" w:cs="Arial"/>
                <w:sz w:val="18"/>
                <w:szCs w:val="18"/>
              </w:rPr>
              <w:t>Sp</w:t>
            </w:r>
            <w:r>
              <w:rPr>
                <w:rFonts w:ascii="Arial" w:hAnsi="Arial" w:cs="Arial"/>
                <w:sz w:val="18"/>
                <w:szCs w:val="18"/>
              </w:rPr>
              <w:t xml:space="preserve">ołeczno-kulturowe uwarunkowania </w:t>
            </w:r>
            <w:r w:rsidRPr="005C5E70">
              <w:rPr>
                <w:rFonts w:ascii="Arial" w:hAnsi="Arial" w:cs="Arial"/>
                <w:sz w:val="18"/>
                <w:szCs w:val="18"/>
              </w:rPr>
              <w:t>logistyki międzynarodowej</w:t>
            </w:r>
            <w:r>
              <w:rPr>
                <w:rFonts w:ascii="Arial" w:hAnsi="Arial" w:cs="Arial"/>
                <w:sz w:val="18"/>
                <w:szCs w:val="18"/>
              </w:rPr>
              <w:t xml:space="preserve">. </w:t>
            </w:r>
            <w:r w:rsidRPr="005C5E70">
              <w:rPr>
                <w:rFonts w:ascii="Arial" w:hAnsi="Arial" w:cs="Arial"/>
                <w:sz w:val="18"/>
                <w:szCs w:val="18"/>
              </w:rPr>
              <w:t>Strategie w logistyce międzynarodowej</w:t>
            </w:r>
            <w:r>
              <w:rPr>
                <w:rFonts w:ascii="Arial" w:hAnsi="Arial" w:cs="Arial"/>
                <w:sz w:val="18"/>
                <w:szCs w:val="18"/>
              </w:rPr>
              <w:t xml:space="preserve">. </w:t>
            </w:r>
            <w:r w:rsidRPr="005C5E70">
              <w:rPr>
                <w:rFonts w:ascii="Arial" w:hAnsi="Arial" w:cs="Arial"/>
                <w:sz w:val="18"/>
                <w:szCs w:val="18"/>
              </w:rPr>
              <w:t>Uwarunkowania i kierunki rozwoju logistyki europejskiej</w:t>
            </w:r>
            <w:r>
              <w:rPr>
                <w:rFonts w:ascii="Arial" w:hAnsi="Arial" w:cs="Arial"/>
                <w:sz w:val="18"/>
                <w:szCs w:val="18"/>
              </w:rPr>
              <w:t xml:space="preserve">. </w:t>
            </w:r>
            <w:r w:rsidRPr="005C5E70">
              <w:rPr>
                <w:rFonts w:ascii="Arial" w:hAnsi="Arial" w:cs="Arial"/>
                <w:sz w:val="18"/>
                <w:szCs w:val="18"/>
              </w:rPr>
              <w:t>Logistyka globalna</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Normalizacja i zarządzanie jakością w logistyce</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K1LT_W13</w:t>
            </w:r>
          </w:p>
          <w:p w:rsidR="009973A7" w:rsidRPr="005C5E70" w:rsidRDefault="009973A7" w:rsidP="00AA2BE6">
            <w:pPr>
              <w:rPr>
                <w:rFonts w:ascii="Arial" w:hAnsi="Arial" w:cs="Arial"/>
                <w:sz w:val="18"/>
                <w:szCs w:val="18"/>
              </w:rPr>
            </w:pPr>
            <w:r>
              <w:rPr>
                <w:rFonts w:ascii="Arial" w:hAnsi="Arial" w:cs="Arial"/>
                <w:sz w:val="18"/>
                <w:szCs w:val="18"/>
              </w:rPr>
              <w:t>K1LT_U15</w:t>
            </w:r>
          </w:p>
          <w:p w:rsidR="009973A7" w:rsidRPr="005C5E70" w:rsidRDefault="009973A7" w:rsidP="00AA2BE6">
            <w:pPr>
              <w:rPr>
                <w:rFonts w:ascii="Arial" w:hAnsi="Arial" w:cs="Arial"/>
                <w:sz w:val="18"/>
                <w:szCs w:val="18"/>
              </w:rPr>
            </w:pPr>
            <w:r>
              <w:rPr>
                <w:rFonts w:ascii="Arial" w:hAnsi="Arial" w:cs="Arial"/>
                <w:sz w:val="18"/>
                <w:szCs w:val="18"/>
              </w:rPr>
              <w:t>K1LT_U16</w:t>
            </w:r>
          </w:p>
          <w:p w:rsidR="009973A7" w:rsidRPr="005C5E70" w:rsidRDefault="009973A7" w:rsidP="00AA2BE6">
            <w:pPr>
              <w:rPr>
                <w:rFonts w:ascii="Arial" w:hAnsi="Arial" w:cs="Arial"/>
                <w:sz w:val="18"/>
                <w:szCs w:val="18"/>
              </w:rPr>
            </w:pPr>
            <w:r w:rsidRPr="005C5E70">
              <w:rPr>
                <w:rFonts w:ascii="Arial" w:hAnsi="Arial" w:cs="Arial"/>
                <w:sz w:val="18"/>
                <w:szCs w:val="18"/>
              </w:rPr>
              <w:t>K1LT_K04</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614" w:type="dxa"/>
            <w:vAlign w:val="center"/>
          </w:tcPr>
          <w:p w:rsidR="009973A7" w:rsidRPr="004544A9" w:rsidRDefault="009973A7" w:rsidP="00AA2BE6">
            <w:pPr>
              <w:jc w:val="both"/>
              <w:rPr>
                <w:rFonts w:ascii="Arial" w:hAnsi="Arial" w:cs="Arial"/>
                <w:sz w:val="18"/>
                <w:szCs w:val="18"/>
              </w:rPr>
            </w:pPr>
            <w:r w:rsidRPr="005C5E70">
              <w:rPr>
                <w:rFonts w:ascii="Arial" w:hAnsi="Arial" w:cs="Arial"/>
                <w:sz w:val="18"/>
                <w:szCs w:val="18"/>
              </w:rPr>
              <w:t>Formy i systemy zarządzania jakością w organizacjach</w:t>
            </w:r>
            <w:r>
              <w:rPr>
                <w:rFonts w:ascii="Arial" w:hAnsi="Arial" w:cs="Arial"/>
                <w:sz w:val="18"/>
                <w:szCs w:val="18"/>
              </w:rPr>
              <w:t xml:space="preserve">. </w:t>
            </w:r>
            <w:r w:rsidRPr="005C5E70">
              <w:rPr>
                <w:rFonts w:ascii="Arial" w:hAnsi="Arial" w:cs="Arial"/>
                <w:sz w:val="18"/>
                <w:szCs w:val="18"/>
              </w:rPr>
              <w:t xml:space="preserve">Certyfikacja systemów zarządzania jakością </w:t>
            </w:r>
            <w:r>
              <w:rPr>
                <w:rFonts w:ascii="Arial" w:hAnsi="Arial" w:cs="Arial"/>
                <w:sz w:val="18"/>
                <w:szCs w:val="18"/>
              </w:rPr>
              <w:t xml:space="preserve"> </w:t>
            </w:r>
            <w:r w:rsidRPr="005C5E70">
              <w:rPr>
                <w:rFonts w:ascii="Arial" w:hAnsi="Arial" w:cs="Arial"/>
                <w:sz w:val="18"/>
                <w:szCs w:val="18"/>
              </w:rPr>
              <w:t>w organizacjach logistycznych</w:t>
            </w:r>
            <w:r>
              <w:rPr>
                <w:rFonts w:ascii="Arial" w:hAnsi="Arial" w:cs="Arial"/>
                <w:sz w:val="18"/>
                <w:szCs w:val="18"/>
              </w:rPr>
              <w:t xml:space="preserve">. </w:t>
            </w:r>
            <w:r w:rsidRPr="005C5E70">
              <w:rPr>
                <w:rFonts w:ascii="Arial" w:hAnsi="Arial" w:cs="Arial"/>
                <w:sz w:val="18"/>
                <w:szCs w:val="18"/>
              </w:rPr>
              <w:t>Nadzór metrologiczny w procesach logistycznych</w:t>
            </w:r>
            <w:r>
              <w:rPr>
                <w:rFonts w:ascii="Arial" w:hAnsi="Arial" w:cs="Arial"/>
                <w:sz w:val="18"/>
                <w:szCs w:val="18"/>
              </w:rPr>
              <w:t xml:space="preserve">. </w:t>
            </w:r>
            <w:r w:rsidRPr="005C5E70">
              <w:rPr>
                <w:rStyle w:val="wrtext"/>
                <w:rFonts w:ascii="Arial" w:hAnsi="Arial" w:cs="Arial"/>
                <w:sz w:val="18"/>
                <w:szCs w:val="18"/>
              </w:rPr>
              <w:t>Projektowanie i wdrażanie systemu zarządzania jakością</w:t>
            </w:r>
            <w:r>
              <w:rPr>
                <w:rStyle w:val="wrtext"/>
                <w:rFonts w:ascii="Arial" w:hAnsi="Arial" w:cs="Arial"/>
                <w:sz w:val="18"/>
                <w:szCs w:val="18"/>
              </w:rPr>
              <w:t xml:space="preserve">. </w:t>
            </w:r>
            <w:r w:rsidRPr="005C5E70">
              <w:rPr>
                <w:rFonts w:ascii="Arial" w:hAnsi="Arial" w:cs="Arial"/>
                <w:sz w:val="18"/>
                <w:szCs w:val="18"/>
              </w:rPr>
              <w:t>Określenie i podział norm</w:t>
            </w:r>
            <w:r>
              <w:rPr>
                <w:rFonts w:ascii="Arial" w:hAnsi="Arial" w:cs="Arial"/>
                <w:sz w:val="18"/>
                <w:szCs w:val="18"/>
              </w:rPr>
              <w:t xml:space="preserve">. </w:t>
            </w:r>
            <w:r w:rsidRPr="005C5E70">
              <w:rPr>
                <w:rStyle w:val="wrtext"/>
                <w:rFonts w:ascii="Arial" w:hAnsi="Arial" w:cs="Arial"/>
                <w:sz w:val="18"/>
                <w:szCs w:val="18"/>
              </w:rPr>
              <w:t>Dokumentacja systemu zarządzania jakością</w:t>
            </w:r>
            <w:r>
              <w:rPr>
                <w:rStyle w:val="wrtext"/>
                <w:rFonts w:ascii="Arial" w:hAnsi="Arial" w:cs="Arial"/>
                <w:sz w:val="18"/>
                <w:szCs w:val="18"/>
              </w:rPr>
              <w:t xml:space="preserve">. </w:t>
            </w:r>
            <w:r w:rsidRPr="005C5E70">
              <w:rPr>
                <w:rFonts w:ascii="Arial" w:hAnsi="Arial" w:cs="Arial"/>
                <w:sz w:val="18"/>
                <w:szCs w:val="18"/>
              </w:rPr>
              <w:t>Jakość produktu</w:t>
            </w:r>
            <w:r>
              <w:rPr>
                <w:rFonts w:ascii="Arial" w:hAnsi="Arial" w:cs="Arial"/>
                <w:sz w:val="18"/>
                <w:szCs w:val="18"/>
              </w:rPr>
              <w:t xml:space="preserve">. </w:t>
            </w:r>
            <w:r w:rsidRPr="005C5E70">
              <w:rPr>
                <w:rFonts w:ascii="Arial" w:hAnsi="Arial" w:cs="Arial"/>
                <w:sz w:val="18"/>
                <w:szCs w:val="18"/>
              </w:rPr>
              <w:t>Podejście procesowe i mapa procesów.</w:t>
            </w:r>
            <w:r>
              <w:rPr>
                <w:rFonts w:ascii="Arial" w:hAnsi="Arial" w:cs="Arial"/>
                <w:sz w:val="18"/>
                <w:szCs w:val="18"/>
              </w:rPr>
              <w:t xml:space="preserve"> </w:t>
            </w:r>
            <w:r w:rsidRPr="005C5E70">
              <w:rPr>
                <w:rFonts w:ascii="Arial" w:hAnsi="Arial" w:cs="Arial"/>
                <w:bCs/>
                <w:sz w:val="18"/>
                <w:szCs w:val="18"/>
              </w:rPr>
              <w:t>Instrumenty zarządzania jakością</w:t>
            </w:r>
            <w:r>
              <w:rPr>
                <w:rFonts w:ascii="Arial" w:hAnsi="Arial" w:cs="Arial"/>
                <w:bCs/>
                <w:sz w:val="18"/>
                <w:szCs w:val="18"/>
              </w:rPr>
              <w:t>.</w:t>
            </w:r>
            <w:r>
              <w:rPr>
                <w:rFonts w:ascii="Arial" w:hAnsi="Arial" w:cs="Arial"/>
                <w:sz w:val="18"/>
                <w:szCs w:val="18"/>
              </w:rPr>
              <w:t xml:space="preserve"> </w:t>
            </w:r>
            <w:r w:rsidRPr="005C5E70">
              <w:rPr>
                <w:rFonts w:ascii="Arial" w:hAnsi="Arial" w:cs="Arial"/>
                <w:bCs/>
                <w:sz w:val="18"/>
                <w:szCs w:val="18"/>
              </w:rPr>
              <w:t>Formy i techniki jakości</w:t>
            </w:r>
            <w:r>
              <w:rPr>
                <w:rFonts w:ascii="Arial" w:hAnsi="Arial" w:cs="Arial"/>
                <w:bCs/>
                <w:sz w:val="18"/>
                <w:szCs w:val="18"/>
              </w:rPr>
              <w:t>.</w:t>
            </w:r>
          </w:p>
          <w:p w:rsidR="009973A7" w:rsidRPr="005C5E70" w:rsidRDefault="009973A7" w:rsidP="00AA2BE6">
            <w:pPr>
              <w:jc w:val="both"/>
              <w:rPr>
                <w:rFonts w:ascii="Arial" w:hAnsi="Arial" w:cs="Arial"/>
                <w:sz w:val="18"/>
                <w:szCs w:val="18"/>
              </w:rPr>
            </w:pP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proofErr w:type="spellStart"/>
            <w:r w:rsidRPr="00C02BB5">
              <w:rPr>
                <w:rFonts w:ascii="Arial" w:hAnsi="Arial" w:cs="Arial"/>
                <w:b/>
                <w:kern w:val="0"/>
                <w:sz w:val="18"/>
                <w:szCs w:val="18"/>
              </w:rPr>
              <w:t>Ekologistyka</w:t>
            </w:r>
            <w:proofErr w:type="spellEnd"/>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K1LT_W13</w:t>
            </w:r>
          </w:p>
          <w:p w:rsidR="009973A7" w:rsidRPr="005C5E70" w:rsidRDefault="009973A7" w:rsidP="00AA2BE6">
            <w:pPr>
              <w:rPr>
                <w:rFonts w:ascii="Arial" w:hAnsi="Arial" w:cs="Arial"/>
                <w:sz w:val="18"/>
                <w:szCs w:val="18"/>
              </w:rPr>
            </w:pPr>
            <w:r>
              <w:rPr>
                <w:rFonts w:ascii="Arial" w:hAnsi="Arial" w:cs="Arial"/>
                <w:sz w:val="18"/>
                <w:szCs w:val="18"/>
              </w:rPr>
              <w:t>K1LT_U12</w:t>
            </w:r>
          </w:p>
          <w:p w:rsidR="009973A7" w:rsidRPr="005C5E70" w:rsidRDefault="009973A7" w:rsidP="00AA2BE6">
            <w:pPr>
              <w:rPr>
                <w:rFonts w:ascii="Arial" w:hAnsi="Arial" w:cs="Arial"/>
                <w:sz w:val="18"/>
                <w:szCs w:val="18"/>
              </w:rPr>
            </w:pPr>
            <w:r w:rsidRPr="005C5E70">
              <w:rPr>
                <w:rFonts w:ascii="Arial" w:hAnsi="Arial" w:cs="Arial"/>
                <w:sz w:val="18"/>
                <w:szCs w:val="18"/>
              </w:rPr>
              <w:t>K1LT_K02</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Założenia koncepcyjne </w:t>
            </w:r>
            <w:proofErr w:type="spellStart"/>
            <w:r>
              <w:rPr>
                <w:rFonts w:ascii="Arial" w:hAnsi="Arial" w:cs="Arial"/>
                <w:sz w:val="18"/>
                <w:szCs w:val="18"/>
              </w:rPr>
              <w:t>ekologistyki</w:t>
            </w:r>
            <w:proofErr w:type="spellEnd"/>
            <w:r>
              <w:rPr>
                <w:rFonts w:ascii="Arial" w:hAnsi="Arial" w:cs="Arial"/>
                <w:sz w:val="18"/>
                <w:szCs w:val="18"/>
              </w:rPr>
              <w:t xml:space="preserve">. </w:t>
            </w:r>
            <w:r w:rsidRPr="005C5E70">
              <w:rPr>
                <w:rFonts w:ascii="Arial" w:hAnsi="Arial" w:cs="Arial"/>
                <w:sz w:val="18"/>
                <w:szCs w:val="18"/>
              </w:rPr>
              <w:t>Procesy rec</w:t>
            </w:r>
            <w:r>
              <w:rPr>
                <w:rFonts w:ascii="Arial" w:hAnsi="Arial" w:cs="Arial"/>
                <w:sz w:val="18"/>
                <w:szCs w:val="18"/>
              </w:rPr>
              <w:t xml:space="preserve">yrkulacji materiałów odpadowych </w:t>
            </w:r>
            <w:r w:rsidRPr="005C5E70">
              <w:rPr>
                <w:rFonts w:ascii="Arial" w:hAnsi="Arial" w:cs="Arial"/>
                <w:sz w:val="18"/>
                <w:szCs w:val="18"/>
              </w:rPr>
              <w:t>w gospodarce</w:t>
            </w:r>
            <w:r>
              <w:rPr>
                <w:rFonts w:ascii="Arial" w:hAnsi="Arial" w:cs="Arial"/>
                <w:sz w:val="18"/>
                <w:szCs w:val="18"/>
              </w:rPr>
              <w:t xml:space="preserve">. </w:t>
            </w:r>
            <w:r w:rsidRPr="005C5E70">
              <w:rPr>
                <w:rFonts w:ascii="Arial" w:hAnsi="Arial" w:cs="Arial"/>
                <w:sz w:val="18"/>
                <w:szCs w:val="18"/>
              </w:rPr>
              <w:t>Bilanse ekologiczne w systemach logistycznych</w:t>
            </w:r>
            <w:r>
              <w:rPr>
                <w:rFonts w:ascii="Arial" w:hAnsi="Arial" w:cs="Arial"/>
                <w:sz w:val="18"/>
                <w:szCs w:val="18"/>
              </w:rPr>
              <w:t xml:space="preserve">. </w:t>
            </w:r>
            <w:r w:rsidRPr="005C5E70">
              <w:rPr>
                <w:rFonts w:ascii="Arial" w:hAnsi="Arial" w:cs="Arial"/>
                <w:sz w:val="18"/>
                <w:szCs w:val="18"/>
              </w:rPr>
              <w:t>Ekologiczne aspekty polityki transportowej Unii Europejskiej</w:t>
            </w:r>
            <w:r>
              <w:rPr>
                <w:rFonts w:ascii="Arial" w:hAnsi="Arial" w:cs="Arial"/>
                <w:sz w:val="18"/>
                <w:szCs w:val="18"/>
              </w:rPr>
              <w:t xml:space="preserve">. </w:t>
            </w:r>
            <w:r w:rsidRPr="005C5E70">
              <w:rPr>
                <w:rFonts w:ascii="Arial" w:hAnsi="Arial" w:cs="Arial"/>
                <w:sz w:val="18"/>
                <w:szCs w:val="18"/>
              </w:rPr>
              <w:t>Projektowanie wyrobów zorientowanych na recykling</w:t>
            </w:r>
            <w:r>
              <w:rPr>
                <w:rFonts w:ascii="Arial" w:hAnsi="Arial" w:cs="Arial"/>
                <w:sz w:val="18"/>
                <w:szCs w:val="18"/>
              </w:rPr>
              <w:t xml:space="preserve">. </w:t>
            </w:r>
            <w:r w:rsidRPr="005C5E70">
              <w:rPr>
                <w:rFonts w:ascii="Arial" w:hAnsi="Arial" w:cs="Arial"/>
                <w:sz w:val="18"/>
                <w:szCs w:val="18"/>
              </w:rPr>
              <w:t>Proekologiczne systemy zarządzania</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Gospodarka opakowaniami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K1LT_W13</w:t>
            </w:r>
          </w:p>
          <w:p w:rsidR="009973A7" w:rsidRPr="005C5E70" w:rsidRDefault="009973A7" w:rsidP="00AA2BE6">
            <w:pPr>
              <w:rPr>
                <w:rFonts w:ascii="Arial" w:hAnsi="Arial" w:cs="Arial"/>
                <w:sz w:val="18"/>
                <w:szCs w:val="18"/>
              </w:rPr>
            </w:pPr>
            <w:r>
              <w:rPr>
                <w:rFonts w:ascii="Arial" w:hAnsi="Arial" w:cs="Arial"/>
                <w:sz w:val="18"/>
                <w:szCs w:val="18"/>
              </w:rPr>
              <w:t>K1LT_U15</w:t>
            </w:r>
          </w:p>
          <w:p w:rsidR="009973A7" w:rsidRPr="005C5E70" w:rsidRDefault="009973A7" w:rsidP="00AA2BE6">
            <w:pPr>
              <w:rPr>
                <w:rFonts w:ascii="Arial" w:hAnsi="Arial" w:cs="Arial"/>
                <w:sz w:val="18"/>
                <w:szCs w:val="18"/>
              </w:rPr>
            </w:pPr>
            <w:r w:rsidRPr="005C5E70">
              <w:rPr>
                <w:rFonts w:ascii="Arial" w:hAnsi="Arial" w:cs="Arial"/>
                <w:sz w:val="18"/>
                <w:szCs w:val="18"/>
              </w:rPr>
              <w:t>K1LT_K02</w:t>
            </w:r>
          </w:p>
        </w:tc>
        <w:tc>
          <w:tcPr>
            <w:tcW w:w="2551"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Opakowania w systemach logistycznych</w:t>
            </w:r>
            <w:r>
              <w:rPr>
                <w:rFonts w:ascii="Arial" w:hAnsi="Arial" w:cs="Arial"/>
                <w:sz w:val="18"/>
                <w:szCs w:val="18"/>
              </w:rPr>
              <w:t xml:space="preserve">. </w:t>
            </w:r>
            <w:r w:rsidRPr="005C5E70">
              <w:rPr>
                <w:rFonts w:ascii="Arial" w:hAnsi="Arial" w:cs="Arial"/>
                <w:sz w:val="18"/>
                <w:szCs w:val="18"/>
              </w:rPr>
              <w:t>Logistyczny łańcuch opakowań</w:t>
            </w:r>
            <w:r>
              <w:rPr>
                <w:rFonts w:ascii="Arial" w:hAnsi="Arial" w:cs="Arial"/>
                <w:sz w:val="18"/>
                <w:szCs w:val="18"/>
              </w:rPr>
              <w:t xml:space="preserve">. </w:t>
            </w:r>
            <w:r w:rsidRPr="005C5E70">
              <w:rPr>
                <w:rFonts w:ascii="Arial" w:hAnsi="Arial" w:cs="Arial"/>
                <w:sz w:val="18"/>
                <w:szCs w:val="18"/>
              </w:rPr>
              <w:t>System wymiarowy opakowań.</w:t>
            </w:r>
            <w:r>
              <w:rPr>
                <w:rFonts w:ascii="Arial" w:hAnsi="Arial" w:cs="Arial"/>
                <w:sz w:val="18"/>
                <w:szCs w:val="18"/>
              </w:rPr>
              <w:t xml:space="preserve"> </w:t>
            </w:r>
            <w:r w:rsidRPr="005C5E70">
              <w:rPr>
                <w:rFonts w:ascii="Arial" w:hAnsi="Arial" w:cs="Arial"/>
                <w:sz w:val="18"/>
                <w:szCs w:val="18"/>
              </w:rPr>
              <w:t>Funkcje opakowań</w:t>
            </w:r>
            <w:r>
              <w:rPr>
                <w:rFonts w:ascii="Arial" w:hAnsi="Arial" w:cs="Arial"/>
                <w:sz w:val="18"/>
                <w:szCs w:val="18"/>
              </w:rPr>
              <w:t xml:space="preserve">. </w:t>
            </w:r>
            <w:r w:rsidRPr="005C5E70">
              <w:rPr>
                <w:rFonts w:ascii="Arial" w:hAnsi="Arial" w:cs="Arial"/>
                <w:sz w:val="18"/>
                <w:szCs w:val="18"/>
              </w:rPr>
              <w:t>Znakowanie opakowań</w:t>
            </w:r>
            <w:r>
              <w:rPr>
                <w:rFonts w:ascii="Arial" w:hAnsi="Arial" w:cs="Arial"/>
                <w:sz w:val="18"/>
                <w:szCs w:val="18"/>
              </w:rPr>
              <w:t xml:space="preserve">. </w:t>
            </w:r>
            <w:r w:rsidRPr="005C5E70">
              <w:rPr>
                <w:rFonts w:ascii="Arial" w:hAnsi="Arial" w:cs="Arial"/>
                <w:sz w:val="18"/>
                <w:szCs w:val="18"/>
              </w:rPr>
              <w:t>System identyfikacji GS1</w:t>
            </w:r>
            <w:r>
              <w:rPr>
                <w:rFonts w:ascii="Arial" w:hAnsi="Arial" w:cs="Arial"/>
                <w:sz w:val="18"/>
                <w:szCs w:val="18"/>
              </w:rPr>
              <w:t xml:space="preserve">. Projektowanie opakowań z punktu </w:t>
            </w:r>
            <w:r w:rsidRPr="005C5E70">
              <w:rPr>
                <w:rFonts w:ascii="Arial" w:hAnsi="Arial" w:cs="Arial"/>
                <w:sz w:val="18"/>
                <w:szCs w:val="18"/>
              </w:rPr>
              <w:t>widzenia logistyki</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Zarządzanie projektami logistycznymi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K1LT_W14</w:t>
            </w:r>
          </w:p>
          <w:p w:rsidR="009973A7" w:rsidRPr="005C5E70" w:rsidRDefault="009973A7" w:rsidP="00AA2BE6">
            <w:pPr>
              <w:rPr>
                <w:rFonts w:ascii="Arial" w:hAnsi="Arial" w:cs="Arial"/>
                <w:sz w:val="18"/>
                <w:szCs w:val="18"/>
              </w:rPr>
            </w:pPr>
            <w:r w:rsidRPr="005C5E70">
              <w:rPr>
                <w:rFonts w:ascii="Arial" w:hAnsi="Arial" w:cs="Arial"/>
                <w:sz w:val="18"/>
                <w:szCs w:val="18"/>
              </w:rPr>
              <w:t>K1LT_U16</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zarządzania projektami</w:t>
            </w:r>
            <w:r>
              <w:rPr>
                <w:rFonts w:ascii="Arial" w:hAnsi="Arial" w:cs="Arial"/>
                <w:sz w:val="18"/>
                <w:szCs w:val="18"/>
              </w:rPr>
              <w:t xml:space="preserve">. </w:t>
            </w:r>
            <w:r w:rsidRPr="005C5E70">
              <w:rPr>
                <w:rFonts w:ascii="Arial" w:hAnsi="Arial" w:cs="Arial"/>
                <w:sz w:val="18"/>
                <w:szCs w:val="18"/>
              </w:rPr>
              <w:t>Funkcjonalne problemy zarządzania projektami</w:t>
            </w:r>
            <w:r>
              <w:rPr>
                <w:rFonts w:ascii="Arial" w:hAnsi="Arial" w:cs="Arial"/>
                <w:sz w:val="18"/>
                <w:szCs w:val="18"/>
              </w:rPr>
              <w:t xml:space="preserve">. </w:t>
            </w:r>
            <w:r w:rsidRPr="005C5E70">
              <w:rPr>
                <w:rFonts w:ascii="Arial" w:hAnsi="Arial" w:cs="Arial"/>
                <w:sz w:val="18"/>
                <w:szCs w:val="18"/>
              </w:rPr>
              <w:t>Instytucjonalne problemy zarządzania projektami</w:t>
            </w:r>
            <w:r>
              <w:rPr>
                <w:rFonts w:ascii="Arial" w:hAnsi="Arial" w:cs="Arial"/>
                <w:sz w:val="18"/>
                <w:szCs w:val="18"/>
              </w:rPr>
              <w:t xml:space="preserve">. </w:t>
            </w:r>
            <w:r w:rsidRPr="005C5E70">
              <w:rPr>
                <w:rFonts w:ascii="Arial" w:hAnsi="Arial" w:cs="Arial"/>
                <w:sz w:val="18"/>
                <w:szCs w:val="18"/>
              </w:rPr>
              <w:t>Personalne problemy zarządzania projektami</w:t>
            </w:r>
            <w:r>
              <w:rPr>
                <w:rFonts w:ascii="Arial" w:hAnsi="Arial" w:cs="Arial"/>
                <w:sz w:val="18"/>
                <w:szCs w:val="18"/>
              </w:rPr>
              <w:t xml:space="preserve">. </w:t>
            </w:r>
            <w:r w:rsidRPr="005C5E70">
              <w:rPr>
                <w:rFonts w:ascii="Arial" w:hAnsi="Arial" w:cs="Arial"/>
                <w:sz w:val="18"/>
                <w:szCs w:val="18"/>
              </w:rPr>
              <w:t>Ryzyko w projekcie logistycznych</w:t>
            </w:r>
            <w:r>
              <w:rPr>
                <w:rFonts w:ascii="Arial" w:hAnsi="Arial" w:cs="Arial"/>
                <w:sz w:val="18"/>
                <w:szCs w:val="18"/>
              </w:rPr>
              <w:t xml:space="preserve">. </w:t>
            </w:r>
            <w:r w:rsidRPr="005C5E70">
              <w:rPr>
                <w:rFonts w:ascii="Arial" w:hAnsi="Arial" w:cs="Arial"/>
                <w:sz w:val="18"/>
                <w:szCs w:val="18"/>
              </w:rPr>
              <w:t>Metody i narzędzia wykorzystywane w projektach logistycznych</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Projektowanie procesów logistycznych i transportowych</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K1LT_W14</w:t>
            </w:r>
          </w:p>
          <w:p w:rsidR="009973A7" w:rsidRPr="005C5E70" w:rsidRDefault="009973A7" w:rsidP="00AA2BE6">
            <w:pPr>
              <w:rPr>
                <w:rFonts w:ascii="Arial" w:hAnsi="Arial" w:cs="Arial"/>
                <w:sz w:val="18"/>
                <w:szCs w:val="18"/>
              </w:rPr>
            </w:pPr>
            <w:r>
              <w:rPr>
                <w:rFonts w:ascii="Arial" w:hAnsi="Arial" w:cs="Arial"/>
                <w:sz w:val="18"/>
                <w:szCs w:val="18"/>
              </w:rPr>
              <w:t>K1LT_W16</w:t>
            </w:r>
          </w:p>
          <w:p w:rsidR="009973A7" w:rsidRPr="005C5E70" w:rsidRDefault="009973A7" w:rsidP="00AA2BE6">
            <w:pPr>
              <w:rPr>
                <w:rFonts w:ascii="Arial" w:hAnsi="Arial" w:cs="Arial"/>
                <w:sz w:val="18"/>
                <w:szCs w:val="18"/>
              </w:rPr>
            </w:pPr>
            <w:r>
              <w:rPr>
                <w:rFonts w:ascii="Arial" w:hAnsi="Arial" w:cs="Arial"/>
                <w:sz w:val="18"/>
                <w:szCs w:val="18"/>
              </w:rPr>
              <w:t>K1LT_U14</w:t>
            </w:r>
          </w:p>
          <w:p w:rsidR="009973A7" w:rsidRPr="005C5E70" w:rsidRDefault="009973A7" w:rsidP="00AA2BE6">
            <w:pPr>
              <w:rPr>
                <w:rFonts w:ascii="Arial" w:hAnsi="Arial" w:cs="Arial"/>
                <w:sz w:val="18"/>
                <w:szCs w:val="18"/>
              </w:rPr>
            </w:pPr>
            <w:r>
              <w:rPr>
                <w:rFonts w:ascii="Arial" w:hAnsi="Arial" w:cs="Arial"/>
                <w:sz w:val="18"/>
                <w:szCs w:val="18"/>
              </w:rPr>
              <w:t>K1LT_U16</w:t>
            </w:r>
          </w:p>
          <w:p w:rsidR="009973A7" w:rsidRPr="005C5E70" w:rsidRDefault="009973A7" w:rsidP="00AA2BE6">
            <w:pPr>
              <w:rPr>
                <w:rFonts w:ascii="Arial" w:hAnsi="Arial" w:cs="Arial"/>
                <w:sz w:val="18"/>
                <w:szCs w:val="18"/>
              </w:rPr>
            </w:pPr>
            <w:r>
              <w:rPr>
                <w:rFonts w:ascii="Arial" w:hAnsi="Arial" w:cs="Arial"/>
                <w:sz w:val="18"/>
                <w:szCs w:val="18"/>
              </w:rPr>
              <w:t>K1LT_U17</w:t>
            </w:r>
          </w:p>
          <w:p w:rsidR="009973A7" w:rsidRPr="005C5E70" w:rsidRDefault="009973A7" w:rsidP="00AA2BE6">
            <w:pPr>
              <w:rPr>
                <w:rFonts w:ascii="Arial" w:hAnsi="Arial" w:cs="Arial"/>
                <w:sz w:val="18"/>
                <w:szCs w:val="18"/>
              </w:rPr>
            </w:pPr>
            <w:r w:rsidRPr="005C5E70">
              <w:rPr>
                <w:rFonts w:ascii="Arial" w:hAnsi="Arial" w:cs="Arial"/>
                <w:sz w:val="18"/>
                <w:szCs w:val="18"/>
              </w:rPr>
              <w:t>K1LT_U19</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Specyfika procesów logistycznych i transportowych</w:t>
            </w:r>
            <w:r>
              <w:rPr>
                <w:rFonts w:ascii="Arial" w:hAnsi="Arial" w:cs="Arial"/>
                <w:sz w:val="18"/>
                <w:szCs w:val="18"/>
              </w:rPr>
              <w:t xml:space="preserve">. </w:t>
            </w:r>
            <w:r w:rsidRPr="005C5E70">
              <w:rPr>
                <w:rFonts w:ascii="Arial" w:hAnsi="Arial" w:cs="Arial"/>
                <w:sz w:val="18"/>
                <w:szCs w:val="18"/>
              </w:rPr>
              <w:t>Kategorie procesów logistycznych</w:t>
            </w:r>
            <w:r>
              <w:rPr>
                <w:rFonts w:ascii="Arial" w:hAnsi="Arial" w:cs="Arial"/>
                <w:sz w:val="18"/>
                <w:szCs w:val="18"/>
              </w:rPr>
              <w:t xml:space="preserve">. </w:t>
            </w:r>
            <w:r w:rsidRPr="005C5E70">
              <w:rPr>
                <w:rFonts w:ascii="Arial" w:hAnsi="Arial" w:cs="Arial"/>
                <w:sz w:val="18"/>
                <w:szCs w:val="18"/>
              </w:rPr>
              <w:t>Metody identyfikowania i odwzorowania procesów logistycznych.</w:t>
            </w:r>
            <w:r>
              <w:rPr>
                <w:rFonts w:ascii="Arial" w:hAnsi="Arial" w:cs="Arial"/>
                <w:sz w:val="18"/>
                <w:szCs w:val="18"/>
              </w:rPr>
              <w:t xml:space="preserve"> </w:t>
            </w:r>
            <w:r w:rsidRPr="005C5E70">
              <w:rPr>
                <w:rFonts w:ascii="Arial" w:hAnsi="Arial" w:cs="Arial"/>
                <w:sz w:val="18"/>
                <w:szCs w:val="18"/>
              </w:rPr>
              <w:t xml:space="preserve">Metody analizy i doskonalenia procesów </w:t>
            </w:r>
            <w:r>
              <w:rPr>
                <w:rFonts w:ascii="Arial" w:hAnsi="Arial" w:cs="Arial"/>
                <w:sz w:val="18"/>
                <w:szCs w:val="18"/>
              </w:rPr>
              <w:t xml:space="preserve"> </w:t>
            </w:r>
            <w:r w:rsidRPr="005C5E70">
              <w:rPr>
                <w:rFonts w:ascii="Arial" w:hAnsi="Arial" w:cs="Arial"/>
                <w:sz w:val="18"/>
                <w:szCs w:val="18"/>
              </w:rPr>
              <w:t>Mapowanie strum</w:t>
            </w:r>
            <w:r>
              <w:rPr>
                <w:rFonts w:ascii="Arial" w:hAnsi="Arial" w:cs="Arial"/>
                <w:sz w:val="18"/>
                <w:szCs w:val="18"/>
              </w:rPr>
              <w:t xml:space="preserve">ienia wartości (VSM) w analizie. </w:t>
            </w:r>
            <w:r w:rsidRPr="005C5E70">
              <w:rPr>
                <w:rFonts w:ascii="Arial" w:hAnsi="Arial" w:cs="Arial"/>
                <w:sz w:val="18"/>
                <w:szCs w:val="18"/>
              </w:rPr>
              <w:t>i projektowaniu procesów logistycznych</w:t>
            </w:r>
            <w:r>
              <w:rPr>
                <w:rFonts w:ascii="Arial" w:hAnsi="Arial" w:cs="Arial"/>
                <w:sz w:val="18"/>
                <w:szCs w:val="18"/>
              </w:rPr>
              <w:t xml:space="preserve"> </w:t>
            </w:r>
            <w:r w:rsidRPr="005C5E70">
              <w:rPr>
                <w:rFonts w:ascii="Arial" w:hAnsi="Arial" w:cs="Arial"/>
                <w:sz w:val="18"/>
                <w:szCs w:val="18"/>
              </w:rPr>
              <w:t>Metoda analizy procesów FMEA</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Modelowanie procesów logistycznych i transportowych</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K1LT_W14</w:t>
            </w:r>
          </w:p>
          <w:p w:rsidR="009973A7" w:rsidRPr="005C5E70" w:rsidRDefault="009973A7" w:rsidP="00AA2BE6">
            <w:pPr>
              <w:rPr>
                <w:rFonts w:ascii="Arial" w:hAnsi="Arial" w:cs="Arial"/>
                <w:sz w:val="18"/>
                <w:szCs w:val="18"/>
              </w:rPr>
            </w:pPr>
            <w:r>
              <w:rPr>
                <w:rFonts w:ascii="Arial" w:hAnsi="Arial" w:cs="Arial"/>
                <w:sz w:val="18"/>
                <w:szCs w:val="18"/>
              </w:rPr>
              <w:t>K1LT_W16</w:t>
            </w:r>
          </w:p>
          <w:p w:rsidR="009973A7" w:rsidRPr="005C5E70" w:rsidRDefault="009973A7" w:rsidP="00AA2BE6">
            <w:pPr>
              <w:rPr>
                <w:rFonts w:ascii="Arial" w:hAnsi="Arial" w:cs="Arial"/>
                <w:sz w:val="18"/>
                <w:szCs w:val="18"/>
              </w:rPr>
            </w:pPr>
            <w:r>
              <w:rPr>
                <w:rFonts w:ascii="Arial" w:hAnsi="Arial" w:cs="Arial"/>
                <w:sz w:val="18"/>
                <w:szCs w:val="18"/>
              </w:rPr>
              <w:t>K1LT_U14</w:t>
            </w:r>
          </w:p>
          <w:p w:rsidR="009973A7" w:rsidRPr="005C5E70" w:rsidRDefault="009973A7" w:rsidP="00AA2BE6">
            <w:pPr>
              <w:rPr>
                <w:rFonts w:ascii="Arial" w:hAnsi="Arial" w:cs="Arial"/>
                <w:sz w:val="18"/>
                <w:szCs w:val="18"/>
              </w:rPr>
            </w:pPr>
            <w:r>
              <w:rPr>
                <w:rFonts w:ascii="Arial" w:hAnsi="Arial" w:cs="Arial"/>
                <w:sz w:val="18"/>
                <w:szCs w:val="18"/>
              </w:rPr>
              <w:t>K1LT_U16</w:t>
            </w:r>
          </w:p>
          <w:p w:rsidR="009973A7" w:rsidRPr="005C5E70" w:rsidRDefault="009973A7" w:rsidP="00AA2BE6">
            <w:pPr>
              <w:rPr>
                <w:rFonts w:ascii="Arial" w:hAnsi="Arial" w:cs="Arial"/>
                <w:sz w:val="18"/>
                <w:szCs w:val="18"/>
              </w:rPr>
            </w:pPr>
            <w:r>
              <w:rPr>
                <w:rFonts w:ascii="Arial" w:hAnsi="Arial" w:cs="Arial"/>
                <w:sz w:val="18"/>
                <w:szCs w:val="18"/>
              </w:rPr>
              <w:t>K1LT_U17</w:t>
            </w:r>
          </w:p>
          <w:p w:rsidR="009973A7" w:rsidRPr="005C5E70" w:rsidRDefault="009973A7" w:rsidP="00AA2BE6">
            <w:pPr>
              <w:rPr>
                <w:rFonts w:ascii="Arial" w:hAnsi="Arial" w:cs="Arial"/>
                <w:sz w:val="18"/>
                <w:szCs w:val="18"/>
              </w:rPr>
            </w:pPr>
            <w:r w:rsidRPr="005C5E70">
              <w:rPr>
                <w:rFonts w:ascii="Arial" w:hAnsi="Arial" w:cs="Arial"/>
                <w:sz w:val="18"/>
                <w:szCs w:val="18"/>
              </w:rPr>
              <w:t>K1LT_U19</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zasady i metodyka podejścia procesowego</w:t>
            </w:r>
            <w:r>
              <w:rPr>
                <w:rFonts w:ascii="Arial" w:hAnsi="Arial" w:cs="Arial"/>
                <w:sz w:val="18"/>
                <w:szCs w:val="18"/>
              </w:rPr>
              <w:t xml:space="preserve"> </w:t>
            </w:r>
            <w:r w:rsidRPr="005C5E70">
              <w:rPr>
                <w:rFonts w:ascii="Arial" w:hAnsi="Arial" w:cs="Arial"/>
                <w:sz w:val="18"/>
                <w:szCs w:val="18"/>
              </w:rPr>
              <w:t>w modelowaniu i doskonaleniu procesów logistycznych</w:t>
            </w:r>
            <w:r>
              <w:rPr>
                <w:rFonts w:ascii="Arial" w:hAnsi="Arial" w:cs="Arial"/>
                <w:sz w:val="18"/>
                <w:szCs w:val="18"/>
              </w:rPr>
              <w:t>.</w:t>
            </w:r>
          </w:p>
          <w:p w:rsidR="009973A7" w:rsidRPr="005C5E70" w:rsidRDefault="009973A7" w:rsidP="00AA2BE6">
            <w:pPr>
              <w:jc w:val="both"/>
              <w:rPr>
                <w:rFonts w:ascii="Arial" w:hAnsi="Arial" w:cs="Arial"/>
                <w:sz w:val="18"/>
                <w:szCs w:val="18"/>
              </w:rPr>
            </w:pPr>
            <w:r w:rsidRPr="005C5E70">
              <w:rPr>
                <w:rFonts w:ascii="Arial" w:hAnsi="Arial" w:cs="Arial"/>
                <w:sz w:val="18"/>
                <w:szCs w:val="18"/>
              </w:rPr>
              <w:t>Kierunki i sposoby usprawniania procesów logistycznych</w:t>
            </w:r>
            <w:r>
              <w:rPr>
                <w:rFonts w:ascii="Arial" w:hAnsi="Arial" w:cs="Arial"/>
                <w:sz w:val="18"/>
                <w:szCs w:val="18"/>
              </w:rPr>
              <w:t xml:space="preserve">. </w:t>
            </w:r>
            <w:r w:rsidRPr="005C5E70">
              <w:rPr>
                <w:rFonts w:ascii="Arial" w:hAnsi="Arial" w:cs="Arial"/>
                <w:sz w:val="18"/>
                <w:szCs w:val="18"/>
              </w:rPr>
              <w:t>Metody identyfikowania, odwzorowania modelowania procesów logistycznych</w:t>
            </w:r>
            <w:r>
              <w:rPr>
                <w:rFonts w:ascii="Arial" w:hAnsi="Arial" w:cs="Arial"/>
                <w:sz w:val="18"/>
                <w:szCs w:val="18"/>
              </w:rPr>
              <w:t xml:space="preserve">. </w:t>
            </w:r>
            <w:r w:rsidRPr="005C5E70">
              <w:rPr>
                <w:rFonts w:ascii="Arial" w:hAnsi="Arial" w:cs="Arial"/>
                <w:sz w:val="18"/>
                <w:szCs w:val="18"/>
              </w:rPr>
              <w:t>Metody modelowania, symulacji i optymalizacji procesów logistycznych</w:t>
            </w:r>
            <w:r>
              <w:rPr>
                <w:rFonts w:ascii="Arial" w:hAnsi="Arial" w:cs="Arial"/>
                <w:sz w:val="18"/>
                <w:szCs w:val="18"/>
              </w:rPr>
              <w:t xml:space="preserve">. </w:t>
            </w:r>
            <w:r w:rsidRPr="005C5E70">
              <w:rPr>
                <w:rFonts w:ascii="Arial" w:hAnsi="Arial" w:cs="Arial"/>
                <w:sz w:val="18"/>
                <w:szCs w:val="18"/>
              </w:rPr>
              <w:t xml:space="preserve">Zastosowanie standardów BPMS i BPMN oraz systemu </w:t>
            </w:r>
            <w:proofErr w:type="spellStart"/>
            <w:r w:rsidRPr="005C5E70">
              <w:rPr>
                <w:rFonts w:ascii="Arial" w:hAnsi="Arial" w:cs="Arial"/>
                <w:sz w:val="18"/>
                <w:szCs w:val="18"/>
              </w:rPr>
              <w:t>Xgrafix</w:t>
            </w:r>
            <w:proofErr w:type="spellEnd"/>
            <w:r w:rsidRPr="005C5E70">
              <w:rPr>
                <w:rFonts w:ascii="Arial" w:hAnsi="Arial" w:cs="Arial"/>
                <w:sz w:val="18"/>
                <w:szCs w:val="18"/>
              </w:rPr>
              <w:t xml:space="preserve"> w modelowaniu i symulacji procesów logistycznych</w:t>
            </w:r>
            <w:r>
              <w:rPr>
                <w:rFonts w:ascii="Arial" w:hAnsi="Arial" w:cs="Arial"/>
                <w:sz w:val="18"/>
                <w:szCs w:val="18"/>
              </w:rPr>
              <w:t xml:space="preserve">. </w:t>
            </w:r>
            <w:r w:rsidRPr="005C5E70">
              <w:rPr>
                <w:rFonts w:ascii="Arial" w:hAnsi="Arial" w:cs="Arial"/>
                <w:sz w:val="18"/>
                <w:szCs w:val="18"/>
              </w:rPr>
              <w:t>Zastosowanie narzędzi informatycznych w modelowaniu procesów logistycznych</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Systemy informatyczne w logistyce i w transporcie</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K1LT_W14</w:t>
            </w:r>
          </w:p>
          <w:p w:rsidR="009973A7" w:rsidRPr="005C5E70" w:rsidRDefault="009973A7" w:rsidP="00AA2BE6">
            <w:pPr>
              <w:rPr>
                <w:rFonts w:ascii="Arial" w:hAnsi="Arial" w:cs="Arial"/>
                <w:sz w:val="18"/>
                <w:szCs w:val="18"/>
              </w:rPr>
            </w:pPr>
            <w:r>
              <w:rPr>
                <w:rFonts w:ascii="Arial" w:hAnsi="Arial" w:cs="Arial"/>
                <w:sz w:val="18"/>
                <w:szCs w:val="18"/>
              </w:rPr>
              <w:t>K1LT_W15</w:t>
            </w:r>
          </w:p>
          <w:p w:rsidR="009973A7" w:rsidRPr="005C5E70" w:rsidRDefault="009973A7" w:rsidP="00AA2BE6">
            <w:pPr>
              <w:rPr>
                <w:rFonts w:ascii="Arial" w:hAnsi="Arial" w:cs="Arial"/>
                <w:sz w:val="18"/>
                <w:szCs w:val="18"/>
              </w:rPr>
            </w:pPr>
            <w:r>
              <w:rPr>
                <w:rFonts w:ascii="Arial" w:hAnsi="Arial" w:cs="Arial"/>
                <w:sz w:val="18"/>
                <w:szCs w:val="18"/>
              </w:rPr>
              <w:t>K1LT_U01</w:t>
            </w:r>
          </w:p>
          <w:p w:rsidR="009973A7" w:rsidRPr="005C5E70" w:rsidRDefault="009973A7" w:rsidP="00AA2BE6">
            <w:pPr>
              <w:rPr>
                <w:rFonts w:ascii="Arial" w:hAnsi="Arial" w:cs="Arial"/>
                <w:sz w:val="18"/>
                <w:szCs w:val="18"/>
              </w:rPr>
            </w:pPr>
            <w:r w:rsidRPr="005C5E70">
              <w:rPr>
                <w:rFonts w:ascii="Arial" w:hAnsi="Arial" w:cs="Arial"/>
                <w:sz w:val="18"/>
                <w:szCs w:val="18"/>
              </w:rPr>
              <w:t>K1LT_U12</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Komputerowo ws</w:t>
            </w:r>
            <w:r>
              <w:rPr>
                <w:rFonts w:ascii="Arial" w:hAnsi="Arial" w:cs="Arial"/>
                <w:sz w:val="18"/>
                <w:szCs w:val="18"/>
              </w:rPr>
              <w:t xml:space="preserve">pomagane zarządzanie projektami. </w:t>
            </w:r>
            <w:r w:rsidRPr="005C5E70">
              <w:rPr>
                <w:rFonts w:ascii="Arial" w:hAnsi="Arial" w:cs="Arial"/>
                <w:sz w:val="18"/>
                <w:szCs w:val="18"/>
              </w:rPr>
              <w:t>Wprowadzenie do metod optymalizacji</w:t>
            </w:r>
            <w:r>
              <w:rPr>
                <w:rFonts w:ascii="Arial" w:hAnsi="Arial" w:cs="Arial"/>
                <w:sz w:val="18"/>
                <w:szCs w:val="18"/>
              </w:rPr>
              <w:t xml:space="preserve">. </w:t>
            </w:r>
            <w:r w:rsidRPr="005C5E70">
              <w:rPr>
                <w:rFonts w:ascii="Arial" w:hAnsi="Arial" w:cs="Arial"/>
                <w:sz w:val="18"/>
                <w:szCs w:val="18"/>
              </w:rPr>
              <w:t>Wybrane problemy optymalizacji - programowanie liniowe</w:t>
            </w:r>
            <w:r>
              <w:rPr>
                <w:rFonts w:ascii="Arial" w:hAnsi="Arial" w:cs="Arial"/>
                <w:sz w:val="18"/>
                <w:szCs w:val="18"/>
              </w:rPr>
              <w:t xml:space="preserve">. </w:t>
            </w:r>
            <w:r w:rsidRPr="005C5E70">
              <w:rPr>
                <w:rFonts w:ascii="Arial" w:hAnsi="Arial" w:cs="Arial"/>
                <w:sz w:val="18"/>
                <w:szCs w:val="18"/>
              </w:rPr>
              <w:t>Wybrane problemy optymalizacji - problemy transportowe</w:t>
            </w:r>
            <w:r>
              <w:rPr>
                <w:rFonts w:ascii="Arial" w:hAnsi="Arial" w:cs="Arial"/>
                <w:sz w:val="18"/>
                <w:szCs w:val="18"/>
              </w:rPr>
              <w:t xml:space="preserve">. </w:t>
            </w:r>
            <w:r w:rsidRPr="005C5E70">
              <w:rPr>
                <w:rFonts w:ascii="Arial" w:hAnsi="Arial" w:cs="Arial"/>
                <w:sz w:val="18"/>
                <w:szCs w:val="18"/>
              </w:rPr>
              <w:t>Symulacja procesów logistycznych i transportowych</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Innowacje w logistyce i w transporcie</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K1LT_W14</w:t>
            </w:r>
          </w:p>
          <w:p w:rsidR="009973A7" w:rsidRPr="005C5E70" w:rsidRDefault="009973A7" w:rsidP="00AA2BE6">
            <w:pPr>
              <w:rPr>
                <w:rFonts w:ascii="Arial" w:hAnsi="Arial" w:cs="Arial"/>
                <w:sz w:val="18"/>
                <w:szCs w:val="18"/>
              </w:rPr>
            </w:pPr>
            <w:r>
              <w:rPr>
                <w:rFonts w:ascii="Arial" w:hAnsi="Arial" w:cs="Arial"/>
                <w:sz w:val="18"/>
                <w:szCs w:val="18"/>
              </w:rPr>
              <w:t>K1LT_W16</w:t>
            </w:r>
          </w:p>
          <w:p w:rsidR="009973A7" w:rsidRPr="005C5E70" w:rsidRDefault="009973A7" w:rsidP="00AA2BE6">
            <w:pPr>
              <w:rPr>
                <w:rFonts w:ascii="Arial" w:hAnsi="Arial" w:cs="Arial"/>
                <w:sz w:val="18"/>
                <w:szCs w:val="18"/>
              </w:rPr>
            </w:pPr>
            <w:r>
              <w:rPr>
                <w:rFonts w:ascii="Arial" w:hAnsi="Arial" w:cs="Arial"/>
                <w:sz w:val="18"/>
                <w:szCs w:val="18"/>
              </w:rPr>
              <w:t>K1LT_U11</w:t>
            </w:r>
          </w:p>
          <w:p w:rsidR="009973A7" w:rsidRPr="005C5E70" w:rsidRDefault="009973A7" w:rsidP="00AA2BE6">
            <w:pPr>
              <w:rPr>
                <w:rFonts w:ascii="Arial" w:hAnsi="Arial" w:cs="Arial"/>
                <w:sz w:val="18"/>
                <w:szCs w:val="18"/>
              </w:rPr>
            </w:pPr>
            <w:r>
              <w:rPr>
                <w:rFonts w:ascii="Arial" w:hAnsi="Arial" w:cs="Arial"/>
                <w:sz w:val="18"/>
                <w:szCs w:val="18"/>
              </w:rPr>
              <w:t>K1LT_U13</w:t>
            </w:r>
          </w:p>
          <w:p w:rsidR="009973A7" w:rsidRPr="005C5E70" w:rsidRDefault="009973A7" w:rsidP="00AA2BE6">
            <w:pPr>
              <w:rPr>
                <w:rFonts w:ascii="Arial" w:hAnsi="Arial" w:cs="Arial"/>
                <w:sz w:val="18"/>
                <w:szCs w:val="18"/>
              </w:rPr>
            </w:pPr>
            <w:r>
              <w:rPr>
                <w:rFonts w:ascii="Arial" w:hAnsi="Arial" w:cs="Arial"/>
                <w:sz w:val="18"/>
                <w:szCs w:val="18"/>
              </w:rPr>
              <w:t>K1LT_U14</w:t>
            </w:r>
          </w:p>
          <w:p w:rsidR="009973A7" w:rsidRPr="005C5E70" w:rsidRDefault="009973A7" w:rsidP="00AA2BE6">
            <w:pPr>
              <w:rPr>
                <w:rFonts w:ascii="Arial" w:hAnsi="Arial" w:cs="Arial"/>
                <w:sz w:val="18"/>
                <w:szCs w:val="18"/>
              </w:rPr>
            </w:pPr>
            <w:r>
              <w:rPr>
                <w:rFonts w:ascii="Arial" w:hAnsi="Arial" w:cs="Arial"/>
                <w:sz w:val="18"/>
                <w:szCs w:val="18"/>
              </w:rPr>
              <w:t>K1LT_U17</w:t>
            </w:r>
          </w:p>
          <w:p w:rsidR="009973A7" w:rsidRPr="005C5E70" w:rsidRDefault="009973A7" w:rsidP="00AA2BE6">
            <w:pPr>
              <w:rPr>
                <w:rFonts w:ascii="Arial" w:hAnsi="Arial" w:cs="Arial"/>
                <w:sz w:val="18"/>
                <w:szCs w:val="18"/>
              </w:rPr>
            </w:pPr>
            <w:r>
              <w:rPr>
                <w:rFonts w:ascii="Arial" w:hAnsi="Arial" w:cs="Arial"/>
                <w:sz w:val="18"/>
                <w:szCs w:val="18"/>
              </w:rPr>
              <w:t>K1LT_K01</w:t>
            </w:r>
          </w:p>
          <w:p w:rsidR="009973A7" w:rsidRPr="005C5E70" w:rsidRDefault="009973A7" w:rsidP="00AA2BE6">
            <w:pPr>
              <w:rPr>
                <w:rFonts w:ascii="Arial" w:hAnsi="Arial" w:cs="Arial"/>
                <w:sz w:val="18"/>
                <w:szCs w:val="18"/>
              </w:rPr>
            </w:pPr>
            <w:r>
              <w:rPr>
                <w:rFonts w:ascii="Arial" w:hAnsi="Arial" w:cs="Arial"/>
                <w:sz w:val="18"/>
                <w:szCs w:val="18"/>
              </w:rPr>
              <w:t>K1LT_K02</w:t>
            </w:r>
          </w:p>
          <w:p w:rsidR="009973A7" w:rsidRPr="005C5E70" w:rsidRDefault="009973A7" w:rsidP="00AA2BE6">
            <w:pPr>
              <w:rPr>
                <w:rFonts w:ascii="Arial" w:hAnsi="Arial" w:cs="Arial"/>
                <w:sz w:val="18"/>
                <w:szCs w:val="18"/>
              </w:rPr>
            </w:pPr>
            <w:r w:rsidRPr="005C5E70">
              <w:rPr>
                <w:rFonts w:ascii="Arial" w:hAnsi="Arial" w:cs="Arial"/>
                <w:sz w:val="18"/>
                <w:szCs w:val="18"/>
              </w:rPr>
              <w:t>K1LT_K03</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Innowacje - definicja, klasyfikacja</w:t>
            </w:r>
            <w:r>
              <w:rPr>
                <w:rFonts w:ascii="Arial" w:hAnsi="Arial" w:cs="Arial"/>
                <w:sz w:val="18"/>
                <w:szCs w:val="18"/>
              </w:rPr>
              <w:t xml:space="preserve">. </w:t>
            </w:r>
            <w:r w:rsidRPr="005C5E70">
              <w:rPr>
                <w:rFonts w:ascii="Arial" w:hAnsi="Arial" w:cs="Arial"/>
                <w:sz w:val="18"/>
                <w:szCs w:val="18"/>
              </w:rPr>
              <w:t>Metodologia kreowania innowacji w logistyce</w:t>
            </w:r>
            <w:r>
              <w:rPr>
                <w:rFonts w:ascii="Arial" w:hAnsi="Arial" w:cs="Arial"/>
                <w:sz w:val="18"/>
                <w:szCs w:val="18"/>
              </w:rPr>
              <w:t xml:space="preserve"> i transporcie. </w:t>
            </w:r>
            <w:r w:rsidRPr="005C5E70">
              <w:rPr>
                <w:rFonts w:ascii="Arial" w:hAnsi="Arial" w:cs="Arial"/>
                <w:sz w:val="18"/>
                <w:szCs w:val="18"/>
              </w:rPr>
              <w:t>Zarządzanie logistyczne innowacjami</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Zarządzanie wied</w:t>
            </w:r>
            <w:r>
              <w:rPr>
                <w:rFonts w:ascii="Arial" w:hAnsi="Arial" w:cs="Arial"/>
                <w:sz w:val="18"/>
                <w:szCs w:val="18"/>
              </w:rPr>
              <w:t xml:space="preserve">zą, a proces innowacji produktu. </w:t>
            </w:r>
            <w:r w:rsidRPr="005C5E70">
              <w:rPr>
                <w:rFonts w:ascii="Arial" w:hAnsi="Arial" w:cs="Arial"/>
                <w:sz w:val="18"/>
                <w:szCs w:val="18"/>
              </w:rPr>
              <w:t>Innowacje w logistyce i transporcie  jako efekt kooperacji</w:t>
            </w:r>
            <w:r>
              <w:rPr>
                <w:rFonts w:ascii="Arial" w:hAnsi="Arial" w:cs="Arial"/>
                <w:sz w:val="18"/>
                <w:szCs w:val="18"/>
              </w:rPr>
              <w:t xml:space="preserve">. </w:t>
            </w:r>
            <w:r w:rsidRPr="005C5E70">
              <w:rPr>
                <w:rFonts w:ascii="Arial" w:hAnsi="Arial" w:cs="Arial"/>
                <w:sz w:val="18"/>
                <w:szCs w:val="18"/>
              </w:rPr>
              <w:t>Metody identyfikowania problemów w procesach logistycznych</w:t>
            </w:r>
            <w:r>
              <w:rPr>
                <w:rFonts w:ascii="Arial" w:hAnsi="Arial" w:cs="Arial"/>
                <w:sz w:val="18"/>
                <w:szCs w:val="18"/>
              </w:rPr>
              <w:t>.</w:t>
            </w:r>
          </w:p>
          <w:p w:rsidR="009973A7" w:rsidRPr="005C5E70" w:rsidRDefault="009973A7" w:rsidP="00AA2BE6">
            <w:pPr>
              <w:pStyle w:val="Akapitzlist"/>
              <w:ind w:left="0"/>
              <w:jc w:val="both"/>
              <w:rPr>
                <w:rFonts w:ascii="Arial" w:hAnsi="Arial" w:cs="Arial"/>
                <w:sz w:val="18"/>
                <w:szCs w:val="18"/>
              </w:rPr>
            </w:pP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Systemy transportowe</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K1LT_W16</w:t>
            </w:r>
          </w:p>
          <w:p w:rsidR="009973A7" w:rsidRPr="005C5E70" w:rsidRDefault="009973A7" w:rsidP="00AA2BE6">
            <w:pPr>
              <w:rPr>
                <w:rFonts w:ascii="Arial" w:hAnsi="Arial" w:cs="Arial"/>
                <w:sz w:val="18"/>
                <w:szCs w:val="18"/>
              </w:rPr>
            </w:pPr>
            <w:r w:rsidRPr="005C5E70">
              <w:rPr>
                <w:rFonts w:ascii="Arial" w:hAnsi="Arial" w:cs="Arial"/>
                <w:sz w:val="18"/>
                <w:szCs w:val="18"/>
              </w:rPr>
              <w:t>K1LT_U19</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4"/>
              </w:numPr>
              <w:autoSpaceDN w:val="0"/>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4"/>
              </w:numPr>
              <w:autoSpaceDN w:val="0"/>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autoSpaceDN w:val="0"/>
              <w:ind w:left="720"/>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System a proces transportowy</w:t>
            </w:r>
            <w:r>
              <w:rPr>
                <w:rFonts w:ascii="Arial" w:hAnsi="Arial" w:cs="Arial"/>
                <w:sz w:val="18"/>
                <w:szCs w:val="18"/>
              </w:rPr>
              <w:t xml:space="preserve">. </w:t>
            </w:r>
            <w:r w:rsidRPr="005C5E70">
              <w:rPr>
                <w:rFonts w:ascii="Arial" w:hAnsi="Arial" w:cs="Arial"/>
                <w:sz w:val="18"/>
                <w:szCs w:val="18"/>
              </w:rPr>
              <w:t>Gospodarowanie w transporcie</w:t>
            </w:r>
            <w:r>
              <w:rPr>
                <w:rFonts w:ascii="Arial" w:hAnsi="Arial" w:cs="Arial"/>
                <w:sz w:val="18"/>
                <w:szCs w:val="18"/>
              </w:rPr>
              <w:t xml:space="preserve">. </w:t>
            </w:r>
            <w:r w:rsidRPr="005C5E70">
              <w:rPr>
                <w:rFonts w:ascii="Arial" w:hAnsi="Arial" w:cs="Arial"/>
                <w:sz w:val="18"/>
                <w:szCs w:val="18"/>
              </w:rPr>
              <w:t>Potrzeby i usługi transportowe</w:t>
            </w:r>
            <w:r>
              <w:rPr>
                <w:rFonts w:ascii="Arial" w:hAnsi="Arial" w:cs="Arial"/>
                <w:sz w:val="18"/>
                <w:szCs w:val="18"/>
              </w:rPr>
              <w:t xml:space="preserve">. </w:t>
            </w:r>
            <w:r w:rsidRPr="005C5E70">
              <w:rPr>
                <w:rFonts w:ascii="Arial" w:hAnsi="Arial" w:cs="Arial"/>
                <w:sz w:val="18"/>
                <w:szCs w:val="18"/>
              </w:rPr>
              <w:t>Przedsiębiorstwa transportowe</w:t>
            </w:r>
            <w:r>
              <w:rPr>
                <w:rFonts w:ascii="Arial" w:hAnsi="Arial" w:cs="Arial"/>
                <w:sz w:val="18"/>
                <w:szCs w:val="18"/>
              </w:rPr>
              <w:t xml:space="preserve">. </w:t>
            </w:r>
            <w:r w:rsidRPr="005C5E70">
              <w:rPr>
                <w:rFonts w:ascii="Arial" w:hAnsi="Arial" w:cs="Arial"/>
                <w:sz w:val="18"/>
                <w:szCs w:val="18"/>
              </w:rPr>
              <w:t>Rynek usług transportowych</w:t>
            </w:r>
            <w:r>
              <w:rPr>
                <w:rFonts w:ascii="Arial" w:hAnsi="Arial" w:cs="Arial"/>
                <w:sz w:val="18"/>
                <w:szCs w:val="18"/>
              </w:rPr>
              <w:t xml:space="preserve">. </w:t>
            </w:r>
            <w:r w:rsidRPr="005C5E70">
              <w:rPr>
                <w:rFonts w:ascii="Arial" w:hAnsi="Arial" w:cs="Arial"/>
                <w:sz w:val="18"/>
                <w:szCs w:val="18"/>
              </w:rPr>
              <w:t>Transport miejski</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Wprowadzenie do praktyki zawodowej</w:t>
            </w:r>
          </w:p>
          <w:p w:rsidR="009973A7" w:rsidRPr="00C02BB5" w:rsidRDefault="009973A7" w:rsidP="00AA2BE6">
            <w:pPr>
              <w:autoSpaceDE w:val="0"/>
              <w:autoSpaceDN w:val="0"/>
              <w:adjustRightInd w:val="0"/>
              <w:rPr>
                <w:rFonts w:ascii="Arial" w:hAnsi="Arial" w:cs="Arial"/>
                <w:b/>
                <w:kern w:val="0"/>
                <w:sz w:val="18"/>
                <w:szCs w:val="18"/>
              </w:rPr>
            </w:pPr>
          </w:p>
          <w:p w:rsidR="009973A7" w:rsidRPr="00C02BB5" w:rsidRDefault="009973A7" w:rsidP="00AA2BE6">
            <w:pPr>
              <w:autoSpaceDE w:val="0"/>
              <w:autoSpaceDN w:val="0"/>
              <w:adjustRightInd w:val="0"/>
              <w:rPr>
                <w:rFonts w:ascii="Arial" w:hAnsi="Arial" w:cs="Arial"/>
                <w:b/>
                <w:kern w:val="0"/>
                <w:sz w:val="18"/>
                <w:szCs w:val="18"/>
              </w:rPr>
            </w:pPr>
          </w:p>
          <w:p w:rsidR="009973A7" w:rsidRPr="00C02BB5" w:rsidRDefault="009973A7" w:rsidP="00AA2BE6">
            <w:pPr>
              <w:autoSpaceDE w:val="0"/>
              <w:autoSpaceDN w:val="0"/>
              <w:adjustRightInd w:val="0"/>
              <w:rPr>
                <w:rFonts w:ascii="Arial" w:hAnsi="Arial" w:cs="Arial"/>
                <w:b/>
                <w:kern w:val="0"/>
                <w:sz w:val="18"/>
                <w:szCs w:val="18"/>
              </w:rPr>
            </w:pP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K1LT_W03</w:t>
            </w:r>
          </w:p>
          <w:p w:rsidR="009973A7" w:rsidRPr="005C5E70" w:rsidRDefault="009973A7" w:rsidP="00AA2BE6">
            <w:pPr>
              <w:rPr>
                <w:rFonts w:ascii="Arial" w:hAnsi="Arial" w:cs="Arial"/>
                <w:sz w:val="18"/>
                <w:szCs w:val="18"/>
              </w:rPr>
            </w:pPr>
            <w:r>
              <w:rPr>
                <w:rFonts w:ascii="Arial" w:hAnsi="Arial" w:cs="Arial"/>
                <w:sz w:val="18"/>
                <w:szCs w:val="18"/>
              </w:rPr>
              <w:t>K1LT_U03</w:t>
            </w:r>
          </w:p>
          <w:p w:rsidR="009973A7" w:rsidRPr="005C5E70" w:rsidRDefault="009973A7" w:rsidP="00AA2BE6">
            <w:pPr>
              <w:rPr>
                <w:rFonts w:ascii="Arial" w:hAnsi="Arial" w:cs="Arial"/>
                <w:sz w:val="18"/>
                <w:szCs w:val="18"/>
              </w:rPr>
            </w:pPr>
            <w:r w:rsidRPr="005C5E70">
              <w:rPr>
                <w:rFonts w:ascii="Arial" w:hAnsi="Arial" w:cs="Arial"/>
                <w:sz w:val="18"/>
                <w:szCs w:val="18"/>
              </w:rPr>
              <w:t>K1LT_K01</w:t>
            </w:r>
          </w:p>
        </w:tc>
        <w:tc>
          <w:tcPr>
            <w:tcW w:w="2551"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Organizacja i cele praktyk. Analiza założonych efektów uczenia się i sposoby ich osiągania w trakcie praktyki. Dokumentacja praktyki i jej prowadzenie: regulamin, program praktyk, umowy, ubezpieczenia, dziennik, karta przebiegu praktyki, etc. Prezentacja lokalnego rynku pracy – pracodawcy i ich specyfika. Poszukiwanie miejsca odbywania praktyki – merytoryczne uzasadnienie wyboru. Przygotowanie własnego CV oraz aranżacja rozmowy z pracodawcą.</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Materiałoznawstwo</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K1LT_W06</w:t>
            </w:r>
          </w:p>
          <w:p w:rsidR="009973A7" w:rsidRPr="005C5E70" w:rsidRDefault="009973A7" w:rsidP="00AA2BE6">
            <w:pPr>
              <w:rPr>
                <w:rFonts w:ascii="Arial" w:hAnsi="Arial" w:cs="Arial"/>
                <w:sz w:val="18"/>
                <w:szCs w:val="18"/>
              </w:rPr>
            </w:pPr>
            <w:r>
              <w:rPr>
                <w:rFonts w:ascii="Arial" w:hAnsi="Arial" w:cs="Arial"/>
                <w:sz w:val="18"/>
                <w:szCs w:val="18"/>
              </w:rPr>
              <w:t>K1LT_U02</w:t>
            </w:r>
          </w:p>
          <w:p w:rsidR="009973A7" w:rsidRPr="005C5E70" w:rsidRDefault="009973A7" w:rsidP="00AA2BE6">
            <w:pPr>
              <w:rPr>
                <w:rFonts w:ascii="Arial" w:hAnsi="Arial" w:cs="Arial"/>
                <w:sz w:val="18"/>
                <w:szCs w:val="18"/>
              </w:rPr>
            </w:pPr>
            <w:r>
              <w:rPr>
                <w:rFonts w:ascii="Arial" w:hAnsi="Arial" w:cs="Arial"/>
                <w:sz w:val="18"/>
                <w:szCs w:val="18"/>
              </w:rPr>
              <w:t>K1LT_U07</w:t>
            </w:r>
          </w:p>
          <w:p w:rsidR="009973A7" w:rsidRPr="005C5E70" w:rsidRDefault="009973A7" w:rsidP="00AA2BE6">
            <w:pPr>
              <w:rPr>
                <w:rFonts w:ascii="Arial" w:hAnsi="Arial" w:cs="Arial"/>
                <w:sz w:val="18"/>
                <w:szCs w:val="18"/>
              </w:rPr>
            </w:pPr>
            <w:r w:rsidRPr="005C5E70">
              <w:rPr>
                <w:rFonts w:ascii="Arial" w:hAnsi="Arial" w:cs="Arial"/>
                <w:sz w:val="18"/>
                <w:szCs w:val="18"/>
              </w:rPr>
              <w:t>K1LT_U18</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Materiały inżynierskie. Krystalizacja, krystalografia – sieci krystaliczne. Budowa wewnętrzna materiałów, przemiany fazowe. Układ równowagi Fe-C. Stopy żelaza z węglem. Obróbka cieplna i cieplno-chemiczna. Stopy metali nieżelaznych. Tworzywa niemetaliczne – tworzywa polimerowe, materiały ceramiczne i inne. Nowoczesne materiały – kompozyty i inne. Zasady doboru materiałów inżynierskich.</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Maszynoznawstwo</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K1LT_W05</w:t>
            </w:r>
          </w:p>
          <w:p w:rsidR="009973A7" w:rsidRPr="005C5E70" w:rsidRDefault="009973A7" w:rsidP="00AA2BE6">
            <w:pPr>
              <w:rPr>
                <w:rFonts w:ascii="Arial" w:hAnsi="Arial" w:cs="Arial"/>
                <w:sz w:val="18"/>
                <w:szCs w:val="18"/>
              </w:rPr>
            </w:pPr>
            <w:r>
              <w:rPr>
                <w:rFonts w:ascii="Arial" w:hAnsi="Arial" w:cs="Arial"/>
                <w:sz w:val="18"/>
                <w:szCs w:val="18"/>
              </w:rPr>
              <w:t>K1LT_U09</w:t>
            </w:r>
          </w:p>
          <w:p w:rsidR="009973A7" w:rsidRPr="005C5E70" w:rsidRDefault="009973A7" w:rsidP="00AA2BE6">
            <w:pPr>
              <w:rPr>
                <w:rFonts w:ascii="Arial" w:hAnsi="Arial" w:cs="Arial"/>
                <w:sz w:val="18"/>
                <w:szCs w:val="18"/>
              </w:rPr>
            </w:pPr>
            <w:r w:rsidRPr="005C5E70">
              <w:rPr>
                <w:rFonts w:ascii="Arial" w:hAnsi="Arial" w:cs="Arial"/>
                <w:sz w:val="18"/>
                <w:szCs w:val="18"/>
              </w:rPr>
              <w:t>K1LT_U19</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4"/>
              </w:numPr>
              <w:autoSpaceDN w:val="0"/>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4"/>
              </w:numPr>
              <w:autoSpaceDN w:val="0"/>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autoSpaceDN w:val="0"/>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 Obserwacja i ocena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 postaw studenta</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Maszyna jako wytwór cywilizacji i jako rozwój kultury materialnej społeczeństwa.</w:t>
            </w:r>
            <w:r>
              <w:rPr>
                <w:rFonts w:ascii="Arial" w:hAnsi="Arial" w:cs="Arial"/>
                <w:sz w:val="18"/>
                <w:szCs w:val="18"/>
              </w:rPr>
              <w:t xml:space="preserve"> </w:t>
            </w:r>
            <w:r w:rsidRPr="005C5E70">
              <w:rPr>
                <w:rFonts w:ascii="Arial" w:hAnsi="Arial" w:cs="Arial"/>
                <w:sz w:val="18"/>
                <w:szCs w:val="18"/>
              </w:rPr>
              <w:t xml:space="preserve">Elementy maszyn i urządzeń, klasyfikacja maszyn </w:t>
            </w:r>
            <w:r>
              <w:rPr>
                <w:rFonts w:ascii="Arial" w:hAnsi="Arial" w:cs="Arial"/>
                <w:sz w:val="18"/>
                <w:szCs w:val="18"/>
              </w:rPr>
              <w:t xml:space="preserve"> </w:t>
            </w:r>
            <w:r w:rsidRPr="005C5E70">
              <w:rPr>
                <w:rFonts w:ascii="Arial" w:hAnsi="Arial" w:cs="Arial"/>
                <w:sz w:val="18"/>
                <w:szCs w:val="18"/>
              </w:rPr>
              <w:t>z punktu widzenia ich przeznaczenia. Układy kinematyczne, przekładnie, pompy, sprężarki, silniki itd.</w:t>
            </w:r>
            <w:r>
              <w:rPr>
                <w:rFonts w:ascii="Arial" w:hAnsi="Arial" w:cs="Arial"/>
                <w:sz w:val="18"/>
                <w:szCs w:val="18"/>
              </w:rPr>
              <w:t xml:space="preserve"> </w:t>
            </w:r>
            <w:r w:rsidRPr="005C5E70">
              <w:rPr>
                <w:rFonts w:ascii="Arial" w:hAnsi="Arial" w:cs="Arial"/>
                <w:sz w:val="18"/>
                <w:szCs w:val="18"/>
              </w:rPr>
              <w:t>Podstawowe zasady konstruowania elementów maszyn. Połączenia, łożyska, wały, osie, sprzęgła itd.</w:t>
            </w:r>
            <w:r>
              <w:rPr>
                <w:rFonts w:ascii="Arial" w:hAnsi="Arial" w:cs="Arial"/>
                <w:sz w:val="18"/>
                <w:szCs w:val="18"/>
              </w:rPr>
              <w:t xml:space="preserve"> </w:t>
            </w:r>
            <w:r w:rsidRPr="005C5E70">
              <w:rPr>
                <w:rFonts w:ascii="Arial" w:hAnsi="Arial" w:cs="Arial"/>
                <w:sz w:val="18"/>
                <w:szCs w:val="18"/>
              </w:rPr>
              <w:t>Źródła energii oraz zasilanie występujące w maszynach. Rodzaje maszyn technologicznych: tokarki, frezarki, wiertarki, szlifierki, drążarki i inne.</w:t>
            </w:r>
          </w:p>
          <w:p w:rsidR="009973A7" w:rsidRPr="005C5E70" w:rsidRDefault="009973A7" w:rsidP="00AA2BE6">
            <w:pPr>
              <w:jc w:val="both"/>
              <w:rPr>
                <w:rFonts w:ascii="Arial" w:hAnsi="Arial" w:cs="Arial"/>
                <w:sz w:val="18"/>
                <w:szCs w:val="18"/>
              </w:rPr>
            </w:pPr>
            <w:r w:rsidRPr="005C5E70">
              <w:rPr>
                <w:rFonts w:ascii="Arial" w:hAnsi="Arial" w:cs="Arial"/>
                <w:sz w:val="18"/>
                <w:szCs w:val="18"/>
              </w:rPr>
              <w:t>Ergonomia maszyn.</w:t>
            </w:r>
            <w:r>
              <w:rPr>
                <w:rFonts w:ascii="Arial" w:hAnsi="Arial" w:cs="Arial"/>
                <w:sz w:val="18"/>
                <w:szCs w:val="18"/>
              </w:rPr>
              <w:t xml:space="preserve"> </w:t>
            </w:r>
            <w:r w:rsidRPr="005C5E70">
              <w:rPr>
                <w:rFonts w:ascii="Arial" w:hAnsi="Arial" w:cs="Arial"/>
                <w:sz w:val="18"/>
                <w:szCs w:val="18"/>
              </w:rPr>
              <w:t>Obliczenia energetyczne maszyn.</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Podstawy metrologii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K1LT_W06</w:t>
            </w:r>
          </w:p>
          <w:p w:rsidR="009973A7" w:rsidRPr="005C5E70" w:rsidRDefault="009973A7" w:rsidP="00AA2BE6">
            <w:pPr>
              <w:rPr>
                <w:rFonts w:ascii="Arial" w:hAnsi="Arial" w:cs="Arial"/>
                <w:sz w:val="18"/>
                <w:szCs w:val="18"/>
              </w:rPr>
            </w:pPr>
            <w:r>
              <w:rPr>
                <w:rFonts w:ascii="Arial" w:hAnsi="Arial" w:cs="Arial"/>
                <w:sz w:val="18"/>
                <w:szCs w:val="18"/>
              </w:rPr>
              <w:t>K1LT_U08</w:t>
            </w:r>
          </w:p>
          <w:p w:rsidR="009973A7" w:rsidRPr="005C5E70" w:rsidRDefault="009973A7" w:rsidP="00AA2BE6">
            <w:pPr>
              <w:rPr>
                <w:rFonts w:ascii="Arial" w:hAnsi="Arial" w:cs="Arial"/>
                <w:sz w:val="18"/>
                <w:szCs w:val="18"/>
              </w:rPr>
            </w:pPr>
            <w:r w:rsidRPr="005C5E70">
              <w:rPr>
                <w:rFonts w:ascii="Arial" w:hAnsi="Arial" w:cs="Arial"/>
                <w:sz w:val="18"/>
                <w:szCs w:val="18"/>
              </w:rPr>
              <w:t>K1LT_U19</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Pomiar jako źródło informacji. </w:t>
            </w:r>
            <w:r>
              <w:rPr>
                <w:rFonts w:ascii="Arial" w:hAnsi="Arial" w:cs="Arial"/>
                <w:sz w:val="18"/>
                <w:szCs w:val="18"/>
              </w:rPr>
              <w:t xml:space="preserve"> </w:t>
            </w:r>
            <w:r w:rsidRPr="005C5E70">
              <w:rPr>
                <w:rFonts w:ascii="Arial" w:hAnsi="Arial" w:cs="Arial"/>
                <w:sz w:val="18"/>
                <w:szCs w:val="18"/>
              </w:rPr>
              <w:t>Podstawowe parametry przyrządów pomiarowych. Błędy pomiarowe. Niepewność pomiarowa.</w:t>
            </w:r>
            <w:r>
              <w:rPr>
                <w:rFonts w:ascii="Arial" w:hAnsi="Arial" w:cs="Arial"/>
                <w:sz w:val="18"/>
                <w:szCs w:val="18"/>
              </w:rPr>
              <w:t xml:space="preserve"> </w:t>
            </w:r>
            <w:r w:rsidRPr="005C5E70">
              <w:rPr>
                <w:rFonts w:ascii="Arial" w:hAnsi="Arial" w:cs="Arial"/>
                <w:sz w:val="18"/>
                <w:szCs w:val="18"/>
              </w:rPr>
              <w:t>Przetwarzanie sygnałów A/C - C/A.</w:t>
            </w:r>
            <w:r>
              <w:rPr>
                <w:rFonts w:ascii="Arial" w:hAnsi="Arial" w:cs="Arial"/>
                <w:sz w:val="18"/>
                <w:szCs w:val="18"/>
              </w:rPr>
              <w:t xml:space="preserve"> </w:t>
            </w:r>
            <w:r w:rsidRPr="005C5E70">
              <w:rPr>
                <w:rFonts w:ascii="Arial" w:hAnsi="Arial" w:cs="Arial"/>
                <w:sz w:val="18"/>
                <w:szCs w:val="18"/>
              </w:rPr>
              <w:t>Metrologia wielkości geometrycznych</w:t>
            </w:r>
            <w:r>
              <w:rPr>
                <w:rFonts w:ascii="Arial" w:hAnsi="Arial" w:cs="Arial"/>
                <w:sz w:val="18"/>
                <w:szCs w:val="18"/>
              </w:rPr>
              <w:t xml:space="preserve"> </w:t>
            </w:r>
            <w:r w:rsidRPr="005C5E70">
              <w:rPr>
                <w:rFonts w:ascii="Arial" w:hAnsi="Arial" w:cs="Arial"/>
                <w:sz w:val="18"/>
                <w:szCs w:val="18"/>
              </w:rPr>
              <w:t xml:space="preserve">Techniki pomiaru: siły i naprężenia, ciśnienia, temperatury, wielkości mechanicznych. </w:t>
            </w:r>
            <w:r>
              <w:rPr>
                <w:rFonts w:ascii="Arial" w:hAnsi="Arial" w:cs="Arial"/>
                <w:sz w:val="18"/>
                <w:szCs w:val="18"/>
              </w:rPr>
              <w:t xml:space="preserve"> </w:t>
            </w:r>
            <w:r w:rsidRPr="005C5E70">
              <w:rPr>
                <w:rFonts w:ascii="Arial" w:hAnsi="Arial" w:cs="Arial"/>
                <w:sz w:val="18"/>
                <w:szCs w:val="18"/>
              </w:rPr>
              <w:t>Techniki pomiaru wybranych wielkości cieplnych, świetlnych, elektrycznych, chemicznych</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Podstawy mechaniki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K1LT_W05</w:t>
            </w:r>
          </w:p>
          <w:p w:rsidR="009973A7" w:rsidRPr="005C5E70" w:rsidRDefault="009973A7" w:rsidP="00AA2BE6">
            <w:pPr>
              <w:rPr>
                <w:rFonts w:ascii="Arial" w:hAnsi="Arial" w:cs="Arial"/>
                <w:sz w:val="18"/>
                <w:szCs w:val="18"/>
              </w:rPr>
            </w:pPr>
            <w:r>
              <w:rPr>
                <w:rFonts w:ascii="Arial" w:hAnsi="Arial" w:cs="Arial"/>
                <w:sz w:val="18"/>
                <w:szCs w:val="18"/>
              </w:rPr>
              <w:t>K1LT_W16</w:t>
            </w:r>
          </w:p>
          <w:p w:rsidR="009973A7" w:rsidRPr="005C5E70" w:rsidRDefault="009973A7" w:rsidP="00AA2BE6">
            <w:pPr>
              <w:rPr>
                <w:rFonts w:ascii="Arial" w:hAnsi="Arial" w:cs="Arial"/>
                <w:sz w:val="18"/>
                <w:szCs w:val="18"/>
              </w:rPr>
            </w:pPr>
            <w:r w:rsidRPr="005C5E70">
              <w:rPr>
                <w:rFonts w:ascii="Arial" w:hAnsi="Arial" w:cs="Arial"/>
                <w:sz w:val="18"/>
                <w:szCs w:val="18"/>
              </w:rPr>
              <w:t>K1LT_U07</w:t>
            </w:r>
          </w:p>
          <w:p w:rsidR="009973A7" w:rsidRPr="005C5E70" w:rsidRDefault="009973A7" w:rsidP="00AA2BE6">
            <w:pP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614" w:type="dxa"/>
            <w:vAlign w:val="center"/>
          </w:tcPr>
          <w:p w:rsidR="009973A7" w:rsidRPr="004544A9" w:rsidRDefault="009973A7" w:rsidP="00AA2BE6">
            <w:pPr>
              <w:jc w:val="both"/>
              <w:rPr>
                <w:rFonts w:ascii="Arial" w:hAnsi="Arial" w:cs="Arial"/>
                <w:bCs/>
                <w:sz w:val="18"/>
                <w:szCs w:val="18"/>
              </w:rPr>
            </w:pPr>
            <w:r w:rsidRPr="005C5E70">
              <w:rPr>
                <w:rFonts w:ascii="Arial" w:hAnsi="Arial" w:cs="Arial"/>
                <w:bCs/>
                <w:sz w:val="18"/>
                <w:szCs w:val="18"/>
              </w:rPr>
              <w:t>Zasady statyki. Stopnie swobody i więzy.</w:t>
            </w:r>
            <w:r>
              <w:rPr>
                <w:rFonts w:ascii="Arial" w:hAnsi="Arial" w:cs="Arial"/>
                <w:bCs/>
                <w:sz w:val="18"/>
                <w:szCs w:val="18"/>
              </w:rPr>
              <w:t xml:space="preserve"> </w:t>
            </w:r>
            <w:r w:rsidRPr="005C5E70">
              <w:rPr>
                <w:rFonts w:ascii="Arial" w:hAnsi="Arial" w:cs="Arial"/>
                <w:bCs/>
                <w:sz w:val="18"/>
                <w:szCs w:val="18"/>
              </w:rPr>
              <w:t>Zbieżne i dowolne układy sił</w:t>
            </w:r>
            <w:r>
              <w:rPr>
                <w:rFonts w:ascii="Arial" w:hAnsi="Arial" w:cs="Arial"/>
                <w:bCs/>
                <w:sz w:val="18"/>
                <w:szCs w:val="18"/>
              </w:rPr>
              <w:t xml:space="preserve"> </w:t>
            </w:r>
            <w:r w:rsidRPr="005C5E70">
              <w:rPr>
                <w:rFonts w:ascii="Arial" w:hAnsi="Arial" w:cs="Arial"/>
                <w:bCs/>
                <w:sz w:val="18"/>
                <w:szCs w:val="18"/>
              </w:rPr>
              <w:t>Wytrzymałość materiałów.</w:t>
            </w:r>
            <w:r>
              <w:rPr>
                <w:rFonts w:ascii="Arial" w:hAnsi="Arial" w:cs="Arial"/>
                <w:bCs/>
                <w:sz w:val="18"/>
                <w:szCs w:val="18"/>
              </w:rPr>
              <w:t xml:space="preserve"> </w:t>
            </w:r>
            <w:r w:rsidRPr="005C5E70">
              <w:rPr>
                <w:rFonts w:ascii="Arial" w:hAnsi="Arial" w:cs="Arial"/>
                <w:bCs/>
                <w:sz w:val="18"/>
                <w:szCs w:val="18"/>
              </w:rPr>
              <w:t xml:space="preserve">Zasady konstruowania maszyn i urządzeń </w:t>
            </w:r>
            <w:r>
              <w:rPr>
                <w:rFonts w:ascii="Arial" w:hAnsi="Arial" w:cs="Arial"/>
                <w:bCs/>
                <w:sz w:val="18"/>
                <w:szCs w:val="18"/>
              </w:rPr>
              <w:t xml:space="preserve"> </w:t>
            </w:r>
            <w:r w:rsidRPr="005C5E70">
              <w:rPr>
                <w:rFonts w:ascii="Arial" w:hAnsi="Arial" w:cs="Arial"/>
                <w:bCs/>
                <w:sz w:val="18"/>
                <w:szCs w:val="18"/>
              </w:rPr>
              <w:t xml:space="preserve">Połączenia w mechanice i budowie maszyn </w:t>
            </w:r>
            <w:r>
              <w:rPr>
                <w:rFonts w:ascii="Arial" w:hAnsi="Arial" w:cs="Arial"/>
                <w:bCs/>
                <w:sz w:val="18"/>
                <w:szCs w:val="18"/>
              </w:rPr>
              <w:t xml:space="preserve"> </w:t>
            </w:r>
            <w:r w:rsidRPr="005C5E70">
              <w:rPr>
                <w:rFonts w:ascii="Arial" w:hAnsi="Arial" w:cs="Arial"/>
                <w:sz w:val="18"/>
                <w:szCs w:val="18"/>
              </w:rPr>
              <w:t>Teoria ruchu mechanizmów</w:t>
            </w:r>
            <w:r>
              <w:rPr>
                <w:rFonts w:ascii="Arial" w:hAnsi="Arial" w:cs="Arial"/>
                <w:bCs/>
                <w:sz w:val="18"/>
                <w:szCs w:val="18"/>
              </w:rPr>
              <w:t xml:space="preserve"> </w:t>
            </w:r>
            <w:r w:rsidRPr="005C5E70">
              <w:rPr>
                <w:rFonts w:ascii="Arial" w:hAnsi="Arial" w:cs="Arial"/>
                <w:sz w:val="18"/>
                <w:szCs w:val="18"/>
              </w:rPr>
              <w:t>Dynamika bryły sztywnej</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Podstawy elektrotechniki i elektroniki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K1LT_W07</w:t>
            </w:r>
          </w:p>
          <w:p w:rsidR="009973A7" w:rsidRPr="005C5E70" w:rsidRDefault="009973A7" w:rsidP="00AA2BE6">
            <w:pPr>
              <w:rPr>
                <w:rFonts w:ascii="Arial" w:hAnsi="Arial" w:cs="Arial"/>
                <w:sz w:val="18"/>
                <w:szCs w:val="18"/>
              </w:rPr>
            </w:pPr>
            <w:r>
              <w:rPr>
                <w:rFonts w:ascii="Arial" w:hAnsi="Arial" w:cs="Arial"/>
                <w:sz w:val="18"/>
                <w:szCs w:val="18"/>
              </w:rPr>
              <w:t>K1LT_U02</w:t>
            </w:r>
          </w:p>
          <w:p w:rsidR="009973A7" w:rsidRPr="005C5E70" w:rsidRDefault="009973A7" w:rsidP="00AA2BE6">
            <w:pPr>
              <w:rPr>
                <w:rFonts w:ascii="Arial" w:hAnsi="Arial" w:cs="Arial"/>
                <w:sz w:val="18"/>
                <w:szCs w:val="18"/>
              </w:rPr>
            </w:pPr>
            <w:r>
              <w:rPr>
                <w:rFonts w:ascii="Arial" w:hAnsi="Arial" w:cs="Arial"/>
                <w:sz w:val="18"/>
                <w:szCs w:val="18"/>
              </w:rPr>
              <w:t>K1LT_U19</w:t>
            </w:r>
          </w:p>
          <w:p w:rsidR="009973A7" w:rsidRPr="005C5E70" w:rsidRDefault="009973A7" w:rsidP="00AA2BE6">
            <w:pPr>
              <w:rPr>
                <w:rFonts w:ascii="Arial" w:hAnsi="Arial" w:cs="Arial"/>
                <w:sz w:val="18"/>
                <w:szCs w:val="18"/>
              </w:rPr>
            </w:pPr>
            <w:r w:rsidRPr="005C5E70">
              <w:rPr>
                <w:rFonts w:ascii="Arial" w:hAnsi="Arial" w:cs="Arial"/>
                <w:sz w:val="18"/>
                <w:szCs w:val="18"/>
              </w:rPr>
              <w:t>K1LT_K02</w:t>
            </w:r>
          </w:p>
          <w:p w:rsidR="009973A7" w:rsidRPr="005C5E70" w:rsidRDefault="009973A7" w:rsidP="00AA2BE6">
            <w:pP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Aktualne problemy sektora energetycznego w Polsce</w:t>
            </w:r>
            <w:r>
              <w:rPr>
                <w:rFonts w:ascii="Arial" w:hAnsi="Arial" w:cs="Arial"/>
                <w:sz w:val="18"/>
                <w:szCs w:val="18"/>
              </w:rPr>
              <w:t xml:space="preserve">. </w:t>
            </w:r>
            <w:r w:rsidRPr="005C5E70">
              <w:rPr>
                <w:rFonts w:ascii="Arial" w:hAnsi="Arial" w:cs="Arial"/>
                <w:sz w:val="18"/>
                <w:szCs w:val="18"/>
              </w:rPr>
              <w:t>Podstawowe prawa elektrotechniki</w:t>
            </w:r>
            <w:r>
              <w:rPr>
                <w:rFonts w:ascii="Arial" w:hAnsi="Arial" w:cs="Arial"/>
                <w:sz w:val="18"/>
                <w:szCs w:val="18"/>
              </w:rPr>
              <w:t xml:space="preserve">. </w:t>
            </w:r>
            <w:r w:rsidRPr="005C5E70">
              <w:rPr>
                <w:rFonts w:ascii="Arial" w:hAnsi="Arial" w:cs="Arial"/>
                <w:sz w:val="18"/>
                <w:szCs w:val="18"/>
              </w:rPr>
              <w:t>Jednostki natężenia prądu, napięcia, rezystancji, pojemności, indukcji, mocy i energii oraz częstotliwości</w:t>
            </w:r>
            <w:r>
              <w:rPr>
                <w:rFonts w:ascii="Arial" w:hAnsi="Arial" w:cs="Arial"/>
                <w:sz w:val="18"/>
                <w:szCs w:val="18"/>
              </w:rPr>
              <w:t xml:space="preserve">. </w:t>
            </w:r>
            <w:r w:rsidRPr="005C5E70">
              <w:rPr>
                <w:rFonts w:ascii="Arial" w:hAnsi="Arial" w:cs="Arial"/>
                <w:sz w:val="18"/>
                <w:szCs w:val="18"/>
              </w:rPr>
              <w:t>Warunki przepływu prądu stałego i zmiennego</w:t>
            </w:r>
            <w:r>
              <w:rPr>
                <w:rFonts w:ascii="Arial" w:hAnsi="Arial" w:cs="Arial"/>
                <w:sz w:val="18"/>
                <w:szCs w:val="18"/>
              </w:rPr>
              <w:t xml:space="preserve">. </w:t>
            </w:r>
            <w:r w:rsidRPr="005C5E70">
              <w:rPr>
                <w:rFonts w:ascii="Arial" w:hAnsi="Arial" w:cs="Arial"/>
                <w:sz w:val="18"/>
                <w:szCs w:val="18"/>
              </w:rPr>
              <w:t xml:space="preserve">Wytwarzanie i dystrybucja energii </w:t>
            </w:r>
            <w:r>
              <w:rPr>
                <w:rFonts w:ascii="Arial" w:hAnsi="Arial" w:cs="Arial"/>
                <w:sz w:val="18"/>
                <w:szCs w:val="18"/>
              </w:rPr>
              <w:t xml:space="preserve">elektrycznej. Linie przesyłowe  </w:t>
            </w:r>
            <w:r w:rsidRPr="005C5E70">
              <w:rPr>
                <w:rFonts w:ascii="Arial" w:hAnsi="Arial" w:cs="Arial"/>
                <w:sz w:val="18"/>
                <w:szCs w:val="18"/>
              </w:rPr>
              <w:t>napowietrzne i kablowe</w:t>
            </w:r>
            <w:r>
              <w:rPr>
                <w:rFonts w:ascii="Arial" w:hAnsi="Arial" w:cs="Arial"/>
                <w:sz w:val="18"/>
                <w:szCs w:val="18"/>
              </w:rPr>
              <w:t xml:space="preserve">. </w:t>
            </w:r>
            <w:r w:rsidRPr="005C5E70">
              <w:rPr>
                <w:rFonts w:ascii="Arial" w:hAnsi="Arial" w:cs="Arial"/>
                <w:sz w:val="18"/>
                <w:szCs w:val="18"/>
              </w:rPr>
              <w:t>Podstawowe własności wybranych elementów i układów elektronicznych</w:t>
            </w:r>
            <w:r>
              <w:rPr>
                <w:rFonts w:ascii="Arial" w:hAnsi="Arial" w:cs="Arial"/>
                <w:sz w:val="18"/>
                <w:szCs w:val="18"/>
              </w:rPr>
              <w:t xml:space="preserve">. </w:t>
            </w:r>
            <w:r w:rsidRPr="005C5E70">
              <w:rPr>
                <w:rFonts w:ascii="Arial" w:hAnsi="Arial" w:cs="Arial"/>
                <w:sz w:val="18"/>
                <w:szCs w:val="18"/>
              </w:rPr>
              <w:t>Rola paliw i energii w transporcie</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Grafika inżynierska</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K1LT_W08</w:t>
            </w:r>
          </w:p>
          <w:p w:rsidR="009973A7" w:rsidRPr="005C5E70" w:rsidRDefault="009973A7" w:rsidP="00AA2BE6">
            <w:pPr>
              <w:rPr>
                <w:rFonts w:ascii="Arial" w:hAnsi="Arial" w:cs="Arial"/>
                <w:sz w:val="18"/>
                <w:szCs w:val="18"/>
              </w:rPr>
            </w:pPr>
            <w:r w:rsidRPr="005C5E70">
              <w:rPr>
                <w:rFonts w:ascii="Arial" w:hAnsi="Arial" w:cs="Arial"/>
                <w:sz w:val="18"/>
                <w:szCs w:val="18"/>
              </w:rPr>
              <w:t>K1LT_</w:t>
            </w:r>
            <w:r>
              <w:rPr>
                <w:rFonts w:ascii="Arial" w:hAnsi="Arial" w:cs="Arial"/>
                <w:sz w:val="18"/>
                <w:szCs w:val="18"/>
              </w:rPr>
              <w:t>U10</w:t>
            </w:r>
          </w:p>
          <w:p w:rsidR="009973A7" w:rsidRPr="005C5E70" w:rsidRDefault="009973A7" w:rsidP="00AA2BE6">
            <w:pPr>
              <w:rPr>
                <w:rFonts w:ascii="Arial" w:hAnsi="Arial" w:cs="Arial"/>
                <w:sz w:val="18"/>
                <w:szCs w:val="18"/>
              </w:rPr>
            </w:pPr>
            <w:r>
              <w:rPr>
                <w:rFonts w:ascii="Arial" w:hAnsi="Arial" w:cs="Arial"/>
                <w:sz w:val="18"/>
                <w:szCs w:val="18"/>
              </w:rPr>
              <w:t>K1LT_K01</w:t>
            </w:r>
          </w:p>
          <w:p w:rsidR="009973A7" w:rsidRPr="005C5E70" w:rsidRDefault="009973A7" w:rsidP="00AA2BE6">
            <w:pPr>
              <w:rPr>
                <w:rFonts w:ascii="Arial" w:hAnsi="Arial" w:cs="Arial"/>
                <w:sz w:val="18"/>
                <w:szCs w:val="18"/>
              </w:rPr>
            </w:pPr>
            <w:r w:rsidRPr="005C5E70">
              <w:rPr>
                <w:rFonts w:ascii="Arial" w:hAnsi="Arial" w:cs="Arial"/>
                <w:sz w:val="18"/>
                <w:szCs w:val="18"/>
              </w:rPr>
              <w:t>K1LT_K04</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Odwzorowanie elementów przestrzennych w rzutach prostokątnych na płaszczyźnie i aksonometrycznych.</w:t>
            </w:r>
            <w:r>
              <w:rPr>
                <w:rFonts w:ascii="Arial" w:hAnsi="Arial" w:cs="Arial"/>
                <w:sz w:val="18"/>
                <w:szCs w:val="18"/>
              </w:rPr>
              <w:t xml:space="preserve"> </w:t>
            </w:r>
            <w:r w:rsidRPr="005C5E70">
              <w:rPr>
                <w:rFonts w:ascii="Arial" w:hAnsi="Arial" w:cs="Arial"/>
                <w:sz w:val="18"/>
                <w:szCs w:val="18"/>
              </w:rPr>
              <w:t xml:space="preserve">Postawy wymiarowania i tolerowanie wymiarów </w:t>
            </w:r>
            <w:r>
              <w:rPr>
                <w:rFonts w:ascii="Arial" w:hAnsi="Arial" w:cs="Arial"/>
                <w:sz w:val="18"/>
                <w:szCs w:val="18"/>
              </w:rPr>
              <w:t xml:space="preserve"> </w:t>
            </w:r>
            <w:r w:rsidRPr="005C5E70">
              <w:rPr>
                <w:rFonts w:ascii="Arial" w:hAnsi="Arial" w:cs="Arial"/>
                <w:sz w:val="18"/>
                <w:szCs w:val="18"/>
              </w:rPr>
              <w:t>i kształtów</w:t>
            </w:r>
            <w:r>
              <w:rPr>
                <w:rFonts w:ascii="Arial" w:hAnsi="Arial" w:cs="Arial"/>
                <w:sz w:val="18"/>
                <w:szCs w:val="18"/>
              </w:rPr>
              <w:t xml:space="preserve">. </w:t>
            </w:r>
            <w:r w:rsidRPr="005C5E70">
              <w:rPr>
                <w:rFonts w:ascii="Arial" w:hAnsi="Arial" w:cs="Arial"/>
                <w:sz w:val="18"/>
                <w:szCs w:val="18"/>
              </w:rPr>
              <w:t xml:space="preserve">Praktyczne czytanie rysunków i schematów oraz tworzenie </w:t>
            </w:r>
            <w:r>
              <w:rPr>
                <w:rFonts w:ascii="Arial" w:hAnsi="Arial" w:cs="Arial"/>
                <w:sz w:val="18"/>
                <w:szCs w:val="18"/>
              </w:rPr>
              <w:t xml:space="preserve">w oparciu o nie opisów urządzeń. </w:t>
            </w:r>
            <w:r w:rsidRPr="005C5E70">
              <w:rPr>
                <w:rFonts w:ascii="Arial" w:hAnsi="Arial" w:cs="Arial"/>
                <w:sz w:val="18"/>
                <w:szCs w:val="18"/>
              </w:rPr>
              <w:t>Środowisko programistyczne AutoCAD</w:t>
            </w:r>
            <w:r>
              <w:rPr>
                <w:rFonts w:ascii="Arial" w:hAnsi="Arial" w:cs="Arial"/>
                <w:sz w:val="18"/>
                <w:szCs w:val="18"/>
              </w:rPr>
              <w:t xml:space="preserve">. </w:t>
            </w:r>
            <w:r w:rsidRPr="005C5E70">
              <w:rPr>
                <w:rFonts w:ascii="Arial" w:hAnsi="Arial" w:cs="Arial"/>
                <w:sz w:val="18"/>
                <w:szCs w:val="18"/>
              </w:rPr>
              <w:t>Wykorzystanie narzędzi komputerowych do modyfikacji kształtów geometrycznych na rysunku technicznym.</w:t>
            </w:r>
          </w:p>
          <w:p w:rsidR="009973A7" w:rsidRPr="005C5E70" w:rsidRDefault="009973A7" w:rsidP="00AA2BE6">
            <w:pPr>
              <w:jc w:val="both"/>
              <w:rPr>
                <w:rFonts w:ascii="Arial" w:hAnsi="Arial" w:cs="Arial"/>
                <w:sz w:val="18"/>
                <w:szCs w:val="18"/>
              </w:rPr>
            </w:pP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Komputerowe wspomaganie prac inżynierskich</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K1LT_W08</w:t>
            </w:r>
          </w:p>
          <w:p w:rsidR="009973A7" w:rsidRPr="005C5E70" w:rsidRDefault="009973A7" w:rsidP="00AA2BE6">
            <w:pPr>
              <w:rPr>
                <w:rFonts w:ascii="Arial" w:hAnsi="Arial" w:cs="Arial"/>
                <w:sz w:val="18"/>
                <w:szCs w:val="18"/>
              </w:rPr>
            </w:pPr>
            <w:r>
              <w:rPr>
                <w:rFonts w:ascii="Arial" w:hAnsi="Arial" w:cs="Arial"/>
                <w:sz w:val="18"/>
                <w:szCs w:val="18"/>
              </w:rPr>
              <w:t>K1LT_U10</w:t>
            </w:r>
          </w:p>
          <w:p w:rsidR="009973A7" w:rsidRPr="005C5E70" w:rsidRDefault="009973A7" w:rsidP="00AA2BE6">
            <w:pPr>
              <w:rPr>
                <w:rFonts w:ascii="Arial" w:hAnsi="Arial" w:cs="Arial"/>
                <w:sz w:val="18"/>
                <w:szCs w:val="18"/>
              </w:rPr>
            </w:pPr>
            <w:r>
              <w:rPr>
                <w:rFonts w:ascii="Arial" w:hAnsi="Arial" w:cs="Arial"/>
                <w:sz w:val="18"/>
                <w:szCs w:val="18"/>
              </w:rPr>
              <w:t>K1LT_K01</w:t>
            </w:r>
          </w:p>
          <w:p w:rsidR="009973A7" w:rsidRPr="005C5E70" w:rsidRDefault="009973A7" w:rsidP="00AA2BE6">
            <w:pPr>
              <w:rPr>
                <w:rFonts w:ascii="Arial" w:hAnsi="Arial" w:cs="Arial"/>
                <w:sz w:val="18"/>
                <w:szCs w:val="18"/>
              </w:rPr>
            </w:pPr>
            <w:r>
              <w:rPr>
                <w:rFonts w:ascii="Arial" w:hAnsi="Arial" w:cs="Arial"/>
                <w:sz w:val="18"/>
                <w:szCs w:val="18"/>
              </w:rPr>
              <w:t>K1LT_K02</w:t>
            </w:r>
          </w:p>
          <w:p w:rsidR="009973A7" w:rsidRPr="005C5E70" w:rsidRDefault="009973A7" w:rsidP="00AA2BE6">
            <w:pPr>
              <w:rPr>
                <w:rFonts w:ascii="Arial" w:hAnsi="Arial" w:cs="Arial"/>
                <w:sz w:val="18"/>
                <w:szCs w:val="18"/>
              </w:rPr>
            </w:pPr>
            <w:r w:rsidRPr="005C5E70">
              <w:rPr>
                <w:rFonts w:ascii="Arial" w:hAnsi="Arial" w:cs="Arial"/>
                <w:sz w:val="18"/>
                <w:szCs w:val="18"/>
              </w:rPr>
              <w:t>K1LT_K04</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Praca w środowisku CAD – wykonanie zadań </w:t>
            </w:r>
            <w:r>
              <w:rPr>
                <w:rFonts w:ascii="Arial" w:hAnsi="Arial" w:cs="Arial"/>
                <w:sz w:val="18"/>
                <w:szCs w:val="18"/>
              </w:rPr>
              <w:t xml:space="preserve"> </w:t>
            </w:r>
            <w:r w:rsidRPr="005C5E70">
              <w:rPr>
                <w:rFonts w:ascii="Arial" w:hAnsi="Arial" w:cs="Arial"/>
                <w:sz w:val="18"/>
                <w:szCs w:val="18"/>
              </w:rPr>
              <w:t>w perspektywie 2D, 3D</w:t>
            </w:r>
            <w:r>
              <w:rPr>
                <w:rFonts w:ascii="Arial" w:hAnsi="Arial" w:cs="Arial"/>
                <w:sz w:val="18"/>
                <w:szCs w:val="18"/>
              </w:rPr>
              <w:t xml:space="preserve">. </w:t>
            </w:r>
            <w:r w:rsidRPr="005C5E70">
              <w:rPr>
                <w:rFonts w:ascii="Arial" w:hAnsi="Arial" w:cs="Arial"/>
                <w:sz w:val="18"/>
                <w:szCs w:val="18"/>
              </w:rPr>
              <w:t xml:space="preserve">Narzędzia modyfikujące w perspektywie 3D </w:t>
            </w:r>
            <w:r>
              <w:rPr>
                <w:rFonts w:ascii="Arial" w:hAnsi="Arial" w:cs="Arial"/>
                <w:sz w:val="18"/>
                <w:szCs w:val="18"/>
              </w:rPr>
              <w:t xml:space="preserve"> </w:t>
            </w:r>
            <w:r w:rsidRPr="005C5E70">
              <w:rPr>
                <w:rFonts w:ascii="Arial" w:hAnsi="Arial" w:cs="Arial"/>
                <w:sz w:val="18"/>
                <w:szCs w:val="18"/>
              </w:rPr>
              <w:t>w środowisku CAD</w:t>
            </w:r>
            <w:r>
              <w:rPr>
                <w:rFonts w:ascii="Arial" w:hAnsi="Arial" w:cs="Arial"/>
                <w:sz w:val="18"/>
                <w:szCs w:val="18"/>
              </w:rPr>
              <w:t xml:space="preserve">. </w:t>
            </w:r>
            <w:r w:rsidRPr="005C5E70">
              <w:rPr>
                <w:rFonts w:ascii="Arial" w:hAnsi="Arial" w:cs="Arial"/>
                <w:sz w:val="18"/>
                <w:szCs w:val="18"/>
              </w:rPr>
              <w:t xml:space="preserve">Użycie warstw, materiałów, wykonanie </w:t>
            </w:r>
            <w:proofErr w:type="spellStart"/>
            <w:r w:rsidRPr="005C5E70">
              <w:rPr>
                <w:rFonts w:ascii="Arial" w:hAnsi="Arial" w:cs="Arial"/>
                <w:sz w:val="18"/>
                <w:szCs w:val="18"/>
              </w:rPr>
              <w:t>renderowania</w:t>
            </w:r>
            <w:proofErr w:type="spellEnd"/>
            <w:r w:rsidRPr="005C5E70">
              <w:rPr>
                <w:rFonts w:ascii="Arial" w:hAnsi="Arial" w:cs="Arial"/>
                <w:sz w:val="18"/>
                <w:szCs w:val="18"/>
              </w:rPr>
              <w:t>.</w:t>
            </w:r>
            <w:r>
              <w:rPr>
                <w:rFonts w:ascii="Arial" w:hAnsi="Arial" w:cs="Arial"/>
                <w:sz w:val="18"/>
                <w:szCs w:val="18"/>
              </w:rPr>
              <w:t xml:space="preserve"> Zapoznanie się ze środowiskiem </w:t>
            </w:r>
            <w:proofErr w:type="spellStart"/>
            <w:r w:rsidRPr="005C5E70">
              <w:rPr>
                <w:rFonts w:ascii="Arial" w:hAnsi="Arial" w:cs="Arial"/>
                <w:sz w:val="18"/>
                <w:szCs w:val="18"/>
              </w:rPr>
              <w:t>MasterCAM</w:t>
            </w:r>
            <w:proofErr w:type="spellEnd"/>
            <w:r>
              <w:rPr>
                <w:rFonts w:ascii="Arial" w:hAnsi="Arial" w:cs="Arial"/>
                <w:sz w:val="18"/>
                <w:szCs w:val="18"/>
              </w:rPr>
              <w:t xml:space="preserve">. </w:t>
            </w:r>
            <w:r w:rsidRPr="005C5E70">
              <w:rPr>
                <w:rFonts w:ascii="Arial" w:hAnsi="Arial" w:cs="Arial"/>
                <w:sz w:val="18"/>
                <w:szCs w:val="18"/>
              </w:rPr>
              <w:t>Importowanie projektów CAM w środowisku CAM.</w:t>
            </w:r>
          </w:p>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Użycie animacji w </w:t>
            </w:r>
            <w:proofErr w:type="spellStart"/>
            <w:r w:rsidRPr="005C5E70">
              <w:rPr>
                <w:rFonts w:ascii="Arial" w:hAnsi="Arial" w:cs="Arial"/>
                <w:sz w:val="18"/>
                <w:szCs w:val="18"/>
              </w:rPr>
              <w:t>MasterCAM</w:t>
            </w:r>
            <w:proofErr w:type="spellEnd"/>
            <w:r w:rsidRPr="005C5E70">
              <w:rPr>
                <w:rFonts w:ascii="Arial" w:hAnsi="Arial" w:cs="Arial"/>
                <w:sz w:val="18"/>
                <w:szCs w:val="18"/>
              </w:rPr>
              <w:t>, generowanie skryptów w G-kodzie</w:t>
            </w:r>
            <w:r>
              <w:rPr>
                <w:rFonts w:ascii="Arial" w:hAnsi="Arial" w:cs="Arial"/>
                <w:sz w:val="18"/>
                <w:szCs w:val="18"/>
              </w:rPr>
              <w:t xml:space="preserve">. </w:t>
            </w:r>
            <w:r w:rsidRPr="005C5E70">
              <w:rPr>
                <w:rFonts w:ascii="Arial" w:hAnsi="Arial" w:cs="Arial"/>
                <w:sz w:val="18"/>
                <w:szCs w:val="18"/>
              </w:rPr>
              <w:t>Wykonanie prostych obiektów w celu wydrukowania na urządzeniu druku 3D. Format plików SLT</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Współczesne koncepcje i metody zarządzania w logistyce</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K1LT_W03</w:t>
            </w:r>
          </w:p>
          <w:p w:rsidR="009973A7" w:rsidRPr="005C5E70" w:rsidRDefault="009973A7" w:rsidP="00AA2BE6">
            <w:pPr>
              <w:rPr>
                <w:rFonts w:ascii="Arial" w:hAnsi="Arial" w:cs="Arial"/>
                <w:sz w:val="18"/>
                <w:szCs w:val="18"/>
              </w:rPr>
            </w:pPr>
            <w:r>
              <w:rPr>
                <w:rFonts w:ascii="Arial" w:hAnsi="Arial" w:cs="Arial"/>
                <w:sz w:val="18"/>
                <w:szCs w:val="18"/>
              </w:rPr>
              <w:t>K1LT_U03</w:t>
            </w:r>
          </w:p>
          <w:p w:rsidR="009973A7" w:rsidRPr="005C5E70" w:rsidRDefault="009973A7" w:rsidP="00AA2BE6">
            <w:pPr>
              <w:rPr>
                <w:rFonts w:ascii="Arial" w:hAnsi="Arial" w:cs="Arial"/>
                <w:sz w:val="18"/>
                <w:szCs w:val="18"/>
              </w:rPr>
            </w:pPr>
            <w:r w:rsidRPr="005C5E70">
              <w:rPr>
                <w:rFonts w:ascii="Arial" w:hAnsi="Arial" w:cs="Arial"/>
                <w:sz w:val="18"/>
                <w:szCs w:val="18"/>
              </w:rPr>
              <w:t>K1LT_K02</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Zarządzanie procesowe</w:t>
            </w:r>
            <w:r>
              <w:rPr>
                <w:rFonts w:ascii="Arial" w:hAnsi="Arial" w:cs="Arial"/>
                <w:sz w:val="18"/>
                <w:szCs w:val="18"/>
              </w:rPr>
              <w:t xml:space="preserve">. </w:t>
            </w:r>
            <w:proofErr w:type="spellStart"/>
            <w:r w:rsidRPr="005C5E70">
              <w:rPr>
                <w:rFonts w:ascii="Arial" w:hAnsi="Arial" w:cs="Arial"/>
                <w:sz w:val="18"/>
                <w:szCs w:val="18"/>
              </w:rPr>
              <w:t>Reengineering</w:t>
            </w:r>
            <w:proofErr w:type="spellEnd"/>
            <w:r>
              <w:rPr>
                <w:rFonts w:ascii="Arial" w:hAnsi="Arial" w:cs="Arial"/>
                <w:sz w:val="18"/>
                <w:szCs w:val="18"/>
              </w:rPr>
              <w:t xml:space="preserve">. </w:t>
            </w:r>
            <w:proofErr w:type="spellStart"/>
            <w:r w:rsidRPr="005C5E70">
              <w:rPr>
                <w:rFonts w:ascii="Arial" w:hAnsi="Arial" w:cs="Arial"/>
                <w:sz w:val="18"/>
                <w:szCs w:val="18"/>
              </w:rPr>
              <w:t>Benchmarking</w:t>
            </w:r>
            <w:proofErr w:type="spellEnd"/>
            <w:r w:rsidRPr="005C5E70">
              <w:rPr>
                <w:rFonts w:ascii="Arial" w:hAnsi="Arial" w:cs="Arial"/>
                <w:sz w:val="18"/>
                <w:szCs w:val="18"/>
              </w:rPr>
              <w:t xml:space="preserve"> w zarządzaniu</w:t>
            </w:r>
            <w:r>
              <w:rPr>
                <w:rFonts w:ascii="Arial" w:hAnsi="Arial" w:cs="Arial"/>
                <w:sz w:val="18"/>
                <w:szCs w:val="18"/>
              </w:rPr>
              <w:t xml:space="preserve">. </w:t>
            </w:r>
            <w:r w:rsidRPr="005C5E70">
              <w:rPr>
                <w:rFonts w:ascii="Arial" w:hAnsi="Arial" w:cs="Arial"/>
                <w:sz w:val="18"/>
                <w:szCs w:val="18"/>
              </w:rPr>
              <w:t>Strategiczna karta wyników</w:t>
            </w:r>
            <w:r>
              <w:rPr>
                <w:rFonts w:ascii="Arial" w:hAnsi="Arial" w:cs="Arial"/>
                <w:sz w:val="18"/>
                <w:szCs w:val="18"/>
              </w:rPr>
              <w:t xml:space="preserve">. </w:t>
            </w:r>
            <w:r w:rsidRPr="005C5E70">
              <w:rPr>
                <w:rFonts w:ascii="Arial" w:hAnsi="Arial" w:cs="Arial"/>
                <w:sz w:val="18"/>
                <w:szCs w:val="18"/>
              </w:rPr>
              <w:t>Kompleksowe zarządzanie jakością</w:t>
            </w:r>
            <w:r>
              <w:rPr>
                <w:rFonts w:ascii="Arial" w:hAnsi="Arial" w:cs="Arial"/>
                <w:sz w:val="18"/>
                <w:szCs w:val="18"/>
              </w:rPr>
              <w:t xml:space="preserve">. </w:t>
            </w:r>
            <w:r w:rsidRPr="005C5E70">
              <w:rPr>
                <w:rFonts w:ascii="Arial" w:hAnsi="Arial" w:cs="Arial"/>
                <w:sz w:val="18"/>
                <w:szCs w:val="18"/>
              </w:rPr>
              <w:t>Zarządzanie projektami</w:t>
            </w:r>
            <w:r>
              <w:rPr>
                <w:rFonts w:ascii="Arial" w:hAnsi="Arial" w:cs="Arial"/>
                <w:sz w:val="18"/>
                <w:szCs w:val="18"/>
              </w:rPr>
              <w:t xml:space="preserve">. </w:t>
            </w:r>
            <w:r w:rsidRPr="005C5E70">
              <w:rPr>
                <w:rFonts w:ascii="Arial" w:hAnsi="Arial" w:cs="Arial"/>
                <w:sz w:val="18"/>
                <w:szCs w:val="18"/>
              </w:rPr>
              <w:t>Zarządzanie wiedzą i kompetencjami</w:t>
            </w:r>
            <w:r>
              <w:rPr>
                <w:rFonts w:ascii="Arial" w:hAnsi="Arial" w:cs="Arial"/>
                <w:sz w:val="18"/>
                <w:szCs w:val="18"/>
              </w:rPr>
              <w:t xml:space="preserve">. </w:t>
            </w:r>
            <w:r w:rsidRPr="005C5E70">
              <w:rPr>
                <w:rFonts w:ascii="Arial" w:hAnsi="Arial" w:cs="Arial"/>
                <w:sz w:val="18"/>
                <w:szCs w:val="18"/>
              </w:rPr>
              <w:t>Przedsiębiorstwo sieciowe</w:t>
            </w:r>
            <w:r>
              <w:rPr>
                <w:rFonts w:ascii="Arial" w:hAnsi="Arial" w:cs="Arial"/>
                <w:sz w:val="18"/>
                <w:szCs w:val="18"/>
              </w:rPr>
              <w:t>.</w:t>
            </w:r>
          </w:p>
          <w:p w:rsidR="009973A7" w:rsidRPr="005C5E70" w:rsidRDefault="009973A7" w:rsidP="00AA2BE6">
            <w:pPr>
              <w:pStyle w:val="Akapitzlist"/>
              <w:ind w:left="0"/>
              <w:jc w:val="both"/>
              <w:rPr>
                <w:rFonts w:ascii="Arial" w:hAnsi="Arial" w:cs="Arial"/>
                <w:sz w:val="18"/>
                <w:szCs w:val="18"/>
              </w:rPr>
            </w:pP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Zarządzanie zasobami ludzkimi w logistyce i w transporcie</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K1LT_W03</w:t>
            </w:r>
          </w:p>
          <w:p w:rsidR="009973A7" w:rsidRPr="005C5E70" w:rsidRDefault="009973A7" w:rsidP="00AA2BE6">
            <w:pPr>
              <w:rPr>
                <w:rFonts w:ascii="Arial" w:hAnsi="Arial" w:cs="Arial"/>
                <w:sz w:val="18"/>
                <w:szCs w:val="18"/>
              </w:rPr>
            </w:pPr>
            <w:r>
              <w:rPr>
                <w:rFonts w:ascii="Arial" w:hAnsi="Arial" w:cs="Arial"/>
                <w:sz w:val="18"/>
                <w:szCs w:val="18"/>
              </w:rPr>
              <w:t>K1LT_U03</w:t>
            </w:r>
          </w:p>
          <w:p w:rsidR="009973A7" w:rsidRPr="005C5E70" w:rsidRDefault="009973A7" w:rsidP="00AA2BE6">
            <w:pPr>
              <w:rPr>
                <w:rFonts w:ascii="Arial" w:hAnsi="Arial" w:cs="Arial"/>
                <w:sz w:val="18"/>
                <w:szCs w:val="18"/>
              </w:rPr>
            </w:pPr>
            <w:r w:rsidRPr="005C5E70">
              <w:rPr>
                <w:rFonts w:ascii="Arial" w:hAnsi="Arial" w:cs="Arial"/>
                <w:sz w:val="18"/>
                <w:szCs w:val="18"/>
              </w:rPr>
              <w:t>K1LT_K02</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geneza i cechy ZZL</w:t>
            </w:r>
            <w:r>
              <w:rPr>
                <w:rFonts w:ascii="Arial" w:hAnsi="Arial" w:cs="Arial"/>
                <w:sz w:val="18"/>
                <w:szCs w:val="18"/>
              </w:rPr>
              <w:t xml:space="preserve">. </w:t>
            </w:r>
            <w:r w:rsidRPr="005C5E70">
              <w:rPr>
                <w:rFonts w:ascii="Arial" w:hAnsi="Arial" w:cs="Arial"/>
                <w:sz w:val="18"/>
                <w:szCs w:val="18"/>
              </w:rPr>
              <w:t>Analiza i planowanie zasobów pracy</w:t>
            </w:r>
            <w:r>
              <w:rPr>
                <w:rFonts w:ascii="Arial" w:hAnsi="Arial" w:cs="Arial"/>
                <w:sz w:val="18"/>
                <w:szCs w:val="18"/>
              </w:rPr>
              <w:t xml:space="preserve">. </w:t>
            </w:r>
            <w:r w:rsidRPr="005C5E70">
              <w:rPr>
                <w:rFonts w:ascii="Arial" w:hAnsi="Arial" w:cs="Arial"/>
                <w:sz w:val="18"/>
                <w:szCs w:val="18"/>
              </w:rPr>
              <w:t>Motywowanie pracowników</w:t>
            </w:r>
            <w:r>
              <w:rPr>
                <w:rFonts w:ascii="Arial" w:hAnsi="Arial" w:cs="Arial"/>
                <w:sz w:val="18"/>
                <w:szCs w:val="18"/>
              </w:rPr>
              <w:t xml:space="preserve">. </w:t>
            </w:r>
            <w:r w:rsidRPr="005C5E70">
              <w:rPr>
                <w:rFonts w:ascii="Arial" w:hAnsi="Arial" w:cs="Arial"/>
                <w:sz w:val="18"/>
                <w:szCs w:val="18"/>
              </w:rPr>
              <w:t>Oceny pracownicze</w:t>
            </w:r>
            <w:r>
              <w:rPr>
                <w:rFonts w:ascii="Arial" w:hAnsi="Arial" w:cs="Arial"/>
                <w:sz w:val="18"/>
                <w:szCs w:val="18"/>
              </w:rPr>
              <w:t xml:space="preserve">. </w:t>
            </w:r>
            <w:r w:rsidRPr="005C5E70">
              <w:rPr>
                <w:rFonts w:ascii="Arial" w:hAnsi="Arial" w:cs="Arial"/>
                <w:sz w:val="18"/>
                <w:szCs w:val="18"/>
              </w:rPr>
              <w:t>Rozwój</w:t>
            </w:r>
            <w:r>
              <w:rPr>
                <w:rFonts w:ascii="Arial" w:hAnsi="Arial" w:cs="Arial"/>
                <w:sz w:val="18"/>
                <w:szCs w:val="18"/>
              </w:rPr>
              <w:t xml:space="preserve"> pracowników i doskonalenie ich </w:t>
            </w:r>
            <w:r w:rsidRPr="005C5E70">
              <w:rPr>
                <w:rFonts w:ascii="Arial" w:hAnsi="Arial" w:cs="Arial"/>
                <w:sz w:val="18"/>
                <w:szCs w:val="18"/>
              </w:rPr>
              <w:t>kompetencji</w:t>
            </w:r>
            <w:r>
              <w:rPr>
                <w:rFonts w:ascii="Arial" w:hAnsi="Arial" w:cs="Arial"/>
                <w:sz w:val="18"/>
                <w:szCs w:val="18"/>
              </w:rPr>
              <w:t xml:space="preserve">. </w:t>
            </w:r>
            <w:r w:rsidRPr="005C5E70">
              <w:rPr>
                <w:rFonts w:ascii="Arial" w:hAnsi="Arial" w:cs="Arial"/>
                <w:sz w:val="18"/>
                <w:szCs w:val="18"/>
              </w:rPr>
              <w:t>Metody i techniki analizy zasobów pracy</w:t>
            </w:r>
            <w:r>
              <w:rPr>
                <w:rFonts w:ascii="Arial" w:hAnsi="Arial" w:cs="Arial"/>
                <w:sz w:val="18"/>
                <w:szCs w:val="18"/>
              </w:rPr>
              <w:t xml:space="preserve">. </w:t>
            </w:r>
            <w:r w:rsidRPr="005C5E70">
              <w:rPr>
                <w:rFonts w:ascii="Arial" w:hAnsi="Arial" w:cs="Arial"/>
                <w:sz w:val="18"/>
                <w:szCs w:val="18"/>
              </w:rPr>
              <w:t>Dobór narzędzi motywowania materialnego</w:t>
            </w:r>
            <w:r>
              <w:rPr>
                <w:rFonts w:ascii="Arial" w:hAnsi="Arial" w:cs="Arial"/>
                <w:sz w:val="18"/>
                <w:szCs w:val="18"/>
              </w:rPr>
              <w:t xml:space="preserve">. </w:t>
            </w:r>
            <w:r w:rsidRPr="005C5E70">
              <w:rPr>
                <w:rFonts w:ascii="Arial" w:hAnsi="Arial" w:cs="Arial"/>
                <w:sz w:val="18"/>
                <w:szCs w:val="18"/>
              </w:rPr>
              <w:t>Motywowanie niematerialne</w:t>
            </w:r>
            <w:r>
              <w:rPr>
                <w:rFonts w:ascii="Arial" w:hAnsi="Arial" w:cs="Arial"/>
                <w:sz w:val="18"/>
                <w:szCs w:val="18"/>
              </w:rPr>
              <w:t xml:space="preserve">. </w:t>
            </w:r>
            <w:r w:rsidRPr="005C5E70">
              <w:rPr>
                <w:rFonts w:ascii="Arial" w:hAnsi="Arial" w:cs="Arial"/>
                <w:sz w:val="18"/>
                <w:szCs w:val="18"/>
              </w:rPr>
              <w:t>Metody ocen pracowniczych</w:t>
            </w:r>
            <w:r>
              <w:rPr>
                <w:rFonts w:ascii="Arial" w:hAnsi="Arial" w:cs="Arial"/>
                <w:sz w:val="18"/>
                <w:szCs w:val="18"/>
              </w:rPr>
              <w:t xml:space="preserve">. </w:t>
            </w:r>
            <w:r w:rsidRPr="005C5E70">
              <w:rPr>
                <w:rFonts w:ascii="Arial" w:hAnsi="Arial" w:cs="Arial"/>
                <w:sz w:val="18"/>
                <w:szCs w:val="18"/>
              </w:rPr>
              <w:t>Kształtowanie kompetencji pracowników</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 xml:space="preserve">Zarządzanie strategiczne </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K1LT_W02</w:t>
            </w:r>
          </w:p>
          <w:p w:rsidR="009973A7" w:rsidRPr="005C5E70" w:rsidRDefault="009973A7" w:rsidP="00AA2BE6">
            <w:pPr>
              <w:rPr>
                <w:rFonts w:ascii="Arial" w:hAnsi="Arial" w:cs="Arial"/>
                <w:sz w:val="18"/>
                <w:szCs w:val="18"/>
              </w:rPr>
            </w:pPr>
            <w:r w:rsidRPr="005C5E70">
              <w:rPr>
                <w:rFonts w:ascii="Arial" w:hAnsi="Arial" w:cs="Arial"/>
                <w:sz w:val="18"/>
                <w:szCs w:val="18"/>
              </w:rPr>
              <w:t>K1LT_W09</w:t>
            </w:r>
          </w:p>
          <w:p w:rsidR="009973A7" w:rsidRPr="005C5E70" w:rsidRDefault="009973A7" w:rsidP="00AA2BE6">
            <w:pP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ind w:left="360"/>
              <w:rPr>
                <w:rFonts w:ascii="Arial" w:hAnsi="Arial" w:cs="Arial"/>
                <w:sz w:val="18"/>
                <w:szCs w:val="18"/>
              </w:rPr>
            </w:pP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rPr>
                <w:rFonts w:ascii="Arial" w:hAnsi="Arial" w:cs="Arial"/>
                <w:sz w:val="18"/>
                <w:szCs w:val="18"/>
              </w:rPr>
            </w:pPr>
            <w:r w:rsidRPr="005C5E70">
              <w:rPr>
                <w:rFonts w:ascii="Arial" w:hAnsi="Arial" w:cs="Arial"/>
                <w:sz w:val="18"/>
                <w:szCs w:val="18"/>
              </w:rPr>
              <w:t xml:space="preserve">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Strategia i zarządzanie strategiczne</w:t>
            </w:r>
            <w:r>
              <w:rPr>
                <w:rFonts w:ascii="Arial" w:hAnsi="Arial" w:cs="Arial"/>
                <w:sz w:val="18"/>
                <w:szCs w:val="18"/>
              </w:rPr>
              <w:t xml:space="preserve">. </w:t>
            </w:r>
            <w:r w:rsidRPr="005C5E70">
              <w:rPr>
                <w:rFonts w:ascii="Arial" w:hAnsi="Arial" w:cs="Arial"/>
                <w:sz w:val="18"/>
                <w:szCs w:val="18"/>
              </w:rPr>
              <w:t>Analiza strategiczna pr</w:t>
            </w:r>
            <w:r>
              <w:rPr>
                <w:rFonts w:ascii="Arial" w:hAnsi="Arial" w:cs="Arial"/>
                <w:sz w:val="18"/>
                <w:szCs w:val="18"/>
              </w:rPr>
              <w:t>zedsiębiorstwa i jego otoczenia.</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Poziomy zarządzania strategic</w:t>
            </w:r>
            <w:r>
              <w:rPr>
                <w:rFonts w:ascii="Arial" w:hAnsi="Arial" w:cs="Arial"/>
                <w:sz w:val="18"/>
                <w:szCs w:val="18"/>
              </w:rPr>
              <w:t xml:space="preserve">znego, typy i rodzaje strategii </w:t>
            </w:r>
            <w:r w:rsidRPr="005C5E70">
              <w:rPr>
                <w:rFonts w:ascii="Arial" w:hAnsi="Arial" w:cs="Arial"/>
                <w:sz w:val="18"/>
                <w:szCs w:val="18"/>
              </w:rPr>
              <w:t>przedsiębiorstwa</w:t>
            </w:r>
            <w:r>
              <w:rPr>
                <w:rFonts w:ascii="Arial" w:hAnsi="Arial" w:cs="Arial"/>
                <w:sz w:val="18"/>
                <w:szCs w:val="18"/>
              </w:rPr>
              <w:t xml:space="preserve">. </w:t>
            </w:r>
            <w:r w:rsidRPr="005C5E70">
              <w:rPr>
                <w:rFonts w:ascii="Arial" w:hAnsi="Arial" w:cs="Arial"/>
                <w:sz w:val="18"/>
                <w:szCs w:val="18"/>
              </w:rPr>
              <w:t>Strategie logistyczne</w:t>
            </w:r>
            <w:r>
              <w:rPr>
                <w:rFonts w:ascii="Arial" w:hAnsi="Arial" w:cs="Arial"/>
                <w:sz w:val="18"/>
                <w:szCs w:val="18"/>
              </w:rPr>
              <w:t>.</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Prawo transportowe i celne</w:t>
            </w:r>
          </w:p>
        </w:tc>
        <w:tc>
          <w:tcPr>
            <w:tcW w:w="2082" w:type="dxa"/>
            <w:vAlign w:val="center"/>
          </w:tcPr>
          <w:p w:rsidR="009973A7" w:rsidRPr="005C5E70" w:rsidRDefault="00777D30" w:rsidP="00AA2BE6">
            <w:pPr>
              <w:rPr>
                <w:rFonts w:ascii="Arial" w:hAnsi="Arial" w:cs="Arial"/>
                <w:sz w:val="18"/>
                <w:szCs w:val="18"/>
              </w:rPr>
            </w:pPr>
            <w:r>
              <w:rPr>
                <w:rFonts w:ascii="Arial" w:hAnsi="Arial" w:cs="Arial"/>
                <w:sz w:val="18"/>
                <w:szCs w:val="18"/>
              </w:rPr>
              <w:t>K1LT_W03</w:t>
            </w:r>
          </w:p>
          <w:p w:rsidR="009973A7" w:rsidRPr="005C5E70" w:rsidRDefault="009973A7" w:rsidP="00AA2BE6">
            <w:pPr>
              <w:rPr>
                <w:rFonts w:ascii="Arial" w:hAnsi="Arial" w:cs="Arial"/>
                <w:sz w:val="18"/>
                <w:szCs w:val="18"/>
              </w:rPr>
            </w:pPr>
            <w:r>
              <w:rPr>
                <w:rFonts w:ascii="Arial" w:hAnsi="Arial" w:cs="Arial"/>
                <w:sz w:val="18"/>
                <w:szCs w:val="18"/>
              </w:rPr>
              <w:t>K1LT_U03</w:t>
            </w:r>
          </w:p>
          <w:p w:rsidR="009973A7" w:rsidRPr="005C5E70" w:rsidRDefault="009973A7" w:rsidP="00AA2BE6">
            <w:pPr>
              <w:rPr>
                <w:rFonts w:ascii="Arial" w:hAnsi="Arial" w:cs="Arial"/>
                <w:sz w:val="18"/>
                <w:szCs w:val="18"/>
              </w:rPr>
            </w:pPr>
            <w:r w:rsidRPr="005C5E70">
              <w:rPr>
                <w:rFonts w:ascii="Arial" w:hAnsi="Arial" w:cs="Arial"/>
                <w:sz w:val="18"/>
                <w:szCs w:val="18"/>
              </w:rPr>
              <w:t>K1LT_K02</w:t>
            </w:r>
          </w:p>
          <w:p w:rsidR="009973A7" w:rsidRPr="005C5E70" w:rsidRDefault="009973A7" w:rsidP="00AA2BE6">
            <w:pP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614" w:type="dxa"/>
            <w:vAlign w:val="center"/>
          </w:tcPr>
          <w:p w:rsidR="009973A7" w:rsidRPr="005C5E70" w:rsidRDefault="009973A7" w:rsidP="00AA2BE6">
            <w:pPr>
              <w:jc w:val="both"/>
              <w:textAlignment w:val="baseline"/>
              <w:rPr>
                <w:rFonts w:ascii="Arial" w:hAnsi="Arial" w:cs="Arial"/>
                <w:sz w:val="18"/>
                <w:szCs w:val="18"/>
              </w:rPr>
            </w:pPr>
            <w:r w:rsidRPr="005C5E70">
              <w:rPr>
                <w:rFonts w:ascii="Arial" w:hAnsi="Arial" w:cs="Arial"/>
                <w:sz w:val="18"/>
                <w:szCs w:val="18"/>
              </w:rPr>
              <w:t>Prawo transportowe a prawo przewozowe</w:t>
            </w:r>
            <w:r>
              <w:rPr>
                <w:rFonts w:ascii="Arial" w:hAnsi="Arial" w:cs="Arial"/>
                <w:sz w:val="18"/>
                <w:szCs w:val="18"/>
              </w:rPr>
              <w:t xml:space="preserve">. Źródła prawa przewozowego. Konwencja CMR. </w:t>
            </w:r>
            <w:r w:rsidRPr="005C5E70">
              <w:rPr>
                <w:rFonts w:ascii="Arial" w:hAnsi="Arial" w:cs="Arial"/>
                <w:sz w:val="18"/>
                <w:szCs w:val="18"/>
              </w:rPr>
              <w:t>Odpowiedzialność przewoźnika</w:t>
            </w:r>
            <w:r>
              <w:rPr>
                <w:rFonts w:ascii="Arial" w:hAnsi="Arial" w:cs="Arial"/>
                <w:sz w:val="18"/>
                <w:szCs w:val="18"/>
              </w:rPr>
              <w:t xml:space="preserve">. </w:t>
            </w:r>
            <w:r w:rsidRPr="005C5E70">
              <w:rPr>
                <w:rFonts w:ascii="Arial" w:hAnsi="Arial" w:cs="Arial"/>
                <w:sz w:val="18"/>
                <w:szCs w:val="18"/>
              </w:rPr>
              <w:t>Podsta</w:t>
            </w:r>
            <w:r>
              <w:rPr>
                <w:rFonts w:ascii="Arial" w:hAnsi="Arial" w:cs="Arial"/>
                <w:sz w:val="18"/>
                <w:szCs w:val="18"/>
              </w:rPr>
              <w:t>wy prawa celnego.</w:t>
            </w:r>
          </w:p>
        </w:tc>
      </w:tr>
      <w:tr w:rsidR="009973A7" w:rsidRPr="005C5E70" w:rsidTr="00AA2BE6">
        <w:trPr>
          <w:trHeight w:val="1842"/>
        </w:trPr>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 xml:space="preserve">Warsztat w j. obcym </w:t>
            </w:r>
          </w:p>
        </w:tc>
        <w:tc>
          <w:tcPr>
            <w:tcW w:w="2082"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K1LT_U20</w:t>
            </w:r>
          </w:p>
          <w:p w:rsidR="009973A7" w:rsidRPr="005C5E70" w:rsidRDefault="009973A7" w:rsidP="00AA2BE6">
            <w:pPr>
              <w:rPr>
                <w:rFonts w:ascii="Arial" w:hAnsi="Arial" w:cs="Arial"/>
                <w:sz w:val="18"/>
                <w:szCs w:val="18"/>
              </w:rPr>
            </w:pPr>
          </w:p>
        </w:tc>
        <w:tc>
          <w:tcPr>
            <w:tcW w:w="2551"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Akapitzlist"/>
              <w:ind w:left="360"/>
              <w:rPr>
                <w:rFonts w:ascii="Arial" w:hAnsi="Arial" w:cs="Arial"/>
                <w:sz w:val="18"/>
                <w:szCs w:val="18"/>
              </w:rPr>
            </w:pP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Praktyczne zastosowania specjalistyczn</w:t>
            </w:r>
            <w:r>
              <w:rPr>
                <w:rFonts w:ascii="Arial" w:hAnsi="Arial" w:cs="Arial"/>
                <w:sz w:val="18"/>
                <w:szCs w:val="18"/>
              </w:rPr>
              <w:t xml:space="preserve">ego słownictwa </w:t>
            </w:r>
            <w:r w:rsidRPr="005C5E70">
              <w:rPr>
                <w:rFonts w:ascii="Arial" w:hAnsi="Arial" w:cs="Arial"/>
                <w:sz w:val="18"/>
                <w:szCs w:val="18"/>
              </w:rPr>
              <w:t xml:space="preserve">z zakresu nauk technicznych  oraz nauk o zarządzaniu </w:t>
            </w:r>
            <w:r>
              <w:rPr>
                <w:rFonts w:ascii="Arial" w:hAnsi="Arial" w:cs="Arial"/>
                <w:sz w:val="18"/>
                <w:szCs w:val="18"/>
              </w:rPr>
              <w:t xml:space="preserve"> </w:t>
            </w:r>
            <w:r w:rsidRPr="005C5E70">
              <w:rPr>
                <w:rFonts w:ascii="Arial" w:hAnsi="Arial" w:cs="Arial"/>
                <w:sz w:val="18"/>
                <w:szCs w:val="18"/>
              </w:rPr>
              <w:t>i jakości w szczególności  logistyki i transportu</w:t>
            </w:r>
            <w:r>
              <w:rPr>
                <w:rFonts w:ascii="Arial" w:hAnsi="Arial" w:cs="Arial"/>
                <w:sz w:val="18"/>
                <w:szCs w:val="18"/>
              </w:rPr>
              <w:t xml:space="preserve"> </w:t>
            </w:r>
            <w:r w:rsidRPr="005C5E70">
              <w:rPr>
                <w:rFonts w:ascii="Arial" w:hAnsi="Arial" w:cs="Arial"/>
                <w:sz w:val="18"/>
                <w:szCs w:val="18"/>
              </w:rPr>
              <w:t xml:space="preserve">z </w:t>
            </w:r>
            <w:r>
              <w:rPr>
                <w:rFonts w:ascii="Arial" w:hAnsi="Arial" w:cs="Arial"/>
                <w:sz w:val="18"/>
                <w:szCs w:val="18"/>
              </w:rPr>
              <w:t xml:space="preserve">uwzględnieniem międzynarodowego </w:t>
            </w:r>
            <w:r w:rsidRPr="005C5E70">
              <w:rPr>
                <w:rFonts w:ascii="Arial" w:hAnsi="Arial" w:cs="Arial"/>
                <w:sz w:val="18"/>
                <w:szCs w:val="18"/>
              </w:rPr>
              <w:t>środowiska pracy.</w:t>
            </w:r>
          </w:p>
          <w:p w:rsidR="009973A7" w:rsidRPr="005C5E70" w:rsidRDefault="009973A7" w:rsidP="00AA2BE6">
            <w:pPr>
              <w:pStyle w:val="Akapitzlist"/>
              <w:autoSpaceDE w:val="0"/>
              <w:autoSpaceDN w:val="0"/>
              <w:adjustRightInd w:val="0"/>
              <w:ind w:left="427"/>
              <w:jc w:val="both"/>
              <w:rPr>
                <w:rFonts w:ascii="Arial" w:hAnsi="Arial" w:cs="Arial"/>
                <w:sz w:val="18"/>
                <w:szCs w:val="18"/>
              </w:rPr>
            </w:pP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Przedsiębiorczość akademicka</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K1LT_W03</w:t>
            </w:r>
          </w:p>
          <w:p w:rsidR="009973A7" w:rsidRPr="005C5E70" w:rsidRDefault="009973A7" w:rsidP="00AA2BE6">
            <w:pPr>
              <w:rPr>
                <w:rFonts w:ascii="Arial" w:hAnsi="Arial" w:cs="Arial"/>
                <w:sz w:val="18"/>
                <w:szCs w:val="18"/>
              </w:rPr>
            </w:pPr>
            <w:r>
              <w:rPr>
                <w:rFonts w:ascii="Arial" w:hAnsi="Arial" w:cs="Arial"/>
                <w:sz w:val="18"/>
                <w:szCs w:val="18"/>
              </w:rPr>
              <w:t>K1LT_W04</w:t>
            </w:r>
          </w:p>
          <w:p w:rsidR="009973A7" w:rsidRPr="005C5E70" w:rsidRDefault="009973A7" w:rsidP="00AA2BE6">
            <w:pPr>
              <w:rPr>
                <w:rFonts w:ascii="Arial" w:hAnsi="Arial" w:cs="Arial"/>
                <w:sz w:val="18"/>
                <w:szCs w:val="18"/>
              </w:rPr>
            </w:pPr>
            <w:r>
              <w:rPr>
                <w:rFonts w:ascii="Arial" w:hAnsi="Arial" w:cs="Arial"/>
                <w:sz w:val="18"/>
                <w:szCs w:val="18"/>
              </w:rPr>
              <w:t>K1LT_U03</w:t>
            </w:r>
          </w:p>
          <w:p w:rsidR="009973A7" w:rsidRPr="005C5E70" w:rsidRDefault="009973A7" w:rsidP="00AA2BE6">
            <w:pPr>
              <w:rPr>
                <w:rFonts w:ascii="Arial" w:hAnsi="Arial" w:cs="Arial"/>
                <w:sz w:val="18"/>
                <w:szCs w:val="18"/>
              </w:rPr>
            </w:pPr>
            <w:r>
              <w:rPr>
                <w:rFonts w:ascii="Arial" w:hAnsi="Arial" w:cs="Arial"/>
                <w:sz w:val="18"/>
                <w:szCs w:val="18"/>
              </w:rPr>
              <w:t>K1LT_U04</w:t>
            </w:r>
          </w:p>
          <w:p w:rsidR="009973A7" w:rsidRPr="005C5E70" w:rsidRDefault="009973A7" w:rsidP="00AA2BE6">
            <w:pPr>
              <w:rPr>
                <w:rFonts w:ascii="Arial" w:hAnsi="Arial" w:cs="Arial"/>
                <w:sz w:val="18"/>
                <w:szCs w:val="18"/>
              </w:rPr>
            </w:pPr>
            <w:r>
              <w:rPr>
                <w:rFonts w:ascii="Arial" w:hAnsi="Arial" w:cs="Arial"/>
                <w:sz w:val="18"/>
                <w:szCs w:val="18"/>
              </w:rPr>
              <w:t>K1LT_U06</w:t>
            </w:r>
          </w:p>
          <w:p w:rsidR="009973A7" w:rsidRPr="005C5E70" w:rsidRDefault="009973A7" w:rsidP="00AA2BE6">
            <w:pPr>
              <w:rPr>
                <w:rFonts w:ascii="Arial" w:hAnsi="Arial" w:cs="Arial"/>
                <w:sz w:val="18"/>
                <w:szCs w:val="18"/>
              </w:rPr>
            </w:pPr>
            <w:r w:rsidRPr="005C5E70">
              <w:rPr>
                <w:rFonts w:ascii="Arial" w:hAnsi="Arial" w:cs="Arial"/>
                <w:sz w:val="18"/>
                <w:szCs w:val="18"/>
              </w:rPr>
              <w:t>K1L</w:t>
            </w:r>
            <w:r>
              <w:rPr>
                <w:rFonts w:ascii="Arial" w:hAnsi="Arial" w:cs="Arial"/>
                <w:sz w:val="18"/>
                <w:szCs w:val="18"/>
              </w:rPr>
              <w:t>T_K01</w:t>
            </w:r>
          </w:p>
          <w:p w:rsidR="009973A7" w:rsidRPr="005C5E70" w:rsidRDefault="009973A7" w:rsidP="00AA2BE6">
            <w:pPr>
              <w:rPr>
                <w:rFonts w:ascii="Arial" w:hAnsi="Arial" w:cs="Arial"/>
                <w:sz w:val="18"/>
                <w:szCs w:val="18"/>
              </w:rPr>
            </w:pPr>
            <w:r w:rsidRPr="005C5E70">
              <w:rPr>
                <w:rFonts w:ascii="Arial" w:hAnsi="Arial" w:cs="Arial"/>
                <w:sz w:val="18"/>
                <w:szCs w:val="18"/>
              </w:rPr>
              <w:t>K1LT_K04</w:t>
            </w:r>
          </w:p>
        </w:tc>
        <w:tc>
          <w:tcPr>
            <w:tcW w:w="2551"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prezentacji</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rPr>
                <w:rFonts w:ascii="Arial" w:hAnsi="Arial" w:cs="Arial"/>
                <w:sz w:val="18"/>
                <w:szCs w:val="18"/>
              </w:rPr>
            </w:pP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Podstawowa wiedza z zakresu przedsiębiorczości akademickiej. Przygotowanie studentów do rozpoczynania, prowadzenia i rozwijania własnej działalności gospodarczej związanej z kierunkiem studiów lub na rzecz podmiotu zatrudniającego.  Wykorzystanie dotychczas zdobytej wiedzy w działalności gospodarczej. Prezentacja oraz obrona projektów przygotowanych przez studentów.</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Projekt inżynierski</w:t>
            </w: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K1LT_U12</w:t>
            </w:r>
          </w:p>
          <w:p w:rsidR="009973A7" w:rsidRPr="005C5E70" w:rsidRDefault="009973A7" w:rsidP="00AA2BE6">
            <w:pPr>
              <w:rPr>
                <w:rFonts w:ascii="Arial" w:hAnsi="Arial" w:cs="Arial"/>
                <w:sz w:val="18"/>
                <w:szCs w:val="18"/>
              </w:rPr>
            </w:pPr>
            <w:r>
              <w:rPr>
                <w:rFonts w:ascii="Arial" w:hAnsi="Arial" w:cs="Arial"/>
                <w:sz w:val="18"/>
                <w:szCs w:val="18"/>
              </w:rPr>
              <w:t>K1LT_U18</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Opracowanie planu i harmonogramu projektu</w:t>
            </w:r>
            <w:r>
              <w:rPr>
                <w:rFonts w:ascii="Arial" w:hAnsi="Arial" w:cs="Arial"/>
                <w:sz w:val="18"/>
                <w:szCs w:val="18"/>
              </w:rPr>
              <w:t xml:space="preserve">. </w:t>
            </w:r>
            <w:r w:rsidRPr="005C5E70">
              <w:rPr>
                <w:rFonts w:ascii="Arial" w:hAnsi="Arial" w:cs="Arial"/>
                <w:sz w:val="18"/>
                <w:szCs w:val="18"/>
              </w:rPr>
              <w:t>Prezentacja wyników cząstkow</w:t>
            </w:r>
            <w:r>
              <w:rPr>
                <w:rFonts w:ascii="Arial" w:hAnsi="Arial" w:cs="Arial"/>
                <w:sz w:val="18"/>
                <w:szCs w:val="18"/>
              </w:rPr>
              <w:t xml:space="preserve">ych </w:t>
            </w:r>
            <w:r w:rsidRPr="005C5E70">
              <w:rPr>
                <w:rFonts w:ascii="Arial" w:hAnsi="Arial" w:cs="Arial"/>
                <w:sz w:val="18"/>
                <w:szCs w:val="18"/>
              </w:rPr>
              <w:t>w oparciu m.in. o studia literatury</w:t>
            </w:r>
            <w:r>
              <w:rPr>
                <w:rFonts w:ascii="Arial" w:hAnsi="Arial" w:cs="Arial"/>
                <w:sz w:val="18"/>
                <w:szCs w:val="18"/>
              </w:rPr>
              <w:t xml:space="preserve">. </w:t>
            </w:r>
            <w:r w:rsidRPr="005C5E70">
              <w:rPr>
                <w:rFonts w:ascii="Arial" w:hAnsi="Arial" w:cs="Arial"/>
                <w:sz w:val="18"/>
                <w:szCs w:val="18"/>
              </w:rPr>
              <w:t>Prezentacja otrzymanych wyników</w:t>
            </w:r>
            <w:r>
              <w:rPr>
                <w:rFonts w:ascii="Arial" w:hAnsi="Arial" w:cs="Arial"/>
                <w:sz w:val="18"/>
                <w:szCs w:val="18"/>
              </w:rPr>
              <w:t xml:space="preserve">. </w:t>
            </w:r>
            <w:r w:rsidRPr="005C5E70">
              <w:rPr>
                <w:rFonts w:ascii="Arial" w:hAnsi="Arial" w:cs="Arial"/>
                <w:sz w:val="18"/>
                <w:szCs w:val="18"/>
              </w:rPr>
              <w:t>Prezentacja projektu</w:t>
            </w:r>
          </w:p>
        </w:tc>
      </w:tr>
      <w:tr w:rsidR="009973A7" w:rsidRPr="005C5E70" w:rsidTr="00AA2BE6">
        <w:tc>
          <w:tcPr>
            <w:tcW w:w="2279" w:type="dxa"/>
            <w:vAlign w:val="center"/>
          </w:tcPr>
          <w:p w:rsidR="009973A7" w:rsidRPr="00C02BB5" w:rsidRDefault="009973A7" w:rsidP="00AA2BE6">
            <w:pPr>
              <w:autoSpaceDE w:val="0"/>
              <w:autoSpaceDN w:val="0"/>
              <w:adjustRightInd w:val="0"/>
              <w:rPr>
                <w:rFonts w:ascii="Arial" w:hAnsi="Arial" w:cs="Arial"/>
                <w:b/>
                <w:kern w:val="0"/>
                <w:sz w:val="18"/>
                <w:szCs w:val="18"/>
              </w:rPr>
            </w:pPr>
            <w:r w:rsidRPr="00C02BB5">
              <w:rPr>
                <w:rFonts w:ascii="Arial" w:hAnsi="Arial" w:cs="Arial"/>
                <w:b/>
                <w:kern w:val="0"/>
                <w:sz w:val="18"/>
                <w:szCs w:val="18"/>
              </w:rPr>
              <w:t>Moduł do wyboru</w:t>
            </w:r>
          </w:p>
          <w:p w:rsidR="009973A7" w:rsidRPr="00C02BB5" w:rsidRDefault="009973A7" w:rsidP="00AA2BE6">
            <w:pPr>
              <w:autoSpaceDE w:val="0"/>
              <w:autoSpaceDN w:val="0"/>
              <w:adjustRightInd w:val="0"/>
              <w:rPr>
                <w:rFonts w:ascii="Arial" w:hAnsi="Arial" w:cs="Arial"/>
                <w:b/>
                <w:kern w:val="0"/>
                <w:sz w:val="18"/>
                <w:szCs w:val="18"/>
              </w:rPr>
            </w:pPr>
          </w:p>
          <w:p w:rsidR="009973A7" w:rsidRPr="00C02BB5" w:rsidRDefault="009973A7" w:rsidP="00AA2BE6">
            <w:pPr>
              <w:autoSpaceDE w:val="0"/>
              <w:autoSpaceDN w:val="0"/>
              <w:adjustRightInd w:val="0"/>
              <w:rPr>
                <w:rFonts w:ascii="Arial" w:hAnsi="Arial" w:cs="Arial"/>
                <w:b/>
                <w:kern w:val="0"/>
                <w:sz w:val="18"/>
                <w:szCs w:val="18"/>
              </w:rPr>
            </w:pPr>
          </w:p>
        </w:tc>
        <w:tc>
          <w:tcPr>
            <w:tcW w:w="2082" w:type="dxa"/>
            <w:vAlign w:val="center"/>
          </w:tcPr>
          <w:p w:rsidR="009973A7" w:rsidRPr="005C5E70" w:rsidRDefault="009973A7" w:rsidP="00AA2BE6">
            <w:pPr>
              <w:rPr>
                <w:rFonts w:ascii="Arial" w:hAnsi="Arial" w:cs="Arial"/>
                <w:sz w:val="18"/>
                <w:szCs w:val="18"/>
              </w:rPr>
            </w:pPr>
            <w:r>
              <w:rPr>
                <w:rFonts w:ascii="Arial" w:hAnsi="Arial" w:cs="Arial"/>
                <w:sz w:val="18"/>
                <w:szCs w:val="18"/>
              </w:rPr>
              <w:t>K1LT_W10</w:t>
            </w:r>
          </w:p>
          <w:p w:rsidR="009973A7" w:rsidRPr="005C5E70" w:rsidRDefault="009973A7" w:rsidP="00AA2BE6">
            <w:pPr>
              <w:rPr>
                <w:rFonts w:ascii="Arial" w:hAnsi="Arial" w:cs="Arial"/>
                <w:sz w:val="18"/>
                <w:szCs w:val="18"/>
              </w:rPr>
            </w:pPr>
            <w:r>
              <w:rPr>
                <w:rFonts w:ascii="Arial" w:hAnsi="Arial" w:cs="Arial"/>
                <w:sz w:val="18"/>
                <w:szCs w:val="18"/>
              </w:rPr>
              <w:t>K1LT_W14</w:t>
            </w:r>
          </w:p>
          <w:p w:rsidR="009973A7" w:rsidRPr="005C5E70" w:rsidRDefault="009973A7" w:rsidP="00AA2BE6">
            <w:pPr>
              <w:rPr>
                <w:rFonts w:ascii="Arial" w:hAnsi="Arial" w:cs="Arial"/>
                <w:sz w:val="18"/>
                <w:szCs w:val="18"/>
              </w:rPr>
            </w:pPr>
            <w:r>
              <w:rPr>
                <w:rFonts w:ascii="Arial" w:hAnsi="Arial" w:cs="Arial"/>
                <w:sz w:val="18"/>
                <w:szCs w:val="18"/>
              </w:rPr>
              <w:t>K1LT_U11</w:t>
            </w:r>
          </w:p>
          <w:p w:rsidR="009973A7" w:rsidRPr="005C5E70" w:rsidRDefault="009973A7" w:rsidP="00AA2BE6">
            <w:pPr>
              <w:rPr>
                <w:rFonts w:ascii="Arial" w:hAnsi="Arial" w:cs="Arial"/>
                <w:sz w:val="18"/>
                <w:szCs w:val="18"/>
              </w:rPr>
            </w:pPr>
            <w:r>
              <w:rPr>
                <w:rFonts w:ascii="Arial" w:hAnsi="Arial" w:cs="Arial"/>
                <w:sz w:val="18"/>
                <w:szCs w:val="18"/>
              </w:rPr>
              <w:t>K1LT_K02</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p w:rsidR="009973A7" w:rsidRPr="005C5E70" w:rsidRDefault="009973A7" w:rsidP="00AA2BE6">
            <w:pPr>
              <w:pStyle w:val="Standard"/>
              <w:rPr>
                <w:rFonts w:ascii="Arial" w:hAnsi="Arial" w:cs="Arial"/>
                <w:sz w:val="18"/>
                <w:szCs w:val="18"/>
              </w:rPr>
            </w:pP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ind w:left="211"/>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614"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Treści do wyboru z zakresu nauk technicznych  oraz nauk o zarządzaniu i jakości w szczególności  logistyki </w:t>
            </w:r>
            <w:r>
              <w:rPr>
                <w:rFonts w:ascii="Arial" w:hAnsi="Arial" w:cs="Arial"/>
                <w:sz w:val="18"/>
                <w:szCs w:val="18"/>
              </w:rPr>
              <w:t xml:space="preserve"> </w:t>
            </w:r>
            <w:r w:rsidRPr="005C5E70">
              <w:rPr>
                <w:rFonts w:ascii="Arial" w:hAnsi="Arial" w:cs="Arial"/>
                <w:sz w:val="18"/>
                <w:szCs w:val="18"/>
              </w:rPr>
              <w:t>i transportu</w:t>
            </w:r>
            <w:r>
              <w:rPr>
                <w:rFonts w:ascii="Arial" w:hAnsi="Arial" w:cs="Arial"/>
                <w:sz w:val="18"/>
                <w:szCs w:val="18"/>
              </w:rPr>
              <w:t>.</w:t>
            </w:r>
          </w:p>
        </w:tc>
      </w:tr>
    </w:tbl>
    <w:p w:rsidR="009973A7" w:rsidRPr="005C5E70" w:rsidRDefault="009973A7" w:rsidP="009973A7">
      <w:pPr>
        <w:rPr>
          <w:rFonts w:ascii="Arial" w:hAnsi="Arial" w:cs="Arial"/>
          <w:sz w:val="18"/>
          <w:szCs w:val="18"/>
        </w:rPr>
      </w:pPr>
    </w:p>
    <w:p w:rsidR="009973A7" w:rsidRPr="005C5E70" w:rsidRDefault="009973A7" w:rsidP="009973A7">
      <w:pPr>
        <w:rPr>
          <w:rFonts w:ascii="Arial" w:hAnsi="Arial" w:cs="Arial"/>
          <w:sz w:val="18"/>
          <w:szCs w:val="18"/>
        </w:rPr>
      </w:pPr>
    </w:p>
    <w:p w:rsidR="009973A7" w:rsidRPr="005C5E70" w:rsidRDefault="00570153" w:rsidP="009973A7">
      <w:pPr>
        <w:rPr>
          <w:rFonts w:ascii="Arial" w:hAnsi="Arial" w:cs="Arial"/>
          <w:sz w:val="18"/>
          <w:szCs w:val="18"/>
        </w:rPr>
      </w:pPr>
      <w:r>
        <w:rPr>
          <w:rFonts w:ascii="Arial" w:hAnsi="Arial" w:cs="Arial"/>
          <w:kern w:val="0"/>
          <w:sz w:val="18"/>
          <w:szCs w:val="18"/>
        </w:rPr>
        <w:t xml:space="preserve">Moduły </w:t>
      </w:r>
      <w:r w:rsidR="00DA5A4E">
        <w:rPr>
          <w:rFonts w:ascii="Arial" w:hAnsi="Arial" w:cs="Arial"/>
          <w:kern w:val="0"/>
          <w:sz w:val="18"/>
          <w:szCs w:val="18"/>
        </w:rPr>
        <w:t>wybieralne kształcenia specjalnościowego:</w:t>
      </w:r>
      <w:r w:rsidR="00DA5A4E">
        <w:rPr>
          <w:rFonts w:ascii="Arial" w:hAnsi="Arial" w:cs="Arial"/>
          <w:b/>
          <w:kern w:val="0"/>
          <w:sz w:val="18"/>
          <w:szCs w:val="18"/>
        </w:rPr>
        <w:t xml:space="preserve">  </w:t>
      </w:r>
      <w:r w:rsidR="009973A7" w:rsidRPr="003D3851">
        <w:rPr>
          <w:rFonts w:ascii="Arial" w:hAnsi="Arial" w:cs="Arial"/>
          <w:b/>
          <w:sz w:val="18"/>
          <w:szCs w:val="18"/>
        </w:rPr>
        <w:t>Inżynieria systemów logistycznych i transportowych</w:t>
      </w:r>
      <w:r w:rsidR="009973A7" w:rsidRPr="005C5E70">
        <w:rPr>
          <w:rFonts w:ascii="Arial" w:hAnsi="Arial" w:cs="Arial"/>
          <w:sz w:val="18"/>
          <w:szCs w:val="18"/>
        </w:rPr>
        <w:t xml:space="preserve"> </w:t>
      </w:r>
    </w:p>
    <w:tbl>
      <w:tblPr>
        <w:tblStyle w:val="Tabela-Siatka"/>
        <w:tblW w:w="0" w:type="auto"/>
        <w:tblLook w:val="04A0" w:firstRow="1" w:lastRow="0" w:firstColumn="1" w:lastColumn="0" w:noHBand="0" w:noVBand="1"/>
      </w:tblPr>
      <w:tblGrid>
        <w:gridCol w:w="2286"/>
        <w:gridCol w:w="2075"/>
        <w:gridCol w:w="2551"/>
        <w:gridCol w:w="2694"/>
        <w:gridCol w:w="4388"/>
      </w:tblGrid>
      <w:tr w:rsidR="009973A7" w:rsidRPr="005C5E70" w:rsidTr="00AA2BE6">
        <w:trPr>
          <w:trHeight w:val="470"/>
        </w:trPr>
        <w:tc>
          <w:tcPr>
            <w:tcW w:w="2286"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Nazwa zajęć/grupy zajęć</w:t>
            </w:r>
          </w:p>
        </w:tc>
        <w:tc>
          <w:tcPr>
            <w:tcW w:w="2075"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Zakładane efekty uczenia się</w:t>
            </w:r>
          </w:p>
        </w:tc>
        <w:tc>
          <w:tcPr>
            <w:tcW w:w="2551"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Formy i metody kształcenia</w:t>
            </w:r>
          </w:p>
        </w:tc>
        <w:tc>
          <w:tcPr>
            <w:tcW w:w="2694"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Sposoby weryfikacji i oceniania efektów uczenia się</w:t>
            </w:r>
          </w:p>
        </w:tc>
        <w:tc>
          <w:tcPr>
            <w:tcW w:w="4388" w:type="dxa"/>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Treści programowe</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Procesy magazynowe</w:t>
            </w:r>
          </w:p>
          <w:p w:rsidR="009973A7" w:rsidRPr="00634D62" w:rsidRDefault="009973A7" w:rsidP="00AA2BE6">
            <w:pPr>
              <w:rPr>
                <w:rFonts w:ascii="Arial" w:hAnsi="Arial" w:cs="Arial"/>
                <w:b/>
                <w:sz w:val="18"/>
                <w:szCs w:val="18"/>
              </w:rPr>
            </w:pP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K1LT_W14</w:t>
            </w:r>
          </w:p>
          <w:p w:rsidR="009973A7" w:rsidRPr="005C5E70" w:rsidRDefault="009973A7" w:rsidP="00AA2BE6">
            <w:pPr>
              <w:jc w:val="center"/>
              <w:rPr>
                <w:rFonts w:ascii="Arial" w:hAnsi="Arial" w:cs="Arial"/>
                <w:sz w:val="18"/>
                <w:szCs w:val="18"/>
              </w:rPr>
            </w:pPr>
            <w:r>
              <w:rPr>
                <w:rFonts w:ascii="Arial" w:hAnsi="Arial" w:cs="Arial"/>
                <w:sz w:val="18"/>
                <w:szCs w:val="18"/>
              </w:rPr>
              <w:t>K1LT_U12</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K1LT_K01</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i przebieg procesów magazynowych</w:t>
            </w:r>
            <w:r>
              <w:rPr>
                <w:rFonts w:ascii="Arial" w:hAnsi="Arial" w:cs="Arial"/>
                <w:sz w:val="18"/>
                <w:szCs w:val="18"/>
              </w:rPr>
              <w:t xml:space="preserve">. </w:t>
            </w:r>
            <w:r w:rsidRPr="005C5E70">
              <w:rPr>
                <w:rFonts w:ascii="Arial" w:hAnsi="Arial" w:cs="Arial"/>
                <w:sz w:val="18"/>
                <w:szCs w:val="18"/>
              </w:rPr>
              <w:t>Zarządzanie procesami magazynowania</w:t>
            </w:r>
            <w:r>
              <w:rPr>
                <w:rFonts w:ascii="Arial" w:hAnsi="Arial" w:cs="Arial"/>
                <w:sz w:val="18"/>
                <w:szCs w:val="18"/>
              </w:rPr>
              <w:t xml:space="preserve">. </w:t>
            </w:r>
            <w:r w:rsidRPr="005C5E70">
              <w:rPr>
                <w:rFonts w:ascii="Arial" w:hAnsi="Arial" w:cs="Arial"/>
                <w:sz w:val="18"/>
                <w:szCs w:val="18"/>
              </w:rPr>
              <w:t>Przepływ informacji w magazynach</w:t>
            </w:r>
            <w:r>
              <w:rPr>
                <w:rFonts w:ascii="Arial" w:hAnsi="Arial" w:cs="Arial"/>
                <w:sz w:val="18"/>
                <w:szCs w:val="18"/>
              </w:rPr>
              <w:t xml:space="preserve">. </w:t>
            </w:r>
            <w:r w:rsidRPr="005C5E70">
              <w:rPr>
                <w:rFonts w:ascii="Arial" w:hAnsi="Arial" w:cs="Arial"/>
                <w:sz w:val="18"/>
                <w:szCs w:val="18"/>
              </w:rPr>
              <w:t>Uwarunkowania i metody podejmowania decyzji.</w:t>
            </w:r>
            <w:r>
              <w:rPr>
                <w:rFonts w:ascii="Arial" w:hAnsi="Arial" w:cs="Arial"/>
                <w:sz w:val="18"/>
                <w:szCs w:val="18"/>
              </w:rPr>
              <w:t xml:space="preserve"> </w:t>
            </w:r>
            <w:r w:rsidRPr="005C5E70">
              <w:rPr>
                <w:rFonts w:ascii="Arial" w:hAnsi="Arial" w:cs="Arial"/>
                <w:sz w:val="18"/>
                <w:szCs w:val="18"/>
              </w:rPr>
              <w:t xml:space="preserve">Technologie i infrastruktura wykorzystywane </w:t>
            </w:r>
            <w:r>
              <w:rPr>
                <w:rFonts w:ascii="Arial" w:hAnsi="Arial" w:cs="Arial"/>
                <w:sz w:val="18"/>
                <w:szCs w:val="18"/>
              </w:rPr>
              <w:t xml:space="preserve"> </w:t>
            </w:r>
            <w:r w:rsidRPr="005C5E70">
              <w:rPr>
                <w:rFonts w:ascii="Arial" w:hAnsi="Arial" w:cs="Arial"/>
                <w:sz w:val="18"/>
                <w:szCs w:val="18"/>
              </w:rPr>
              <w:t>w procesach realizowanych w poszczególnych sferach magazynu</w:t>
            </w:r>
            <w:r>
              <w:rPr>
                <w:rFonts w:ascii="Arial" w:hAnsi="Arial" w:cs="Arial"/>
                <w:sz w:val="18"/>
                <w:szCs w:val="18"/>
              </w:rPr>
              <w:t xml:space="preserve">. </w:t>
            </w:r>
            <w:r w:rsidRPr="005C5E70">
              <w:rPr>
                <w:rFonts w:ascii="Arial" w:hAnsi="Arial" w:cs="Arial"/>
                <w:sz w:val="18"/>
                <w:szCs w:val="18"/>
              </w:rPr>
              <w:t xml:space="preserve">Metody i techniki stosowane w związku </w:t>
            </w:r>
            <w:r>
              <w:rPr>
                <w:rFonts w:ascii="Arial" w:hAnsi="Arial" w:cs="Arial"/>
                <w:sz w:val="18"/>
                <w:szCs w:val="18"/>
              </w:rPr>
              <w:t xml:space="preserve"> </w:t>
            </w:r>
            <w:r w:rsidRPr="005C5E70">
              <w:rPr>
                <w:rFonts w:ascii="Arial" w:hAnsi="Arial" w:cs="Arial"/>
                <w:sz w:val="18"/>
                <w:szCs w:val="18"/>
              </w:rPr>
              <w:t>z projektowaniem magazynów</w:t>
            </w:r>
            <w:r>
              <w:rPr>
                <w:rFonts w:ascii="Arial" w:hAnsi="Arial" w:cs="Arial"/>
                <w:sz w:val="18"/>
                <w:szCs w:val="18"/>
              </w:rPr>
              <w:t xml:space="preserve">. </w:t>
            </w:r>
            <w:r w:rsidRPr="005C5E70">
              <w:rPr>
                <w:rFonts w:ascii="Arial" w:hAnsi="Arial" w:cs="Arial"/>
                <w:sz w:val="18"/>
                <w:szCs w:val="18"/>
              </w:rPr>
              <w:t>Procesy informacyjne i kontrolne w magazynach</w:t>
            </w:r>
            <w:r>
              <w:rPr>
                <w:rFonts w:ascii="Arial" w:hAnsi="Arial" w:cs="Arial"/>
                <w:sz w:val="18"/>
                <w:szCs w:val="18"/>
              </w:rPr>
              <w:t>.</w:t>
            </w:r>
            <w:r w:rsidRPr="005C5E70">
              <w:rPr>
                <w:rFonts w:ascii="Arial" w:hAnsi="Arial" w:cs="Arial"/>
                <w:sz w:val="18"/>
                <w:szCs w:val="18"/>
              </w:rPr>
              <w:t xml:space="preserve"> </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Infrastruktura techniczna magazynów</w:t>
            </w:r>
          </w:p>
          <w:p w:rsidR="009973A7" w:rsidRPr="00634D62" w:rsidRDefault="009973A7" w:rsidP="00AA2BE6">
            <w:pPr>
              <w:rPr>
                <w:rFonts w:ascii="Arial" w:hAnsi="Arial" w:cs="Arial"/>
                <w:b/>
                <w:sz w:val="18"/>
                <w:szCs w:val="18"/>
              </w:rPr>
            </w:pP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K1LT_W16</w:t>
            </w:r>
          </w:p>
          <w:p w:rsidR="009973A7" w:rsidRPr="005C5E70" w:rsidRDefault="009973A7" w:rsidP="00AA2BE6">
            <w:pPr>
              <w:jc w:val="center"/>
              <w:rPr>
                <w:rFonts w:ascii="Arial" w:hAnsi="Arial" w:cs="Arial"/>
                <w:sz w:val="18"/>
                <w:szCs w:val="18"/>
              </w:rPr>
            </w:pPr>
            <w:r>
              <w:rPr>
                <w:rFonts w:ascii="Arial" w:hAnsi="Arial" w:cs="Arial"/>
                <w:sz w:val="18"/>
                <w:szCs w:val="18"/>
              </w:rPr>
              <w:t>K1LT_U19</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K1LT_K04</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tc>
        <w:tc>
          <w:tcPr>
            <w:tcW w:w="2694"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autoSpaceDN w:val="0"/>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autoSpaceDN w:val="0"/>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 Obserwacja i ocena</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Charakterystyka i klasyfikacja infrastruktury magazynowej.</w:t>
            </w:r>
            <w:r>
              <w:rPr>
                <w:rFonts w:ascii="Arial" w:hAnsi="Arial" w:cs="Arial"/>
                <w:sz w:val="18"/>
                <w:szCs w:val="18"/>
              </w:rPr>
              <w:t xml:space="preserve"> </w:t>
            </w:r>
            <w:r w:rsidRPr="005C5E70">
              <w:rPr>
                <w:rFonts w:ascii="Arial" w:hAnsi="Arial" w:cs="Arial"/>
                <w:sz w:val="18"/>
                <w:szCs w:val="18"/>
              </w:rPr>
              <w:t>System jednostek ładunkowych w logistyce</w:t>
            </w:r>
            <w:r>
              <w:rPr>
                <w:rFonts w:ascii="Arial" w:hAnsi="Arial" w:cs="Arial"/>
                <w:sz w:val="18"/>
                <w:szCs w:val="18"/>
              </w:rPr>
              <w:t xml:space="preserve">. </w:t>
            </w:r>
            <w:r w:rsidRPr="005C5E70">
              <w:rPr>
                <w:rFonts w:ascii="Arial" w:hAnsi="Arial" w:cs="Arial"/>
                <w:sz w:val="18"/>
                <w:szCs w:val="18"/>
              </w:rPr>
              <w:t>Funkcje logistyczne i klasyfikacja środków technicznych transportu bliskiego i magazynowania</w:t>
            </w:r>
          </w:p>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Bezpieczeństwo i higiena pracy w magazynie. </w:t>
            </w:r>
            <w:r>
              <w:rPr>
                <w:rFonts w:ascii="Arial" w:hAnsi="Arial" w:cs="Arial"/>
                <w:sz w:val="18"/>
                <w:szCs w:val="18"/>
              </w:rPr>
              <w:t xml:space="preserve"> </w:t>
            </w:r>
            <w:r w:rsidRPr="005C5E70">
              <w:rPr>
                <w:rFonts w:ascii="Arial" w:hAnsi="Arial" w:cs="Arial"/>
                <w:sz w:val="18"/>
                <w:szCs w:val="18"/>
              </w:rPr>
              <w:t>Cyfryzacja i wirtualizacja magazynów</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Planowanie zagospodarowania przestrzeni magazynu.</w:t>
            </w:r>
            <w:r>
              <w:rPr>
                <w:rFonts w:ascii="Arial" w:hAnsi="Arial" w:cs="Arial"/>
                <w:sz w:val="18"/>
                <w:szCs w:val="18"/>
              </w:rPr>
              <w:t xml:space="preserve"> </w:t>
            </w:r>
            <w:r w:rsidRPr="005C5E70">
              <w:rPr>
                <w:rFonts w:ascii="Arial" w:hAnsi="Arial" w:cs="Arial"/>
                <w:sz w:val="18"/>
                <w:szCs w:val="18"/>
              </w:rPr>
              <w:t xml:space="preserve">Dobór wyposażenia magazynu </w:t>
            </w:r>
            <w:r>
              <w:rPr>
                <w:rFonts w:ascii="Arial" w:hAnsi="Arial" w:cs="Arial"/>
                <w:sz w:val="18"/>
                <w:szCs w:val="18"/>
              </w:rPr>
              <w:t xml:space="preserve"> </w:t>
            </w:r>
            <w:r w:rsidRPr="005C5E70">
              <w:rPr>
                <w:rFonts w:ascii="Arial" w:hAnsi="Arial" w:cs="Arial"/>
                <w:sz w:val="18"/>
                <w:szCs w:val="18"/>
              </w:rPr>
              <w:t>Koszty w magazynowaniu na podstawie budżetu magazynu</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Infrastruktura informacyjna magazynów</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K1LT_W15</w:t>
            </w:r>
          </w:p>
          <w:p w:rsidR="009973A7" w:rsidRPr="005C5E70" w:rsidRDefault="009973A7" w:rsidP="00AA2BE6">
            <w:pPr>
              <w:jc w:val="center"/>
              <w:rPr>
                <w:rFonts w:ascii="Arial" w:hAnsi="Arial" w:cs="Arial"/>
                <w:sz w:val="18"/>
                <w:szCs w:val="18"/>
              </w:rPr>
            </w:pPr>
            <w:r>
              <w:rPr>
                <w:rFonts w:ascii="Arial" w:hAnsi="Arial" w:cs="Arial"/>
                <w:sz w:val="18"/>
                <w:szCs w:val="18"/>
              </w:rPr>
              <w:t>K1LT_U10</w:t>
            </w:r>
          </w:p>
          <w:p w:rsidR="009973A7" w:rsidRPr="005C5E70" w:rsidRDefault="009973A7" w:rsidP="00AA2BE6">
            <w:pPr>
              <w:jc w:val="center"/>
              <w:rPr>
                <w:rFonts w:ascii="Arial" w:hAnsi="Arial" w:cs="Arial"/>
                <w:sz w:val="18"/>
                <w:szCs w:val="18"/>
              </w:rPr>
            </w:pPr>
            <w:r>
              <w:rPr>
                <w:rFonts w:ascii="Arial" w:hAnsi="Arial" w:cs="Arial"/>
                <w:sz w:val="18"/>
                <w:szCs w:val="18"/>
              </w:rPr>
              <w:t>K1LT_U12</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K1LT_U16</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vAlign w:val="center"/>
          </w:tcPr>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Pojęcia podstawowe dotyczące infrastruktury informatycznej stosowanej w procesach magazynowych oraz zasady przygotowania magazynu </w:t>
            </w:r>
            <w:r>
              <w:rPr>
                <w:rFonts w:ascii="Arial" w:hAnsi="Arial" w:cs="Arial"/>
                <w:sz w:val="18"/>
                <w:szCs w:val="18"/>
              </w:rPr>
              <w:t xml:space="preserve">pod zastosowanie infrastruktury </w:t>
            </w:r>
            <w:r w:rsidRPr="005C5E70">
              <w:rPr>
                <w:rFonts w:ascii="Arial" w:hAnsi="Arial" w:cs="Arial"/>
                <w:sz w:val="18"/>
                <w:szCs w:val="18"/>
              </w:rPr>
              <w:t>informatycznej</w:t>
            </w:r>
            <w:r>
              <w:rPr>
                <w:rFonts w:ascii="Arial" w:hAnsi="Arial" w:cs="Arial"/>
                <w:sz w:val="18"/>
                <w:szCs w:val="18"/>
              </w:rPr>
              <w:t xml:space="preserve">. </w:t>
            </w:r>
            <w:r w:rsidRPr="005C5E70">
              <w:rPr>
                <w:rFonts w:ascii="Arial" w:hAnsi="Arial" w:cs="Arial"/>
                <w:sz w:val="18"/>
                <w:szCs w:val="18"/>
              </w:rPr>
              <w:t>Zastosowanie oprogramowania grupy WMS</w:t>
            </w:r>
            <w:r>
              <w:rPr>
                <w:rFonts w:ascii="Arial" w:hAnsi="Arial" w:cs="Arial"/>
                <w:sz w:val="18"/>
                <w:szCs w:val="18"/>
              </w:rPr>
              <w:t xml:space="preserve">. </w:t>
            </w:r>
            <w:r w:rsidRPr="005C5E70">
              <w:rPr>
                <w:rFonts w:ascii="Arial" w:hAnsi="Arial" w:cs="Arial"/>
                <w:sz w:val="18"/>
                <w:szCs w:val="18"/>
              </w:rPr>
              <w:t>Wdrażanie systemów IT do obsługi procesów magazynowych</w:t>
            </w:r>
            <w:r>
              <w:rPr>
                <w:rFonts w:ascii="Arial" w:hAnsi="Arial" w:cs="Arial"/>
                <w:sz w:val="18"/>
                <w:szCs w:val="18"/>
              </w:rPr>
              <w:t xml:space="preserve">. </w:t>
            </w:r>
            <w:r w:rsidRPr="005C5E70">
              <w:rPr>
                <w:rFonts w:ascii="Arial" w:hAnsi="Arial" w:cs="Arial"/>
                <w:sz w:val="18"/>
                <w:szCs w:val="18"/>
              </w:rPr>
              <w:t>Obsługa magazynu przy wykorzystaniu narzędzi IT</w:t>
            </w:r>
            <w:r>
              <w:rPr>
                <w:rFonts w:ascii="Arial" w:hAnsi="Arial" w:cs="Arial"/>
                <w:sz w:val="18"/>
                <w:szCs w:val="18"/>
              </w:rPr>
              <w:t>.</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Zarządzanie zapasami magazynowymi</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K1LT_U10</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K1LT_U12</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Pojęcia podstawowe dotyczące infrastruktury magazynowej</w:t>
            </w:r>
            <w:r>
              <w:rPr>
                <w:rFonts w:ascii="Arial" w:hAnsi="Arial" w:cs="Arial"/>
                <w:sz w:val="18"/>
                <w:szCs w:val="18"/>
              </w:rPr>
              <w:t xml:space="preserve">. </w:t>
            </w:r>
            <w:r w:rsidRPr="005C5E70">
              <w:rPr>
                <w:rFonts w:ascii="Arial" w:hAnsi="Arial" w:cs="Arial"/>
                <w:sz w:val="18"/>
                <w:szCs w:val="18"/>
              </w:rPr>
              <w:t>Pojęcia podstawowe dotyczące zapasów Rola magazynowania w łańcuchu logistycznym oraz uwarunkowania realizacji procesów magazynowania</w:t>
            </w:r>
            <w:r>
              <w:rPr>
                <w:rFonts w:ascii="Arial" w:hAnsi="Arial" w:cs="Arial"/>
                <w:sz w:val="18"/>
                <w:szCs w:val="18"/>
              </w:rPr>
              <w:t xml:space="preserve">. </w:t>
            </w:r>
            <w:r w:rsidRPr="005C5E70">
              <w:rPr>
                <w:rFonts w:ascii="Arial" w:hAnsi="Arial" w:cs="Arial"/>
                <w:sz w:val="18"/>
                <w:szCs w:val="18"/>
              </w:rPr>
              <w:t>Model ekonomicznej wielkości zamówienia</w:t>
            </w:r>
            <w:r>
              <w:rPr>
                <w:rFonts w:ascii="Arial" w:hAnsi="Arial" w:cs="Arial"/>
                <w:sz w:val="18"/>
                <w:szCs w:val="18"/>
              </w:rPr>
              <w:t xml:space="preserve"> </w:t>
            </w:r>
            <w:r w:rsidRPr="005C5E70">
              <w:rPr>
                <w:rFonts w:ascii="Arial" w:hAnsi="Arial" w:cs="Arial"/>
                <w:sz w:val="18"/>
                <w:szCs w:val="18"/>
              </w:rPr>
              <w:t>Prognozowanie popytu</w:t>
            </w:r>
            <w:r>
              <w:rPr>
                <w:rFonts w:ascii="Arial" w:hAnsi="Arial" w:cs="Arial"/>
                <w:sz w:val="18"/>
                <w:szCs w:val="18"/>
              </w:rPr>
              <w:t xml:space="preserve">. </w:t>
            </w:r>
            <w:r w:rsidRPr="005C5E70">
              <w:rPr>
                <w:rFonts w:ascii="Arial" w:hAnsi="Arial" w:cs="Arial"/>
                <w:sz w:val="18"/>
                <w:szCs w:val="18"/>
              </w:rPr>
              <w:t>Podstawowe zasady bhp pracy w magazynie</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Analiza ABC oraz klasyfikacja XYZ</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Prowadzenie dokumentacji magazynowej</w:t>
            </w:r>
            <w:r>
              <w:rPr>
                <w:rFonts w:ascii="Arial" w:hAnsi="Arial" w:cs="Arial"/>
                <w:sz w:val="18"/>
                <w:szCs w:val="18"/>
              </w:rPr>
              <w:t>.</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Usługi i centra logistyczne</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K1LT_W11</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K1LT_U13</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Usługi logistyczne</w:t>
            </w:r>
            <w:r>
              <w:rPr>
                <w:rFonts w:ascii="Arial" w:hAnsi="Arial" w:cs="Arial"/>
                <w:sz w:val="18"/>
                <w:szCs w:val="18"/>
              </w:rPr>
              <w:t xml:space="preserve">. </w:t>
            </w:r>
            <w:r w:rsidRPr="005C5E70">
              <w:rPr>
                <w:rFonts w:ascii="Arial" w:hAnsi="Arial" w:cs="Arial"/>
                <w:sz w:val="18"/>
                <w:szCs w:val="18"/>
              </w:rPr>
              <w:t>Outsourcing logistyczny</w:t>
            </w:r>
            <w:r>
              <w:rPr>
                <w:rFonts w:ascii="Arial" w:hAnsi="Arial" w:cs="Arial"/>
                <w:sz w:val="18"/>
                <w:szCs w:val="18"/>
              </w:rPr>
              <w:t xml:space="preserve">. </w:t>
            </w:r>
            <w:r w:rsidRPr="005C5E70">
              <w:rPr>
                <w:rFonts w:ascii="Arial" w:hAnsi="Arial" w:cs="Arial"/>
                <w:sz w:val="18"/>
                <w:szCs w:val="18"/>
              </w:rPr>
              <w:t>Rola, zadania i funkcje centrów logistycznych</w:t>
            </w:r>
            <w:r>
              <w:rPr>
                <w:rFonts w:ascii="Arial" w:hAnsi="Arial" w:cs="Arial"/>
                <w:sz w:val="18"/>
                <w:szCs w:val="18"/>
              </w:rPr>
              <w:t xml:space="preserve">. </w:t>
            </w:r>
            <w:r w:rsidRPr="005C5E70">
              <w:rPr>
                <w:rFonts w:ascii="Arial" w:hAnsi="Arial" w:cs="Arial"/>
                <w:sz w:val="18"/>
                <w:szCs w:val="18"/>
              </w:rPr>
              <w:t>Przesłanki budowy centrów logistycznych</w:t>
            </w:r>
            <w:r>
              <w:rPr>
                <w:rFonts w:ascii="Arial" w:hAnsi="Arial" w:cs="Arial"/>
                <w:sz w:val="18"/>
                <w:szCs w:val="18"/>
              </w:rPr>
              <w:t xml:space="preserve">. </w:t>
            </w:r>
            <w:r w:rsidRPr="005C5E70">
              <w:rPr>
                <w:rFonts w:ascii="Arial" w:hAnsi="Arial" w:cs="Arial"/>
                <w:sz w:val="18"/>
                <w:szCs w:val="18"/>
              </w:rPr>
              <w:t>Korytarze transportowe jako czynnik lokalizacji centrów logistycznych</w:t>
            </w:r>
            <w:r>
              <w:rPr>
                <w:rFonts w:ascii="Arial" w:hAnsi="Arial" w:cs="Arial"/>
                <w:sz w:val="18"/>
                <w:szCs w:val="18"/>
              </w:rPr>
              <w:t xml:space="preserve">. </w:t>
            </w:r>
            <w:r w:rsidRPr="005C5E70">
              <w:rPr>
                <w:rFonts w:ascii="Arial" w:hAnsi="Arial" w:cs="Arial"/>
                <w:sz w:val="18"/>
                <w:szCs w:val="18"/>
              </w:rPr>
              <w:t>Modele inicjacji i realizacji centrów logistycznych</w:t>
            </w:r>
            <w:r>
              <w:rPr>
                <w:rFonts w:ascii="Arial" w:hAnsi="Arial" w:cs="Arial"/>
                <w:sz w:val="18"/>
                <w:szCs w:val="18"/>
              </w:rPr>
              <w:t>.</w:t>
            </w:r>
          </w:p>
          <w:p w:rsidR="009973A7" w:rsidRPr="005C5E70" w:rsidRDefault="009973A7" w:rsidP="00AA2BE6">
            <w:pPr>
              <w:pStyle w:val="Akapitzlist"/>
              <w:ind w:left="0"/>
              <w:jc w:val="both"/>
              <w:rPr>
                <w:rFonts w:ascii="Arial" w:hAnsi="Arial" w:cs="Arial"/>
                <w:sz w:val="18"/>
                <w:szCs w:val="18"/>
              </w:rPr>
            </w:pP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proofErr w:type="spellStart"/>
            <w:r w:rsidRPr="00634D62">
              <w:rPr>
                <w:rFonts w:ascii="Arial" w:hAnsi="Arial" w:cs="Arial"/>
                <w:b/>
                <w:sz w:val="18"/>
                <w:szCs w:val="18"/>
              </w:rPr>
              <w:t>Ładunkoznawstwo</w:t>
            </w:r>
            <w:proofErr w:type="spellEnd"/>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K1LT_W14</w:t>
            </w:r>
          </w:p>
          <w:p w:rsidR="009973A7" w:rsidRPr="005C5E70" w:rsidRDefault="009973A7" w:rsidP="00AA2BE6">
            <w:pPr>
              <w:jc w:val="center"/>
              <w:rPr>
                <w:rFonts w:ascii="Arial" w:hAnsi="Arial" w:cs="Arial"/>
                <w:sz w:val="18"/>
                <w:szCs w:val="18"/>
              </w:rPr>
            </w:pPr>
            <w:r>
              <w:rPr>
                <w:rFonts w:ascii="Arial" w:hAnsi="Arial" w:cs="Arial"/>
                <w:sz w:val="18"/>
                <w:szCs w:val="18"/>
              </w:rPr>
              <w:t>K1LT_U14</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K1LT_U16</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7"/>
              </w:numPr>
              <w:autoSpaceDN w:val="0"/>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7"/>
              </w:numPr>
              <w:autoSpaceDN w:val="0"/>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7"/>
              </w:numPr>
              <w:autoSpaceDN w:val="0"/>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Przygotowanie projektu,</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Podstawowe pojęcia w </w:t>
            </w:r>
            <w:proofErr w:type="spellStart"/>
            <w:r w:rsidRPr="005C5E70">
              <w:rPr>
                <w:rFonts w:ascii="Arial" w:hAnsi="Arial" w:cs="Arial"/>
                <w:sz w:val="18"/>
                <w:szCs w:val="18"/>
              </w:rPr>
              <w:t>ładunkoznawstwie</w:t>
            </w:r>
            <w:proofErr w:type="spellEnd"/>
            <w:r>
              <w:rPr>
                <w:rFonts w:ascii="Arial" w:hAnsi="Arial" w:cs="Arial"/>
                <w:sz w:val="18"/>
                <w:szCs w:val="18"/>
              </w:rPr>
              <w:t xml:space="preserve">. </w:t>
            </w:r>
            <w:r w:rsidRPr="005C5E70">
              <w:rPr>
                <w:rFonts w:ascii="Arial" w:hAnsi="Arial" w:cs="Arial"/>
                <w:sz w:val="18"/>
                <w:szCs w:val="18"/>
              </w:rPr>
              <w:t xml:space="preserve">Metody i formy zabezpieczania ładunków </w:t>
            </w:r>
            <w:r>
              <w:rPr>
                <w:rFonts w:ascii="Arial" w:hAnsi="Arial" w:cs="Arial"/>
                <w:sz w:val="18"/>
                <w:szCs w:val="18"/>
              </w:rPr>
              <w:t xml:space="preserve"> </w:t>
            </w:r>
            <w:r w:rsidRPr="005C5E70">
              <w:rPr>
                <w:rFonts w:ascii="Arial" w:hAnsi="Arial" w:cs="Arial"/>
                <w:sz w:val="18"/>
                <w:szCs w:val="18"/>
              </w:rPr>
              <w:t>w transporcie</w:t>
            </w:r>
            <w:r>
              <w:rPr>
                <w:rFonts w:ascii="Arial" w:hAnsi="Arial" w:cs="Arial"/>
                <w:sz w:val="18"/>
                <w:szCs w:val="18"/>
              </w:rPr>
              <w:t xml:space="preserve">. </w:t>
            </w:r>
            <w:r w:rsidRPr="005C5E70">
              <w:rPr>
                <w:rFonts w:ascii="Arial" w:hAnsi="Arial" w:cs="Arial"/>
                <w:sz w:val="18"/>
                <w:szCs w:val="18"/>
              </w:rPr>
              <w:t>Technika ładowania i zabezpieczania ładunków na środkach transportowych</w:t>
            </w:r>
            <w:r>
              <w:rPr>
                <w:rFonts w:ascii="Arial" w:hAnsi="Arial" w:cs="Arial"/>
                <w:sz w:val="18"/>
                <w:szCs w:val="18"/>
              </w:rPr>
              <w:t xml:space="preserve">. </w:t>
            </w:r>
            <w:r w:rsidRPr="005C5E70">
              <w:rPr>
                <w:rFonts w:ascii="Arial" w:hAnsi="Arial" w:cs="Arial"/>
                <w:sz w:val="18"/>
                <w:szCs w:val="18"/>
              </w:rPr>
              <w:t>Czynniki warunkujące przepływ ładunków ponadnormatywnych</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Optymalizacja systemów przeładunkowych</w:t>
            </w:r>
            <w:r>
              <w:rPr>
                <w:rFonts w:ascii="Arial" w:hAnsi="Arial" w:cs="Arial"/>
                <w:sz w:val="18"/>
                <w:szCs w:val="18"/>
              </w:rPr>
              <w:t xml:space="preserve">. </w:t>
            </w:r>
            <w:r w:rsidRPr="005C5E70">
              <w:rPr>
                <w:rFonts w:ascii="Arial" w:hAnsi="Arial" w:cs="Arial"/>
                <w:sz w:val="18"/>
                <w:szCs w:val="18"/>
              </w:rPr>
              <w:t>Ładunki specjalne i ich charakterystyka</w:t>
            </w:r>
            <w:r>
              <w:rPr>
                <w:rFonts w:ascii="Arial" w:hAnsi="Arial" w:cs="Arial"/>
                <w:sz w:val="18"/>
                <w:szCs w:val="18"/>
              </w:rPr>
              <w:t xml:space="preserve">. </w:t>
            </w:r>
            <w:r w:rsidRPr="005C5E70">
              <w:rPr>
                <w:rFonts w:ascii="Arial" w:hAnsi="Arial" w:cs="Arial"/>
                <w:sz w:val="18"/>
                <w:szCs w:val="18"/>
              </w:rPr>
              <w:t xml:space="preserve">Problematyka bezpieczeństwa ładunków </w:t>
            </w:r>
            <w:r>
              <w:rPr>
                <w:rFonts w:ascii="Arial" w:hAnsi="Arial" w:cs="Arial"/>
                <w:sz w:val="18"/>
                <w:szCs w:val="18"/>
              </w:rPr>
              <w:t xml:space="preserve"> </w:t>
            </w:r>
            <w:r w:rsidRPr="005C5E70">
              <w:rPr>
                <w:rFonts w:ascii="Arial" w:hAnsi="Arial" w:cs="Arial"/>
                <w:sz w:val="18"/>
                <w:szCs w:val="18"/>
              </w:rPr>
              <w:t>w transporcie</w:t>
            </w:r>
            <w:r>
              <w:rPr>
                <w:rFonts w:ascii="Arial" w:hAnsi="Arial" w:cs="Arial"/>
                <w:sz w:val="18"/>
                <w:szCs w:val="18"/>
              </w:rPr>
              <w:t xml:space="preserve">. </w:t>
            </w:r>
            <w:r w:rsidRPr="005C5E70">
              <w:rPr>
                <w:rFonts w:ascii="Arial" w:hAnsi="Arial" w:cs="Arial"/>
                <w:sz w:val="18"/>
                <w:szCs w:val="18"/>
              </w:rPr>
              <w:t>Zasady formowania i rozmieszczenia ładunków paletowych, kontenerowych.</w:t>
            </w:r>
          </w:p>
          <w:p w:rsidR="009973A7" w:rsidRPr="005C5E70" w:rsidRDefault="009973A7" w:rsidP="00AA2BE6">
            <w:pPr>
              <w:jc w:val="both"/>
              <w:rPr>
                <w:rFonts w:ascii="Arial" w:hAnsi="Arial" w:cs="Arial"/>
                <w:sz w:val="18"/>
                <w:szCs w:val="18"/>
              </w:rPr>
            </w:pP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Podstawy spedycji</w:t>
            </w:r>
          </w:p>
        </w:tc>
        <w:tc>
          <w:tcPr>
            <w:tcW w:w="2075" w:type="dxa"/>
            <w:vAlign w:val="center"/>
          </w:tcPr>
          <w:p w:rsidR="009973A7" w:rsidRPr="005C5E70" w:rsidRDefault="009973A7" w:rsidP="00AA2BE6">
            <w:pPr>
              <w:tabs>
                <w:tab w:val="left" w:pos="1666"/>
              </w:tabs>
              <w:jc w:val="center"/>
              <w:rPr>
                <w:rFonts w:ascii="Arial" w:hAnsi="Arial" w:cs="Arial"/>
                <w:sz w:val="18"/>
                <w:szCs w:val="18"/>
              </w:rPr>
            </w:pPr>
            <w:r>
              <w:rPr>
                <w:rFonts w:ascii="Arial" w:hAnsi="Arial" w:cs="Arial"/>
                <w:sz w:val="18"/>
                <w:szCs w:val="18"/>
              </w:rPr>
              <w:t>K1LT_W16</w:t>
            </w:r>
          </w:p>
          <w:p w:rsidR="009973A7" w:rsidRPr="005C5E70" w:rsidRDefault="009973A7" w:rsidP="00AA2BE6">
            <w:pPr>
              <w:tabs>
                <w:tab w:val="left" w:pos="1666"/>
              </w:tabs>
              <w:jc w:val="center"/>
              <w:rPr>
                <w:rFonts w:ascii="Arial" w:hAnsi="Arial" w:cs="Arial"/>
                <w:sz w:val="18"/>
                <w:szCs w:val="18"/>
              </w:rPr>
            </w:pPr>
            <w:r w:rsidRPr="005C5E70">
              <w:rPr>
                <w:rFonts w:ascii="Arial" w:hAnsi="Arial" w:cs="Arial"/>
                <w:sz w:val="18"/>
                <w:szCs w:val="18"/>
              </w:rPr>
              <w:t>K1LT_U06</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spedycji</w:t>
            </w:r>
            <w:r>
              <w:rPr>
                <w:rFonts w:ascii="Arial" w:hAnsi="Arial" w:cs="Arial"/>
                <w:sz w:val="18"/>
                <w:szCs w:val="18"/>
              </w:rPr>
              <w:t>.</w:t>
            </w:r>
            <w:r w:rsidRPr="005C5E70">
              <w:rPr>
                <w:rFonts w:ascii="Arial" w:hAnsi="Arial" w:cs="Arial"/>
                <w:sz w:val="18"/>
                <w:szCs w:val="18"/>
              </w:rPr>
              <w:t xml:space="preserve"> Podstawy prawne spedycji</w:t>
            </w:r>
            <w:r>
              <w:rPr>
                <w:rFonts w:ascii="Arial" w:hAnsi="Arial" w:cs="Arial"/>
                <w:sz w:val="18"/>
                <w:szCs w:val="18"/>
              </w:rPr>
              <w:t>.</w:t>
            </w:r>
            <w:r w:rsidRPr="005C5E70">
              <w:rPr>
                <w:rFonts w:ascii="Arial" w:hAnsi="Arial" w:cs="Arial"/>
                <w:sz w:val="18"/>
                <w:szCs w:val="18"/>
              </w:rPr>
              <w:t xml:space="preserve"> Charakterystyka dokumentów spedycyjnych</w:t>
            </w:r>
            <w:r>
              <w:rPr>
                <w:rFonts w:ascii="Arial" w:hAnsi="Arial" w:cs="Arial"/>
                <w:sz w:val="18"/>
                <w:szCs w:val="18"/>
              </w:rPr>
              <w:t xml:space="preserve">. </w:t>
            </w:r>
            <w:r w:rsidRPr="005C5E70">
              <w:rPr>
                <w:rFonts w:ascii="Arial" w:hAnsi="Arial" w:cs="Arial"/>
                <w:sz w:val="18"/>
                <w:szCs w:val="18"/>
              </w:rPr>
              <w:t>Charakterystyka warunków dostaw – formuły handlowe</w:t>
            </w:r>
            <w:r>
              <w:rPr>
                <w:rFonts w:ascii="Arial" w:hAnsi="Arial" w:cs="Arial"/>
                <w:sz w:val="18"/>
                <w:szCs w:val="18"/>
              </w:rPr>
              <w:t xml:space="preserve">. </w:t>
            </w:r>
            <w:r w:rsidRPr="005C5E70">
              <w:rPr>
                <w:rFonts w:ascii="Arial" w:hAnsi="Arial" w:cs="Arial"/>
                <w:sz w:val="18"/>
                <w:szCs w:val="18"/>
              </w:rPr>
              <w:t xml:space="preserve">Formuły handlowe </w:t>
            </w:r>
            <w:proofErr w:type="spellStart"/>
            <w:r w:rsidRPr="005C5E70">
              <w:rPr>
                <w:rFonts w:ascii="Arial" w:hAnsi="Arial" w:cs="Arial"/>
                <w:sz w:val="18"/>
                <w:szCs w:val="18"/>
              </w:rPr>
              <w:t>Incoterms</w:t>
            </w:r>
            <w:proofErr w:type="spellEnd"/>
            <w:r w:rsidRPr="005C5E70">
              <w:rPr>
                <w:rFonts w:ascii="Arial" w:hAnsi="Arial" w:cs="Arial"/>
                <w:sz w:val="18"/>
                <w:szCs w:val="18"/>
              </w:rPr>
              <w:t xml:space="preserve">, </w:t>
            </w:r>
            <w:proofErr w:type="spellStart"/>
            <w:r w:rsidRPr="005C5E70">
              <w:rPr>
                <w:rFonts w:ascii="Arial" w:hAnsi="Arial" w:cs="Arial"/>
                <w:sz w:val="18"/>
                <w:szCs w:val="18"/>
              </w:rPr>
              <w:t>Combiterms</w:t>
            </w:r>
            <w:proofErr w:type="spellEnd"/>
            <w:r w:rsidRPr="005C5E70">
              <w:rPr>
                <w:rFonts w:ascii="Arial" w:hAnsi="Arial" w:cs="Arial"/>
                <w:sz w:val="18"/>
                <w:szCs w:val="18"/>
              </w:rPr>
              <w:t>, RAFTD</w:t>
            </w:r>
            <w:r>
              <w:rPr>
                <w:rFonts w:ascii="Arial" w:hAnsi="Arial" w:cs="Arial"/>
                <w:sz w:val="18"/>
                <w:szCs w:val="18"/>
              </w:rPr>
              <w:t xml:space="preserve">. </w:t>
            </w:r>
            <w:r w:rsidRPr="005C5E70">
              <w:rPr>
                <w:rFonts w:ascii="Arial" w:hAnsi="Arial" w:cs="Arial"/>
                <w:sz w:val="18"/>
                <w:szCs w:val="18"/>
              </w:rPr>
              <w:t>Warunki i sposoby płatności w obsłudze spedycyjnej</w:t>
            </w:r>
            <w:r>
              <w:rPr>
                <w:rFonts w:ascii="Arial" w:hAnsi="Arial" w:cs="Arial"/>
                <w:sz w:val="18"/>
                <w:szCs w:val="18"/>
              </w:rPr>
              <w:t xml:space="preserve">. </w:t>
            </w:r>
            <w:r w:rsidRPr="005C5E70">
              <w:rPr>
                <w:rFonts w:ascii="Arial" w:hAnsi="Arial" w:cs="Arial"/>
                <w:sz w:val="18"/>
                <w:szCs w:val="18"/>
              </w:rPr>
              <w:t>Rodzaje ubezpieczeń w spedycji</w:t>
            </w:r>
            <w:r>
              <w:rPr>
                <w:rFonts w:ascii="Arial" w:hAnsi="Arial" w:cs="Arial"/>
                <w:sz w:val="18"/>
                <w:szCs w:val="18"/>
              </w:rPr>
              <w:t xml:space="preserve">. </w:t>
            </w:r>
            <w:r w:rsidRPr="005C5E70">
              <w:rPr>
                <w:rFonts w:ascii="Arial" w:hAnsi="Arial" w:cs="Arial"/>
                <w:sz w:val="18"/>
                <w:szCs w:val="18"/>
              </w:rPr>
              <w:t>Cła w spedycji</w:t>
            </w:r>
            <w:r>
              <w:rPr>
                <w:rFonts w:ascii="Arial" w:hAnsi="Arial" w:cs="Arial"/>
                <w:sz w:val="18"/>
                <w:szCs w:val="18"/>
              </w:rPr>
              <w:t xml:space="preserve">. </w:t>
            </w:r>
            <w:r w:rsidRPr="005C5E70">
              <w:rPr>
                <w:rFonts w:ascii="Arial" w:hAnsi="Arial" w:cs="Arial"/>
                <w:sz w:val="18"/>
                <w:szCs w:val="18"/>
              </w:rPr>
              <w:t>Programy komputerowe w spedycji</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Rynek usług spedycyjnych w Polsce</w:t>
            </w:r>
            <w:r>
              <w:rPr>
                <w:rFonts w:ascii="Arial" w:hAnsi="Arial" w:cs="Arial"/>
                <w:sz w:val="18"/>
                <w:szCs w:val="18"/>
              </w:rPr>
              <w:t>.</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Ekonomika transportu</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K1LT_U11</w:t>
            </w:r>
          </w:p>
          <w:p w:rsidR="009973A7" w:rsidRPr="005C5E70" w:rsidRDefault="009973A7" w:rsidP="00AA2BE6">
            <w:pPr>
              <w:jc w:val="center"/>
              <w:rPr>
                <w:rFonts w:ascii="Arial" w:hAnsi="Arial" w:cs="Arial"/>
                <w:sz w:val="18"/>
                <w:szCs w:val="18"/>
              </w:rPr>
            </w:pPr>
            <w:r>
              <w:rPr>
                <w:rFonts w:ascii="Arial" w:hAnsi="Arial" w:cs="Arial"/>
                <w:sz w:val="18"/>
                <w:szCs w:val="18"/>
              </w:rPr>
              <w:t>K1LT_U19</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K1LT_K01</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Transport – czynniki produkcji</w:t>
            </w:r>
            <w:r>
              <w:rPr>
                <w:rFonts w:ascii="Arial" w:hAnsi="Arial" w:cs="Arial"/>
                <w:sz w:val="18"/>
                <w:szCs w:val="18"/>
              </w:rPr>
              <w:t xml:space="preserve">. </w:t>
            </w:r>
            <w:r w:rsidRPr="005C5E70">
              <w:rPr>
                <w:rFonts w:ascii="Arial" w:hAnsi="Arial" w:cs="Arial"/>
                <w:sz w:val="18"/>
                <w:szCs w:val="18"/>
              </w:rPr>
              <w:t>Transport jako dział gospodarki narodowej</w:t>
            </w:r>
            <w:r>
              <w:rPr>
                <w:rFonts w:ascii="Arial" w:hAnsi="Arial" w:cs="Arial"/>
                <w:sz w:val="18"/>
                <w:szCs w:val="18"/>
              </w:rPr>
              <w:t xml:space="preserve">. </w:t>
            </w:r>
            <w:r w:rsidRPr="005C5E70">
              <w:rPr>
                <w:rFonts w:ascii="Arial" w:hAnsi="Arial" w:cs="Arial"/>
                <w:sz w:val="18"/>
                <w:szCs w:val="18"/>
              </w:rPr>
              <w:t>Popyt na usługi transportowe</w:t>
            </w:r>
            <w:r>
              <w:rPr>
                <w:rFonts w:ascii="Arial" w:hAnsi="Arial" w:cs="Arial"/>
                <w:sz w:val="18"/>
                <w:szCs w:val="18"/>
              </w:rPr>
              <w:t xml:space="preserve">. </w:t>
            </w:r>
            <w:r w:rsidRPr="005C5E70">
              <w:rPr>
                <w:rFonts w:ascii="Arial" w:hAnsi="Arial" w:cs="Arial"/>
                <w:sz w:val="18"/>
                <w:szCs w:val="18"/>
              </w:rPr>
              <w:t>Podaż usług transportowych</w:t>
            </w:r>
            <w:r>
              <w:rPr>
                <w:rFonts w:ascii="Arial" w:hAnsi="Arial" w:cs="Arial"/>
                <w:sz w:val="18"/>
                <w:szCs w:val="18"/>
              </w:rPr>
              <w:t xml:space="preserve">. </w:t>
            </w:r>
            <w:r w:rsidRPr="005C5E70">
              <w:rPr>
                <w:rFonts w:ascii="Arial" w:hAnsi="Arial" w:cs="Arial"/>
                <w:sz w:val="18"/>
                <w:szCs w:val="18"/>
              </w:rPr>
              <w:t>Rynki transportowe i konkurencja w transporcie</w:t>
            </w:r>
            <w:r>
              <w:rPr>
                <w:rFonts w:ascii="Arial" w:hAnsi="Arial" w:cs="Arial"/>
                <w:sz w:val="18"/>
                <w:szCs w:val="18"/>
              </w:rPr>
              <w:t xml:space="preserve">. </w:t>
            </w:r>
            <w:r w:rsidRPr="005C5E70">
              <w:rPr>
                <w:rFonts w:ascii="Arial" w:hAnsi="Arial" w:cs="Arial"/>
                <w:sz w:val="18"/>
                <w:szCs w:val="18"/>
              </w:rPr>
              <w:t>Koszty w transporcie</w:t>
            </w:r>
            <w:r>
              <w:rPr>
                <w:rFonts w:ascii="Arial" w:hAnsi="Arial" w:cs="Arial"/>
                <w:sz w:val="18"/>
                <w:szCs w:val="18"/>
              </w:rPr>
              <w:t xml:space="preserve">. </w:t>
            </w:r>
            <w:r w:rsidRPr="005C5E70">
              <w:rPr>
                <w:rFonts w:ascii="Arial" w:hAnsi="Arial" w:cs="Arial"/>
                <w:sz w:val="18"/>
                <w:szCs w:val="18"/>
              </w:rPr>
              <w:t>Ceny w transporcie</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Optymalizacja tras transportowych</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K1LT_U17</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Zasady wyznaczania trasy w transporcie samochodowym oraz kolejowym</w:t>
            </w:r>
            <w:r>
              <w:rPr>
                <w:rFonts w:ascii="Arial" w:hAnsi="Arial" w:cs="Arial"/>
                <w:sz w:val="18"/>
                <w:szCs w:val="18"/>
              </w:rPr>
              <w:t xml:space="preserve">. </w:t>
            </w:r>
            <w:r w:rsidRPr="005C5E70">
              <w:rPr>
                <w:rFonts w:ascii="Arial" w:hAnsi="Arial" w:cs="Arial"/>
                <w:sz w:val="18"/>
                <w:szCs w:val="18"/>
              </w:rPr>
              <w:t>Zasady oraz koszty wyznaczania trasy dla towarów ponadnormatywnych w transporcie samochodowym oraz kolejowym</w:t>
            </w:r>
            <w:r>
              <w:rPr>
                <w:rFonts w:ascii="Arial" w:hAnsi="Arial" w:cs="Arial"/>
                <w:sz w:val="18"/>
                <w:szCs w:val="18"/>
              </w:rPr>
              <w:t xml:space="preserve">. </w:t>
            </w:r>
            <w:r w:rsidRPr="005C5E70">
              <w:rPr>
                <w:rFonts w:ascii="Arial" w:hAnsi="Arial" w:cs="Arial"/>
                <w:sz w:val="18"/>
                <w:szCs w:val="18"/>
              </w:rPr>
              <w:t>Kalkulatory trasy</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Optymalizacja w procesie wyboru trasy transportowej</w:t>
            </w:r>
            <w:r>
              <w:rPr>
                <w:rFonts w:ascii="Arial" w:hAnsi="Arial" w:cs="Arial"/>
                <w:sz w:val="18"/>
                <w:szCs w:val="18"/>
              </w:rPr>
              <w:t xml:space="preserve">. </w:t>
            </w:r>
            <w:r w:rsidRPr="005C5E70">
              <w:rPr>
                <w:rFonts w:ascii="Arial" w:hAnsi="Arial" w:cs="Arial"/>
                <w:sz w:val="18"/>
                <w:szCs w:val="18"/>
              </w:rPr>
              <w:t>Algorytmy wyznaczania trasy transportowej</w:t>
            </w:r>
            <w:r>
              <w:rPr>
                <w:rFonts w:ascii="Arial" w:hAnsi="Arial" w:cs="Arial"/>
                <w:sz w:val="18"/>
                <w:szCs w:val="18"/>
              </w:rPr>
              <w:t xml:space="preserve">. </w:t>
            </w:r>
            <w:r w:rsidRPr="005C5E70">
              <w:rPr>
                <w:rFonts w:ascii="Arial" w:hAnsi="Arial" w:cs="Arial"/>
                <w:sz w:val="18"/>
                <w:szCs w:val="18"/>
              </w:rPr>
              <w:t>Wyznaczanie trasy transportowej w międzynarodowym transporcie  samochodowym</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Czas pracy kierowców. </w:t>
            </w:r>
            <w:r w:rsidRPr="005C5E70">
              <w:rPr>
                <w:rFonts w:ascii="Arial" w:hAnsi="Arial" w:cs="Arial"/>
                <w:sz w:val="18"/>
                <w:szCs w:val="18"/>
              </w:rPr>
              <w:t>Prawne aspekty realizacji transportu w wybranych państwach tranzytowych</w:t>
            </w:r>
            <w:r>
              <w:rPr>
                <w:rFonts w:ascii="Arial" w:hAnsi="Arial" w:cs="Arial"/>
                <w:sz w:val="18"/>
                <w:szCs w:val="18"/>
              </w:rPr>
              <w:t>.</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Czas pracy kierowców</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K1LT_W16</w:t>
            </w:r>
          </w:p>
          <w:p w:rsidR="009973A7" w:rsidRPr="005C5E70" w:rsidRDefault="009973A7" w:rsidP="00AA2BE6">
            <w:pPr>
              <w:jc w:val="center"/>
              <w:rPr>
                <w:rFonts w:ascii="Arial" w:hAnsi="Arial" w:cs="Arial"/>
                <w:sz w:val="18"/>
                <w:szCs w:val="18"/>
              </w:rPr>
            </w:pPr>
            <w:r>
              <w:rPr>
                <w:rFonts w:ascii="Arial" w:hAnsi="Arial" w:cs="Arial"/>
                <w:sz w:val="18"/>
                <w:szCs w:val="18"/>
              </w:rPr>
              <w:t>K1LT_U17</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Uregulowania prawne w zakresie czasu pracy kierowcy</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Praca w załodze</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Świadczenia należne pracownikowi w związku</w:t>
            </w:r>
            <w:r>
              <w:rPr>
                <w:rFonts w:ascii="Arial" w:hAnsi="Arial" w:cs="Arial"/>
                <w:sz w:val="18"/>
                <w:szCs w:val="18"/>
              </w:rPr>
              <w:t xml:space="preserve"> </w:t>
            </w:r>
            <w:r w:rsidRPr="005C5E70">
              <w:rPr>
                <w:rFonts w:ascii="Arial" w:hAnsi="Arial" w:cs="Arial"/>
                <w:sz w:val="18"/>
                <w:szCs w:val="18"/>
              </w:rPr>
              <w:t>z podróżą służbową</w:t>
            </w:r>
            <w:r>
              <w:rPr>
                <w:rFonts w:ascii="Arial" w:hAnsi="Arial" w:cs="Arial"/>
                <w:sz w:val="18"/>
                <w:szCs w:val="18"/>
              </w:rPr>
              <w:t xml:space="preserve">. </w:t>
            </w:r>
            <w:r w:rsidRPr="005C5E70">
              <w:rPr>
                <w:rFonts w:ascii="Arial" w:hAnsi="Arial" w:cs="Arial"/>
                <w:sz w:val="18"/>
                <w:szCs w:val="18"/>
              </w:rPr>
              <w:t>Czas pracy kierowców w Unii Europejskiej i na świecie</w:t>
            </w:r>
            <w:r>
              <w:rPr>
                <w:rFonts w:ascii="Arial" w:hAnsi="Arial" w:cs="Arial"/>
                <w:sz w:val="18"/>
                <w:szCs w:val="18"/>
              </w:rPr>
              <w:t xml:space="preserve">. </w:t>
            </w:r>
            <w:r w:rsidRPr="005C5E70">
              <w:rPr>
                <w:rFonts w:ascii="Arial" w:hAnsi="Arial" w:cs="Arial"/>
                <w:sz w:val="18"/>
                <w:szCs w:val="18"/>
              </w:rPr>
              <w:t>Urządzenia rejestrujące aktywność kierowcy stosowane w transporcie drogowym</w:t>
            </w:r>
            <w:r>
              <w:rPr>
                <w:rFonts w:ascii="Arial" w:hAnsi="Arial" w:cs="Arial"/>
                <w:sz w:val="18"/>
                <w:szCs w:val="18"/>
              </w:rPr>
              <w:t xml:space="preserve">. </w:t>
            </w:r>
            <w:r w:rsidRPr="005C5E70">
              <w:rPr>
                <w:rFonts w:ascii="Arial" w:hAnsi="Arial" w:cs="Arial"/>
                <w:sz w:val="18"/>
                <w:szCs w:val="18"/>
              </w:rPr>
              <w:t>Odpowiedzialność w transporcie w zakresie naruszeń czasu pracy.</w:t>
            </w:r>
            <w:r>
              <w:rPr>
                <w:rFonts w:ascii="Arial" w:hAnsi="Arial" w:cs="Arial"/>
                <w:sz w:val="18"/>
                <w:szCs w:val="18"/>
              </w:rPr>
              <w:t xml:space="preserve"> </w:t>
            </w:r>
            <w:r w:rsidRPr="005C5E70">
              <w:rPr>
                <w:rFonts w:ascii="Arial" w:hAnsi="Arial" w:cs="Arial"/>
                <w:sz w:val="18"/>
                <w:szCs w:val="18"/>
              </w:rPr>
              <w:t>Minimalizowanie ryzyka wystąpienia naruszeń i ich skutków w zakresie czasu pracy kierowców.</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Eksploatacja techniczna środków transportu</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K1LT_W16</w:t>
            </w:r>
          </w:p>
          <w:p w:rsidR="009973A7" w:rsidRPr="005C5E70" w:rsidRDefault="009973A7" w:rsidP="00AA2BE6">
            <w:pPr>
              <w:jc w:val="center"/>
              <w:rPr>
                <w:rFonts w:ascii="Arial" w:hAnsi="Arial" w:cs="Arial"/>
                <w:sz w:val="18"/>
                <w:szCs w:val="18"/>
              </w:rPr>
            </w:pPr>
            <w:r>
              <w:rPr>
                <w:rFonts w:ascii="Arial" w:hAnsi="Arial" w:cs="Arial"/>
                <w:sz w:val="18"/>
                <w:szCs w:val="18"/>
              </w:rPr>
              <w:t>K1LT_U17</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Pojęcia podstawowe dotyczące środków transportu </w:t>
            </w:r>
          </w:p>
          <w:p w:rsidR="009973A7" w:rsidRPr="005C5E70" w:rsidRDefault="009973A7" w:rsidP="00AA2BE6">
            <w:pPr>
              <w:jc w:val="both"/>
              <w:rPr>
                <w:rFonts w:ascii="Arial" w:hAnsi="Arial" w:cs="Arial"/>
                <w:sz w:val="18"/>
                <w:szCs w:val="18"/>
              </w:rPr>
            </w:pPr>
            <w:r w:rsidRPr="005C5E70">
              <w:rPr>
                <w:rFonts w:ascii="Arial" w:hAnsi="Arial" w:cs="Arial"/>
                <w:sz w:val="18"/>
                <w:szCs w:val="18"/>
              </w:rPr>
              <w:t>Prawne wymagania.</w:t>
            </w:r>
            <w:r>
              <w:rPr>
                <w:rFonts w:ascii="Arial" w:hAnsi="Arial" w:cs="Arial"/>
                <w:sz w:val="18"/>
                <w:szCs w:val="18"/>
              </w:rPr>
              <w:t xml:space="preserve"> </w:t>
            </w:r>
            <w:r w:rsidRPr="005C5E70">
              <w:rPr>
                <w:rFonts w:ascii="Arial" w:hAnsi="Arial" w:cs="Arial"/>
                <w:sz w:val="18"/>
                <w:szCs w:val="18"/>
              </w:rPr>
              <w:t>Zasady określania niezawodności środków transportu</w:t>
            </w:r>
            <w:r>
              <w:rPr>
                <w:rFonts w:ascii="Arial" w:hAnsi="Arial" w:cs="Arial"/>
                <w:sz w:val="18"/>
                <w:szCs w:val="18"/>
              </w:rPr>
              <w:t xml:space="preserve">. </w:t>
            </w:r>
            <w:r w:rsidRPr="005C5E70">
              <w:rPr>
                <w:rFonts w:ascii="Arial" w:hAnsi="Arial" w:cs="Arial"/>
                <w:sz w:val="18"/>
                <w:szCs w:val="18"/>
              </w:rPr>
              <w:t>Wpływ stanu technicznego środka transportu na planowanie operacji transportowej</w:t>
            </w:r>
            <w:r>
              <w:rPr>
                <w:rFonts w:ascii="Arial" w:hAnsi="Arial" w:cs="Arial"/>
                <w:sz w:val="18"/>
                <w:szCs w:val="18"/>
              </w:rPr>
              <w:t xml:space="preserve">. </w:t>
            </w:r>
            <w:r w:rsidRPr="005C5E70">
              <w:rPr>
                <w:rFonts w:ascii="Arial" w:hAnsi="Arial" w:cs="Arial"/>
                <w:sz w:val="18"/>
                <w:szCs w:val="18"/>
              </w:rPr>
              <w:t>Ocena stanu technicznego środków transportu bliskiego i dalekiego z wykorzystaniem infrastruktury punktowej przedsiębiorstwa</w:t>
            </w:r>
            <w:r>
              <w:rPr>
                <w:rFonts w:ascii="Arial" w:hAnsi="Arial" w:cs="Arial"/>
                <w:sz w:val="18"/>
                <w:szCs w:val="18"/>
              </w:rPr>
              <w:t xml:space="preserve">. </w:t>
            </w:r>
            <w:r w:rsidRPr="005C5E70">
              <w:rPr>
                <w:rFonts w:ascii="Arial" w:hAnsi="Arial" w:cs="Arial"/>
                <w:sz w:val="18"/>
                <w:szCs w:val="18"/>
              </w:rPr>
              <w:t>Metody</w:t>
            </w:r>
            <w:r>
              <w:rPr>
                <w:rFonts w:ascii="Arial" w:hAnsi="Arial" w:cs="Arial"/>
                <w:sz w:val="18"/>
                <w:szCs w:val="18"/>
              </w:rPr>
              <w:t xml:space="preserve">ka opracowania strategii obsług. </w:t>
            </w:r>
            <w:r w:rsidRPr="005C5E70">
              <w:rPr>
                <w:rFonts w:ascii="Arial" w:hAnsi="Arial" w:cs="Arial"/>
                <w:sz w:val="18"/>
                <w:szCs w:val="18"/>
              </w:rPr>
              <w:t>Zarządzanie utrzymaniem i obsługą środków transportu.</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 xml:space="preserve">Polityka transportowa </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K1LT_U16</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Akapitzlist"/>
              <w:ind w:left="360"/>
              <w:rPr>
                <w:rFonts w:ascii="Arial" w:hAnsi="Arial" w:cs="Arial"/>
                <w:sz w:val="18"/>
                <w:szCs w:val="18"/>
              </w:rPr>
            </w:pP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Istota i źródła polityki transportowej</w:t>
            </w:r>
            <w:r>
              <w:rPr>
                <w:rFonts w:ascii="Arial" w:hAnsi="Arial" w:cs="Arial"/>
                <w:sz w:val="18"/>
                <w:szCs w:val="18"/>
              </w:rPr>
              <w:t xml:space="preserve">. </w:t>
            </w:r>
            <w:r w:rsidRPr="005C5E70">
              <w:rPr>
                <w:rFonts w:ascii="Arial" w:hAnsi="Arial" w:cs="Arial"/>
                <w:sz w:val="18"/>
                <w:szCs w:val="18"/>
              </w:rPr>
              <w:t>Cele i zadania polityki transportowej</w:t>
            </w:r>
            <w:r>
              <w:rPr>
                <w:rFonts w:ascii="Arial" w:hAnsi="Arial" w:cs="Arial"/>
                <w:sz w:val="18"/>
                <w:szCs w:val="18"/>
              </w:rPr>
              <w:t xml:space="preserve">. </w:t>
            </w:r>
            <w:r w:rsidRPr="005C5E70">
              <w:rPr>
                <w:rFonts w:ascii="Arial" w:hAnsi="Arial" w:cs="Arial"/>
                <w:sz w:val="18"/>
                <w:szCs w:val="18"/>
              </w:rPr>
              <w:t>Podmioty i przedmioty polityki transportowej</w:t>
            </w:r>
            <w:r>
              <w:rPr>
                <w:rFonts w:ascii="Arial" w:hAnsi="Arial" w:cs="Arial"/>
                <w:sz w:val="18"/>
                <w:szCs w:val="18"/>
              </w:rPr>
              <w:t xml:space="preserve">. </w:t>
            </w:r>
            <w:r w:rsidRPr="005C5E70">
              <w:rPr>
                <w:rFonts w:ascii="Arial" w:hAnsi="Arial" w:cs="Arial"/>
                <w:sz w:val="18"/>
                <w:szCs w:val="18"/>
              </w:rPr>
              <w:t>Metody i narzędzia polityki transportowej</w:t>
            </w:r>
            <w:r>
              <w:rPr>
                <w:rFonts w:ascii="Arial" w:hAnsi="Arial" w:cs="Arial"/>
                <w:sz w:val="18"/>
                <w:szCs w:val="18"/>
              </w:rPr>
              <w:t xml:space="preserve">. </w:t>
            </w:r>
            <w:r w:rsidRPr="005C5E70">
              <w:rPr>
                <w:rFonts w:ascii="Arial" w:hAnsi="Arial" w:cs="Arial"/>
                <w:sz w:val="18"/>
                <w:szCs w:val="18"/>
              </w:rPr>
              <w:t xml:space="preserve">Kongestia transportowa. </w:t>
            </w:r>
            <w:r>
              <w:rPr>
                <w:rFonts w:ascii="Arial" w:hAnsi="Arial" w:cs="Arial"/>
                <w:sz w:val="18"/>
                <w:szCs w:val="18"/>
              </w:rPr>
              <w:t xml:space="preserve"> </w:t>
            </w:r>
            <w:r w:rsidRPr="005C5E70">
              <w:rPr>
                <w:rFonts w:ascii="Arial" w:hAnsi="Arial" w:cs="Arial"/>
                <w:sz w:val="18"/>
                <w:szCs w:val="18"/>
              </w:rPr>
              <w:t>Tranzyt</w:t>
            </w:r>
            <w:r>
              <w:rPr>
                <w:rFonts w:ascii="Arial" w:hAnsi="Arial" w:cs="Arial"/>
                <w:sz w:val="18"/>
                <w:szCs w:val="18"/>
              </w:rPr>
              <w:t>.</w:t>
            </w:r>
          </w:p>
          <w:p w:rsidR="009973A7" w:rsidRPr="005C5E70" w:rsidRDefault="009973A7" w:rsidP="00AA2BE6">
            <w:pPr>
              <w:jc w:val="both"/>
              <w:rPr>
                <w:rFonts w:ascii="Arial" w:hAnsi="Arial" w:cs="Arial"/>
                <w:sz w:val="18"/>
                <w:szCs w:val="18"/>
              </w:rPr>
            </w:pPr>
            <w:r w:rsidRPr="005C5E70">
              <w:rPr>
                <w:rFonts w:ascii="Arial" w:hAnsi="Arial" w:cs="Arial"/>
                <w:sz w:val="18"/>
                <w:szCs w:val="18"/>
              </w:rPr>
              <w:t>Logistyka miejska</w:t>
            </w:r>
            <w:r>
              <w:rPr>
                <w:rFonts w:ascii="Arial" w:hAnsi="Arial" w:cs="Arial"/>
                <w:sz w:val="18"/>
                <w:szCs w:val="18"/>
              </w:rPr>
              <w:t xml:space="preserve">. </w:t>
            </w:r>
            <w:r w:rsidRPr="005C5E70">
              <w:rPr>
                <w:rFonts w:ascii="Arial" w:hAnsi="Arial" w:cs="Arial"/>
                <w:sz w:val="18"/>
                <w:szCs w:val="18"/>
              </w:rPr>
              <w:t>Polityka transportowa Polski</w:t>
            </w:r>
            <w:r>
              <w:rPr>
                <w:rFonts w:ascii="Arial" w:hAnsi="Arial" w:cs="Arial"/>
                <w:sz w:val="18"/>
                <w:szCs w:val="18"/>
              </w:rPr>
              <w:t xml:space="preserve"> </w:t>
            </w:r>
            <w:r w:rsidRPr="005C5E70">
              <w:rPr>
                <w:rFonts w:ascii="Arial" w:hAnsi="Arial" w:cs="Arial"/>
                <w:sz w:val="18"/>
                <w:szCs w:val="18"/>
              </w:rPr>
              <w:t>Polityka transportowa Niemiec</w:t>
            </w:r>
            <w:r>
              <w:rPr>
                <w:rFonts w:ascii="Arial" w:hAnsi="Arial" w:cs="Arial"/>
                <w:sz w:val="18"/>
                <w:szCs w:val="18"/>
              </w:rPr>
              <w:t xml:space="preserve"> </w:t>
            </w:r>
            <w:r w:rsidRPr="005C5E70">
              <w:rPr>
                <w:rFonts w:ascii="Arial" w:hAnsi="Arial" w:cs="Arial"/>
                <w:sz w:val="18"/>
                <w:szCs w:val="18"/>
              </w:rPr>
              <w:t>Polityka transportowa Czech</w:t>
            </w:r>
            <w:r>
              <w:rPr>
                <w:rFonts w:ascii="Arial" w:hAnsi="Arial" w:cs="Arial"/>
                <w:sz w:val="18"/>
                <w:szCs w:val="18"/>
              </w:rPr>
              <w:t xml:space="preserve">. </w:t>
            </w:r>
            <w:r w:rsidRPr="005C5E70">
              <w:rPr>
                <w:rFonts w:ascii="Arial" w:hAnsi="Arial" w:cs="Arial"/>
                <w:sz w:val="18"/>
                <w:szCs w:val="18"/>
              </w:rPr>
              <w:t xml:space="preserve">Polityka transportowa krajów </w:t>
            </w:r>
            <w:proofErr w:type="spellStart"/>
            <w:r w:rsidRPr="005C5E70">
              <w:rPr>
                <w:rFonts w:ascii="Arial" w:hAnsi="Arial" w:cs="Arial"/>
                <w:sz w:val="18"/>
                <w:szCs w:val="18"/>
              </w:rPr>
              <w:t>subalpejskich</w:t>
            </w:r>
            <w:proofErr w:type="spellEnd"/>
            <w:r>
              <w:rPr>
                <w:rFonts w:ascii="Arial" w:hAnsi="Arial" w:cs="Arial"/>
                <w:sz w:val="18"/>
                <w:szCs w:val="18"/>
              </w:rPr>
              <w:t xml:space="preserve">. </w:t>
            </w:r>
            <w:r w:rsidRPr="005C5E70">
              <w:rPr>
                <w:rFonts w:ascii="Arial" w:hAnsi="Arial" w:cs="Arial"/>
                <w:sz w:val="18"/>
                <w:szCs w:val="18"/>
              </w:rPr>
              <w:t>Polityka transportowa Włoch</w:t>
            </w:r>
            <w:r>
              <w:rPr>
                <w:rFonts w:ascii="Arial" w:hAnsi="Arial" w:cs="Arial"/>
                <w:sz w:val="18"/>
                <w:szCs w:val="18"/>
              </w:rPr>
              <w:t xml:space="preserve">. </w:t>
            </w:r>
            <w:r w:rsidRPr="005C5E70">
              <w:rPr>
                <w:rFonts w:ascii="Arial" w:hAnsi="Arial" w:cs="Arial"/>
                <w:sz w:val="18"/>
                <w:szCs w:val="18"/>
              </w:rPr>
              <w:t>Polityka transportowa Holandii</w:t>
            </w:r>
            <w:r>
              <w:rPr>
                <w:rFonts w:ascii="Arial" w:hAnsi="Arial" w:cs="Arial"/>
                <w:sz w:val="18"/>
                <w:szCs w:val="18"/>
              </w:rPr>
              <w:t>.</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Prawo socjalne</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w:t>
            </w:r>
            <w:r w:rsidR="00777D30">
              <w:rPr>
                <w:rFonts w:ascii="Arial" w:hAnsi="Arial" w:cs="Arial"/>
                <w:sz w:val="18"/>
                <w:szCs w:val="18"/>
              </w:rPr>
              <w:t>3</w:t>
            </w:r>
          </w:p>
          <w:p w:rsidR="009973A7" w:rsidRPr="005C5E70" w:rsidRDefault="009973A7" w:rsidP="00AA2BE6">
            <w:pPr>
              <w:jc w:val="center"/>
              <w:rPr>
                <w:rFonts w:ascii="Arial" w:hAnsi="Arial" w:cs="Arial"/>
                <w:sz w:val="18"/>
                <w:szCs w:val="18"/>
              </w:rPr>
            </w:pPr>
            <w:r>
              <w:rPr>
                <w:rFonts w:ascii="Arial" w:hAnsi="Arial" w:cs="Arial"/>
                <w:sz w:val="18"/>
                <w:szCs w:val="18"/>
              </w:rPr>
              <w:t>K1LT_U03</w:t>
            </w:r>
          </w:p>
          <w:p w:rsidR="009973A7" w:rsidRPr="005C5E70" w:rsidRDefault="009973A7" w:rsidP="00AA2BE6">
            <w:pPr>
              <w:jc w:val="center"/>
              <w:rPr>
                <w:rFonts w:ascii="Arial" w:hAnsi="Arial" w:cs="Arial"/>
                <w:sz w:val="18"/>
                <w:szCs w:val="18"/>
              </w:rPr>
            </w:pPr>
            <w:r>
              <w:rPr>
                <w:rFonts w:ascii="Arial" w:hAnsi="Arial" w:cs="Arial"/>
                <w:sz w:val="18"/>
                <w:szCs w:val="18"/>
              </w:rPr>
              <w:t>K1LT_U19</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K1LT_K02</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Podstawowe pojęcia z zakresu prawa socjalnego</w:t>
            </w:r>
            <w:r>
              <w:rPr>
                <w:rFonts w:ascii="Arial" w:hAnsi="Arial" w:cs="Arial"/>
                <w:sz w:val="18"/>
                <w:szCs w:val="18"/>
              </w:rPr>
              <w:t xml:space="preserve">. </w:t>
            </w:r>
            <w:r w:rsidRPr="005C5E70">
              <w:rPr>
                <w:rFonts w:ascii="Arial" w:hAnsi="Arial" w:cs="Arial"/>
                <w:sz w:val="18"/>
                <w:szCs w:val="18"/>
              </w:rPr>
              <w:t>Formy pomocy i przesłanki jej udzielenia</w:t>
            </w:r>
            <w:r>
              <w:rPr>
                <w:rFonts w:ascii="Arial" w:hAnsi="Arial" w:cs="Arial"/>
                <w:sz w:val="18"/>
                <w:szCs w:val="18"/>
              </w:rPr>
              <w:t xml:space="preserve">. </w:t>
            </w:r>
            <w:r w:rsidRPr="005C5E70">
              <w:rPr>
                <w:rFonts w:ascii="Arial" w:hAnsi="Arial" w:cs="Arial"/>
                <w:sz w:val="18"/>
                <w:szCs w:val="18"/>
              </w:rPr>
              <w:t>Problematyka  świadczeń rodzinnych</w:t>
            </w:r>
            <w:r>
              <w:rPr>
                <w:rFonts w:ascii="Arial" w:hAnsi="Arial" w:cs="Arial"/>
                <w:sz w:val="18"/>
                <w:szCs w:val="18"/>
              </w:rPr>
              <w:t xml:space="preserve">. </w:t>
            </w:r>
            <w:r w:rsidRPr="005C5E70">
              <w:rPr>
                <w:rFonts w:ascii="Arial" w:hAnsi="Arial" w:cs="Arial"/>
                <w:sz w:val="18"/>
                <w:szCs w:val="18"/>
              </w:rPr>
              <w:t>Zagadnienia dotyczących niezdolności do pracy</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i samodzielnej egzystencji oraz niepełnosprawności</w:t>
            </w:r>
            <w:r>
              <w:rPr>
                <w:rFonts w:ascii="Arial" w:hAnsi="Arial" w:cs="Arial"/>
                <w:sz w:val="18"/>
                <w:szCs w:val="18"/>
              </w:rPr>
              <w:t xml:space="preserve">. </w:t>
            </w:r>
            <w:r w:rsidRPr="005C5E70">
              <w:rPr>
                <w:rFonts w:ascii="Arial" w:hAnsi="Arial" w:cs="Arial"/>
                <w:sz w:val="18"/>
                <w:szCs w:val="18"/>
              </w:rPr>
              <w:t>Pomoc postpenitencjarna</w:t>
            </w:r>
            <w:r>
              <w:rPr>
                <w:rFonts w:ascii="Arial" w:hAnsi="Arial" w:cs="Arial"/>
                <w:sz w:val="18"/>
                <w:szCs w:val="18"/>
              </w:rPr>
              <w:t>.</w:t>
            </w:r>
            <w:r w:rsidRPr="005C5E70">
              <w:rPr>
                <w:rFonts w:ascii="Arial" w:hAnsi="Arial" w:cs="Arial"/>
                <w:sz w:val="18"/>
                <w:szCs w:val="18"/>
              </w:rPr>
              <w:t xml:space="preserve"> </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Prawo podatkowe</w:t>
            </w:r>
          </w:p>
        </w:tc>
        <w:tc>
          <w:tcPr>
            <w:tcW w:w="2075" w:type="dxa"/>
            <w:vAlign w:val="center"/>
          </w:tcPr>
          <w:p w:rsidR="009973A7" w:rsidRPr="005C5E70" w:rsidRDefault="00BA107E" w:rsidP="00AA2BE6">
            <w:pPr>
              <w:jc w:val="center"/>
              <w:rPr>
                <w:rFonts w:ascii="Arial" w:hAnsi="Arial" w:cs="Arial"/>
                <w:sz w:val="18"/>
                <w:szCs w:val="18"/>
              </w:rPr>
            </w:pPr>
            <w:r>
              <w:rPr>
                <w:rFonts w:ascii="Arial" w:hAnsi="Arial" w:cs="Arial"/>
                <w:sz w:val="18"/>
                <w:szCs w:val="18"/>
              </w:rPr>
              <w:t>K1LT_W03</w:t>
            </w:r>
          </w:p>
          <w:p w:rsidR="009973A7" w:rsidRPr="005C5E70" w:rsidRDefault="009973A7" w:rsidP="00AA2BE6">
            <w:pPr>
              <w:jc w:val="center"/>
              <w:rPr>
                <w:rFonts w:ascii="Arial" w:hAnsi="Arial" w:cs="Arial"/>
                <w:sz w:val="18"/>
                <w:szCs w:val="18"/>
              </w:rPr>
            </w:pPr>
            <w:r>
              <w:rPr>
                <w:rFonts w:ascii="Arial" w:hAnsi="Arial" w:cs="Arial"/>
                <w:sz w:val="18"/>
                <w:szCs w:val="18"/>
              </w:rPr>
              <w:t>K1LT_U03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K1LT_K02</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Pojęcie prawa podatkowego materialnego</w:t>
            </w:r>
            <w:r>
              <w:rPr>
                <w:rFonts w:ascii="Arial" w:hAnsi="Arial" w:cs="Arial"/>
                <w:sz w:val="18"/>
                <w:szCs w:val="18"/>
              </w:rPr>
              <w:t xml:space="preserve"> </w:t>
            </w:r>
            <w:r w:rsidRPr="005C5E70">
              <w:rPr>
                <w:rFonts w:ascii="Arial" w:hAnsi="Arial" w:cs="Arial"/>
                <w:sz w:val="18"/>
                <w:szCs w:val="18"/>
              </w:rPr>
              <w:t>i proceduralnego ze wskazaniem źródeł prawa</w:t>
            </w:r>
            <w:r>
              <w:rPr>
                <w:rFonts w:ascii="Arial" w:hAnsi="Arial" w:cs="Arial"/>
                <w:sz w:val="18"/>
                <w:szCs w:val="18"/>
              </w:rPr>
              <w:t xml:space="preserve">. </w:t>
            </w:r>
            <w:r w:rsidRPr="005C5E70">
              <w:rPr>
                <w:rFonts w:ascii="Arial" w:hAnsi="Arial" w:cs="Arial"/>
                <w:sz w:val="18"/>
                <w:szCs w:val="18"/>
              </w:rPr>
              <w:t>Wybrane zagadnienia z części ogólnej prawa podatkowego</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 xml:space="preserve">Ogólna charakterystyka podatku  PIT, CIT, VAT, akcyza, podatki lokalne, podatek od środków transportu, podatek od nieruchomości od towarów </w:t>
            </w:r>
            <w:r>
              <w:rPr>
                <w:rFonts w:ascii="Arial" w:hAnsi="Arial" w:cs="Arial"/>
                <w:sz w:val="18"/>
                <w:szCs w:val="18"/>
              </w:rPr>
              <w:t xml:space="preserve"> </w:t>
            </w:r>
            <w:r w:rsidRPr="005C5E70">
              <w:rPr>
                <w:rFonts w:ascii="Arial" w:hAnsi="Arial" w:cs="Arial"/>
                <w:sz w:val="18"/>
                <w:szCs w:val="18"/>
              </w:rPr>
              <w:t>i usług</w:t>
            </w:r>
            <w:r>
              <w:rPr>
                <w:rFonts w:ascii="Arial" w:hAnsi="Arial" w:cs="Arial"/>
                <w:sz w:val="18"/>
                <w:szCs w:val="18"/>
              </w:rPr>
              <w:t xml:space="preserve">. </w:t>
            </w:r>
            <w:r w:rsidRPr="005C5E70">
              <w:rPr>
                <w:rFonts w:ascii="Arial" w:hAnsi="Arial" w:cs="Arial"/>
                <w:sz w:val="18"/>
                <w:szCs w:val="18"/>
              </w:rPr>
              <w:t>Zasady postępowania podatkowego</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 xml:space="preserve">Postępowanie przed organem I instancji. Zwyczajne </w:t>
            </w:r>
            <w:r>
              <w:rPr>
                <w:rFonts w:ascii="Arial" w:hAnsi="Arial" w:cs="Arial"/>
                <w:sz w:val="18"/>
                <w:szCs w:val="18"/>
              </w:rPr>
              <w:t xml:space="preserve"> </w:t>
            </w:r>
            <w:r w:rsidRPr="005C5E70">
              <w:rPr>
                <w:rFonts w:ascii="Arial" w:hAnsi="Arial" w:cs="Arial"/>
                <w:sz w:val="18"/>
                <w:szCs w:val="18"/>
              </w:rPr>
              <w:t>i nadzwyczajne środki zaskarżenia</w:t>
            </w:r>
            <w:r>
              <w:rPr>
                <w:rFonts w:ascii="Arial" w:hAnsi="Arial" w:cs="Arial"/>
                <w:sz w:val="18"/>
                <w:szCs w:val="18"/>
              </w:rPr>
              <w:t>.</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Działalność gospodarcza i zarządzanie finansami przedsiębiorstwa</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K1LT_W03</w:t>
            </w:r>
          </w:p>
          <w:p w:rsidR="009973A7" w:rsidRPr="005C5E70" w:rsidRDefault="009973A7" w:rsidP="00AA2BE6">
            <w:pPr>
              <w:jc w:val="center"/>
              <w:rPr>
                <w:rFonts w:ascii="Arial" w:hAnsi="Arial" w:cs="Arial"/>
                <w:sz w:val="18"/>
                <w:szCs w:val="18"/>
              </w:rPr>
            </w:pPr>
            <w:r>
              <w:rPr>
                <w:rFonts w:ascii="Arial" w:hAnsi="Arial" w:cs="Arial"/>
                <w:sz w:val="18"/>
                <w:szCs w:val="18"/>
              </w:rPr>
              <w:t>K1LT_W04</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K1LT_K04</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Procedura otwarcia działalności gospodarczej na własny rachunek</w:t>
            </w:r>
            <w:r>
              <w:rPr>
                <w:rFonts w:ascii="Arial" w:hAnsi="Arial" w:cs="Arial"/>
                <w:sz w:val="18"/>
                <w:szCs w:val="18"/>
              </w:rPr>
              <w:t xml:space="preserve">. </w:t>
            </w:r>
            <w:r w:rsidRPr="005C5E70">
              <w:rPr>
                <w:rFonts w:ascii="Arial" w:hAnsi="Arial" w:cs="Arial"/>
                <w:sz w:val="18"/>
                <w:szCs w:val="18"/>
              </w:rPr>
              <w:t>Sprawozdania finansowe przedsiębiorstw</w:t>
            </w:r>
            <w:r>
              <w:rPr>
                <w:rFonts w:ascii="Arial" w:hAnsi="Arial" w:cs="Arial"/>
                <w:sz w:val="18"/>
                <w:szCs w:val="18"/>
              </w:rPr>
              <w:t xml:space="preserve">. </w:t>
            </w:r>
            <w:r w:rsidRPr="005C5E70">
              <w:rPr>
                <w:rFonts w:ascii="Arial" w:hAnsi="Arial" w:cs="Arial"/>
                <w:sz w:val="18"/>
                <w:szCs w:val="18"/>
              </w:rPr>
              <w:t>Rachunek kosztów kapitału</w:t>
            </w:r>
            <w:r>
              <w:rPr>
                <w:rFonts w:ascii="Arial" w:hAnsi="Arial" w:cs="Arial"/>
                <w:sz w:val="18"/>
                <w:szCs w:val="18"/>
              </w:rPr>
              <w:t xml:space="preserve">. </w:t>
            </w:r>
            <w:r w:rsidRPr="005C5E70">
              <w:rPr>
                <w:rFonts w:ascii="Arial" w:hAnsi="Arial" w:cs="Arial"/>
                <w:sz w:val="18"/>
                <w:szCs w:val="18"/>
              </w:rPr>
              <w:t>Dźwignia operacyjna i finansowa</w:t>
            </w:r>
            <w:r>
              <w:rPr>
                <w:rFonts w:ascii="Arial" w:hAnsi="Arial" w:cs="Arial"/>
                <w:sz w:val="18"/>
                <w:szCs w:val="18"/>
              </w:rPr>
              <w:t xml:space="preserve">. </w:t>
            </w:r>
            <w:r w:rsidRPr="005C5E70">
              <w:rPr>
                <w:rFonts w:ascii="Arial" w:hAnsi="Arial" w:cs="Arial"/>
                <w:sz w:val="18"/>
                <w:szCs w:val="18"/>
              </w:rPr>
              <w:t>Rachunek zmian wartości pieniądza</w:t>
            </w:r>
            <w:r>
              <w:rPr>
                <w:rFonts w:ascii="Arial" w:hAnsi="Arial" w:cs="Arial"/>
                <w:sz w:val="18"/>
                <w:szCs w:val="18"/>
              </w:rPr>
              <w:t xml:space="preserve">. </w:t>
            </w:r>
            <w:r w:rsidRPr="005C5E70">
              <w:rPr>
                <w:rFonts w:ascii="Arial" w:hAnsi="Arial" w:cs="Arial"/>
                <w:sz w:val="18"/>
                <w:szCs w:val="18"/>
              </w:rPr>
              <w:t>Rachunek efektywności inwestycji</w:t>
            </w:r>
            <w:r>
              <w:rPr>
                <w:rFonts w:ascii="Arial" w:hAnsi="Arial" w:cs="Arial"/>
                <w:sz w:val="18"/>
                <w:szCs w:val="18"/>
              </w:rPr>
              <w:t xml:space="preserve">. </w:t>
            </w:r>
            <w:r w:rsidRPr="005C5E70">
              <w:rPr>
                <w:rFonts w:ascii="Arial" w:hAnsi="Arial" w:cs="Arial"/>
                <w:sz w:val="18"/>
                <w:szCs w:val="18"/>
              </w:rPr>
              <w:t>Zarządzanie kapitałem obrotowym.</w:t>
            </w:r>
            <w:r>
              <w:rPr>
                <w:rFonts w:ascii="Arial" w:hAnsi="Arial" w:cs="Arial"/>
                <w:sz w:val="18"/>
                <w:szCs w:val="18"/>
              </w:rPr>
              <w:t xml:space="preserve"> </w:t>
            </w:r>
            <w:r w:rsidRPr="005C5E70">
              <w:rPr>
                <w:rFonts w:ascii="Arial" w:hAnsi="Arial" w:cs="Arial"/>
                <w:sz w:val="18"/>
                <w:szCs w:val="18"/>
              </w:rPr>
              <w:t>Źródła finansowania działalności gospodarczej</w:t>
            </w:r>
            <w:r>
              <w:rPr>
                <w:rFonts w:ascii="Arial" w:hAnsi="Arial" w:cs="Arial"/>
                <w:sz w:val="18"/>
                <w:szCs w:val="18"/>
              </w:rPr>
              <w:t xml:space="preserve">. </w:t>
            </w:r>
            <w:r w:rsidRPr="005C5E70">
              <w:rPr>
                <w:rFonts w:ascii="Arial" w:hAnsi="Arial" w:cs="Arial"/>
                <w:sz w:val="18"/>
                <w:szCs w:val="18"/>
              </w:rPr>
              <w:t>Wybór formy opodatkowania oraz rozliczenia podmiotu gospodarującego z instytucjami otoczenia</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Analiza sprawozdań finansowych.</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Dostęp do rynku TSL</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K1LT_W09</w:t>
            </w:r>
          </w:p>
          <w:p w:rsidR="009973A7" w:rsidRPr="005C5E70" w:rsidRDefault="009973A7" w:rsidP="00AA2BE6">
            <w:pPr>
              <w:jc w:val="center"/>
              <w:rPr>
                <w:rFonts w:ascii="Arial" w:hAnsi="Arial" w:cs="Arial"/>
                <w:sz w:val="18"/>
                <w:szCs w:val="18"/>
              </w:rPr>
            </w:pPr>
            <w:r>
              <w:rPr>
                <w:rFonts w:ascii="Arial" w:hAnsi="Arial" w:cs="Arial"/>
                <w:sz w:val="18"/>
                <w:szCs w:val="18"/>
              </w:rPr>
              <w:t>K1LT_W16</w:t>
            </w:r>
          </w:p>
          <w:p w:rsidR="009973A7" w:rsidRPr="005C5E70" w:rsidRDefault="009973A7" w:rsidP="00AA2BE6">
            <w:pPr>
              <w:jc w:val="center"/>
              <w:rPr>
                <w:rFonts w:ascii="Arial" w:hAnsi="Arial" w:cs="Arial"/>
                <w:sz w:val="18"/>
                <w:szCs w:val="18"/>
              </w:rPr>
            </w:pPr>
            <w:r>
              <w:rPr>
                <w:rFonts w:ascii="Arial" w:hAnsi="Arial" w:cs="Arial"/>
                <w:sz w:val="18"/>
                <w:szCs w:val="18"/>
              </w:rPr>
              <w:t>K1LT_U03</w:t>
            </w:r>
          </w:p>
          <w:p w:rsidR="009973A7" w:rsidRPr="005C5E70" w:rsidRDefault="009973A7" w:rsidP="00AA2BE6">
            <w:pPr>
              <w:jc w:val="center"/>
              <w:rPr>
                <w:rFonts w:ascii="Arial" w:hAnsi="Arial" w:cs="Arial"/>
                <w:sz w:val="18"/>
                <w:szCs w:val="18"/>
              </w:rPr>
            </w:pPr>
            <w:r>
              <w:rPr>
                <w:rFonts w:ascii="Arial" w:hAnsi="Arial" w:cs="Arial"/>
                <w:sz w:val="18"/>
                <w:szCs w:val="18"/>
              </w:rPr>
              <w:t>K1LT_U12</w:t>
            </w:r>
          </w:p>
          <w:p w:rsidR="009973A7" w:rsidRPr="005C5E70" w:rsidRDefault="009973A7" w:rsidP="00AA2BE6">
            <w:pPr>
              <w:jc w:val="center"/>
              <w:rPr>
                <w:rFonts w:ascii="Arial" w:hAnsi="Arial" w:cs="Arial"/>
                <w:sz w:val="18"/>
                <w:szCs w:val="18"/>
              </w:rPr>
            </w:pPr>
            <w:r>
              <w:rPr>
                <w:rFonts w:ascii="Arial" w:hAnsi="Arial" w:cs="Arial"/>
                <w:sz w:val="18"/>
                <w:szCs w:val="18"/>
              </w:rPr>
              <w:t>K1LT_U14</w:t>
            </w:r>
          </w:p>
          <w:p w:rsidR="009973A7" w:rsidRPr="005C5E70" w:rsidRDefault="009973A7" w:rsidP="00AA2BE6">
            <w:pPr>
              <w:jc w:val="center"/>
              <w:rPr>
                <w:rFonts w:ascii="Arial" w:hAnsi="Arial" w:cs="Arial"/>
                <w:sz w:val="18"/>
                <w:szCs w:val="18"/>
              </w:rPr>
            </w:pPr>
            <w:r>
              <w:rPr>
                <w:rFonts w:ascii="Arial" w:hAnsi="Arial" w:cs="Arial"/>
                <w:sz w:val="18"/>
                <w:szCs w:val="18"/>
              </w:rPr>
              <w:t>K1LT_U19</w:t>
            </w:r>
          </w:p>
          <w:p w:rsidR="009973A7" w:rsidRPr="005C5E70" w:rsidRDefault="009973A7" w:rsidP="00AA2BE6">
            <w:pPr>
              <w:jc w:val="center"/>
              <w:rPr>
                <w:rFonts w:ascii="Arial" w:hAnsi="Arial" w:cs="Arial"/>
                <w:sz w:val="18"/>
                <w:szCs w:val="18"/>
              </w:rPr>
            </w:pPr>
            <w:r>
              <w:rPr>
                <w:rFonts w:ascii="Arial" w:hAnsi="Arial" w:cs="Arial"/>
                <w:sz w:val="18"/>
                <w:szCs w:val="18"/>
              </w:rPr>
              <w:t>K1LT_K01</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K1LT_K03</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Struktura rynku usług TSL</w:t>
            </w:r>
            <w:r>
              <w:rPr>
                <w:rFonts w:ascii="Arial" w:hAnsi="Arial" w:cs="Arial"/>
                <w:sz w:val="18"/>
                <w:szCs w:val="18"/>
              </w:rPr>
              <w:t xml:space="preserve">. </w:t>
            </w:r>
            <w:r w:rsidRPr="005C5E70">
              <w:rPr>
                <w:rFonts w:ascii="Arial" w:hAnsi="Arial" w:cs="Arial"/>
                <w:sz w:val="18"/>
                <w:szCs w:val="18"/>
              </w:rPr>
              <w:t>Warunki, ewolucja i innowacje rynku usług TSL</w:t>
            </w:r>
            <w:r>
              <w:rPr>
                <w:rFonts w:ascii="Arial" w:hAnsi="Arial" w:cs="Arial"/>
                <w:sz w:val="18"/>
                <w:szCs w:val="18"/>
              </w:rPr>
              <w:t xml:space="preserve">. </w:t>
            </w:r>
            <w:r w:rsidRPr="005C5E70">
              <w:rPr>
                <w:rFonts w:ascii="Arial" w:hAnsi="Arial" w:cs="Arial"/>
                <w:sz w:val="18"/>
                <w:szCs w:val="18"/>
              </w:rPr>
              <w:t>Przedsiębiorstwa 3 PL</w:t>
            </w:r>
            <w:r>
              <w:rPr>
                <w:rFonts w:ascii="Arial" w:hAnsi="Arial" w:cs="Arial"/>
                <w:sz w:val="18"/>
                <w:szCs w:val="18"/>
              </w:rPr>
              <w:t>.</w:t>
            </w:r>
            <w:r w:rsidRPr="005C5E70">
              <w:rPr>
                <w:rFonts w:ascii="Arial" w:hAnsi="Arial" w:cs="Arial"/>
                <w:sz w:val="18"/>
                <w:szCs w:val="18"/>
              </w:rPr>
              <w:t xml:space="preserve"> </w:t>
            </w:r>
          </w:p>
          <w:p w:rsidR="009973A7" w:rsidRPr="005C5E70" w:rsidRDefault="009973A7" w:rsidP="00AA2BE6">
            <w:pPr>
              <w:jc w:val="both"/>
              <w:rPr>
                <w:rFonts w:ascii="Arial" w:hAnsi="Arial" w:cs="Arial"/>
                <w:sz w:val="18"/>
                <w:szCs w:val="18"/>
              </w:rPr>
            </w:pPr>
            <w:r w:rsidRPr="005C5E70">
              <w:rPr>
                <w:rFonts w:ascii="Arial" w:hAnsi="Arial" w:cs="Arial"/>
                <w:sz w:val="18"/>
                <w:szCs w:val="18"/>
              </w:rPr>
              <w:t>Generacja 4PL</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Specyfika działalności branży KEP</w:t>
            </w:r>
            <w:r>
              <w:rPr>
                <w:rFonts w:ascii="Arial" w:hAnsi="Arial" w:cs="Arial"/>
                <w:sz w:val="18"/>
                <w:szCs w:val="18"/>
              </w:rPr>
              <w:t>.</w:t>
            </w:r>
          </w:p>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Obsługa dostaw przez operatora logistycznego. </w:t>
            </w:r>
            <w:r>
              <w:rPr>
                <w:rFonts w:ascii="Arial" w:hAnsi="Arial" w:cs="Arial"/>
                <w:sz w:val="18"/>
                <w:szCs w:val="18"/>
              </w:rPr>
              <w:t xml:space="preserve"> </w:t>
            </w:r>
            <w:r w:rsidRPr="005C5E70">
              <w:rPr>
                <w:rFonts w:ascii="Arial" w:hAnsi="Arial" w:cs="Arial"/>
                <w:sz w:val="18"/>
                <w:szCs w:val="18"/>
              </w:rPr>
              <w:t xml:space="preserve">Cross </w:t>
            </w:r>
            <w:proofErr w:type="spellStart"/>
            <w:r w:rsidRPr="005C5E70">
              <w:rPr>
                <w:rFonts w:ascii="Arial" w:hAnsi="Arial" w:cs="Arial"/>
                <w:sz w:val="18"/>
                <w:szCs w:val="18"/>
              </w:rPr>
              <w:t>docking</w:t>
            </w:r>
            <w:proofErr w:type="spellEnd"/>
            <w:r w:rsidRPr="005C5E70">
              <w:rPr>
                <w:rFonts w:ascii="Arial" w:hAnsi="Arial" w:cs="Arial"/>
                <w:sz w:val="18"/>
                <w:szCs w:val="18"/>
              </w:rPr>
              <w:t>.</w:t>
            </w:r>
            <w:r>
              <w:rPr>
                <w:rFonts w:ascii="Arial" w:hAnsi="Arial" w:cs="Arial"/>
                <w:sz w:val="18"/>
                <w:szCs w:val="18"/>
              </w:rPr>
              <w:t xml:space="preserve"> </w:t>
            </w:r>
            <w:r w:rsidRPr="005C5E70">
              <w:rPr>
                <w:rFonts w:ascii="Arial" w:hAnsi="Arial" w:cs="Arial"/>
                <w:sz w:val="18"/>
                <w:szCs w:val="18"/>
              </w:rPr>
              <w:t>Charakterystyka współczesnego rynku usług transportowych i spedycyjnych w Polsce i na świecie.</w:t>
            </w:r>
            <w:r>
              <w:rPr>
                <w:rFonts w:ascii="Arial" w:hAnsi="Arial" w:cs="Arial"/>
                <w:sz w:val="18"/>
                <w:szCs w:val="18"/>
              </w:rPr>
              <w:t xml:space="preserve"> </w:t>
            </w:r>
            <w:r w:rsidRPr="005C5E70">
              <w:rPr>
                <w:rFonts w:ascii="Arial" w:hAnsi="Arial" w:cs="Arial"/>
                <w:sz w:val="18"/>
                <w:szCs w:val="18"/>
              </w:rPr>
              <w:t>Ocena funkcjonowania przedsiębiorstw na rynku TSL</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Normy techniczne i techniczne aspekty działalności</w:t>
            </w:r>
          </w:p>
        </w:tc>
        <w:tc>
          <w:tcPr>
            <w:tcW w:w="2075"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w:t>
            </w:r>
            <w:r>
              <w:rPr>
                <w:rFonts w:ascii="Arial" w:hAnsi="Arial" w:cs="Arial"/>
                <w:sz w:val="18"/>
                <w:szCs w:val="18"/>
              </w:rPr>
              <w:t>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Okresowe plany utrzymania pojazdów i ich wyposażenia</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Wymagania techniczne i ekologiczne wobec pojazdów</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Ograniczenie hałasu i zmniejszenie zanieczyszczenia powietrza</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Typy urządzeń do transportu i rozładunku</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Przewóz towarów niebezpiecznych, szybko psujących się oraz artykułów żywnościowych</w:t>
            </w:r>
            <w:r>
              <w:rPr>
                <w:rFonts w:ascii="Arial" w:hAnsi="Arial" w:cs="Arial"/>
                <w:sz w:val="18"/>
                <w:szCs w:val="18"/>
              </w:rPr>
              <w:t xml:space="preserve">. </w:t>
            </w:r>
            <w:r w:rsidRPr="005C5E70">
              <w:rPr>
                <w:rFonts w:ascii="Arial" w:hAnsi="Arial" w:cs="Arial"/>
                <w:sz w:val="18"/>
                <w:szCs w:val="18"/>
              </w:rPr>
              <w:t>Dobór pojazdów do przewozu ładunków</w:t>
            </w:r>
            <w:r>
              <w:rPr>
                <w:rFonts w:ascii="Arial" w:hAnsi="Arial" w:cs="Arial"/>
                <w:sz w:val="18"/>
                <w:szCs w:val="18"/>
              </w:rPr>
              <w:t xml:space="preserve">. </w:t>
            </w:r>
            <w:r w:rsidRPr="005C5E70">
              <w:rPr>
                <w:rFonts w:ascii="Arial" w:hAnsi="Arial" w:cs="Arial"/>
                <w:sz w:val="18"/>
                <w:szCs w:val="18"/>
              </w:rPr>
              <w:t>Homologacja, rejestracja i przegląd techniczny</w:t>
            </w:r>
            <w:r>
              <w:rPr>
                <w:rFonts w:ascii="Arial" w:hAnsi="Arial" w:cs="Arial"/>
                <w:sz w:val="18"/>
                <w:szCs w:val="18"/>
              </w:rPr>
              <w:t xml:space="preserve">. </w:t>
            </w:r>
            <w:r w:rsidRPr="005C5E70">
              <w:rPr>
                <w:rFonts w:ascii="Arial" w:hAnsi="Arial" w:cs="Arial"/>
                <w:sz w:val="18"/>
                <w:szCs w:val="18"/>
              </w:rPr>
              <w:t>Obsługi techniczne pojazdu</w:t>
            </w:r>
            <w:r>
              <w:rPr>
                <w:rFonts w:ascii="Arial" w:hAnsi="Arial" w:cs="Arial"/>
                <w:sz w:val="18"/>
                <w:szCs w:val="18"/>
              </w:rPr>
              <w:t>.</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Bezpieczeństwo drogowe</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Pojęcie bezpieczeństwa ruchu drogowego</w:t>
            </w:r>
            <w:r>
              <w:rPr>
                <w:rFonts w:ascii="Arial" w:hAnsi="Arial" w:cs="Arial"/>
                <w:sz w:val="18"/>
                <w:szCs w:val="18"/>
              </w:rPr>
              <w:t xml:space="preserve">. </w:t>
            </w:r>
            <w:r w:rsidRPr="005C5E70">
              <w:rPr>
                <w:rFonts w:ascii="Arial" w:hAnsi="Arial" w:cs="Arial"/>
                <w:sz w:val="18"/>
                <w:szCs w:val="18"/>
              </w:rPr>
              <w:t>Sposoby kształtowania bezpieczeństwa ruchu drogowego</w:t>
            </w:r>
            <w:r>
              <w:rPr>
                <w:rFonts w:ascii="Arial" w:hAnsi="Arial" w:cs="Arial"/>
                <w:sz w:val="18"/>
                <w:szCs w:val="18"/>
              </w:rPr>
              <w:t xml:space="preserve">. </w:t>
            </w:r>
            <w:r w:rsidRPr="005C5E70">
              <w:rPr>
                <w:rFonts w:ascii="Arial" w:hAnsi="Arial" w:cs="Arial"/>
                <w:sz w:val="18"/>
                <w:szCs w:val="18"/>
              </w:rPr>
              <w:t>Ocena st</w:t>
            </w:r>
            <w:r>
              <w:rPr>
                <w:rFonts w:ascii="Arial" w:hAnsi="Arial" w:cs="Arial"/>
                <w:sz w:val="18"/>
                <w:szCs w:val="18"/>
              </w:rPr>
              <w:t xml:space="preserve">anu zagrożenia w poszczególnych </w:t>
            </w:r>
            <w:r w:rsidRPr="005C5E70">
              <w:rPr>
                <w:rFonts w:ascii="Arial" w:hAnsi="Arial" w:cs="Arial"/>
                <w:sz w:val="18"/>
                <w:szCs w:val="18"/>
              </w:rPr>
              <w:t>rejonach</w:t>
            </w:r>
            <w:r>
              <w:rPr>
                <w:rFonts w:ascii="Arial" w:hAnsi="Arial" w:cs="Arial"/>
                <w:sz w:val="18"/>
                <w:szCs w:val="18"/>
              </w:rPr>
              <w:t xml:space="preserve"> </w:t>
            </w:r>
            <w:r w:rsidRPr="005C5E70">
              <w:rPr>
                <w:rFonts w:ascii="Arial" w:hAnsi="Arial" w:cs="Arial"/>
                <w:sz w:val="18"/>
                <w:szCs w:val="18"/>
              </w:rPr>
              <w:t>i element</w:t>
            </w:r>
            <w:r>
              <w:rPr>
                <w:rFonts w:ascii="Arial" w:hAnsi="Arial" w:cs="Arial"/>
                <w:sz w:val="18"/>
                <w:szCs w:val="18"/>
              </w:rPr>
              <w:t>ach sieci komunikacyjnych miast</w:t>
            </w:r>
          </w:p>
          <w:p w:rsidR="009973A7" w:rsidRPr="005C5E70" w:rsidRDefault="009973A7" w:rsidP="00AA2BE6">
            <w:pPr>
              <w:jc w:val="both"/>
              <w:rPr>
                <w:rFonts w:ascii="Arial" w:hAnsi="Arial" w:cs="Arial"/>
                <w:sz w:val="18"/>
                <w:szCs w:val="18"/>
              </w:rPr>
            </w:pPr>
            <w:r w:rsidRPr="005C5E70">
              <w:rPr>
                <w:rFonts w:ascii="Arial" w:hAnsi="Arial" w:cs="Arial"/>
                <w:sz w:val="18"/>
                <w:szCs w:val="18"/>
              </w:rPr>
              <w:t>Wady  infrastruktury drogowej</w:t>
            </w:r>
            <w:r>
              <w:rPr>
                <w:rFonts w:ascii="Arial" w:hAnsi="Arial" w:cs="Arial"/>
                <w:sz w:val="18"/>
                <w:szCs w:val="18"/>
              </w:rPr>
              <w:t xml:space="preserve">. </w:t>
            </w:r>
            <w:r w:rsidRPr="005C5E70">
              <w:rPr>
                <w:rFonts w:ascii="Arial" w:hAnsi="Arial" w:cs="Arial"/>
                <w:sz w:val="18"/>
                <w:szCs w:val="18"/>
              </w:rPr>
              <w:t>Zarządzanie prędkością</w:t>
            </w:r>
            <w:r>
              <w:rPr>
                <w:rFonts w:ascii="Arial" w:hAnsi="Arial" w:cs="Arial"/>
                <w:sz w:val="18"/>
                <w:szCs w:val="18"/>
              </w:rPr>
              <w:t xml:space="preserve">. </w:t>
            </w:r>
            <w:r w:rsidRPr="005C5E70">
              <w:rPr>
                <w:rFonts w:ascii="Arial" w:hAnsi="Arial" w:cs="Arial"/>
                <w:sz w:val="18"/>
                <w:szCs w:val="18"/>
              </w:rPr>
              <w:t>Zdarzenia drogowe w świetle obowiązującego prawa</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Uczestnik ruchu drogowego oraz czynniki wpływające na jego zachowanie</w:t>
            </w:r>
            <w:r>
              <w:rPr>
                <w:rFonts w:ascii="Arial" w:hAnsi="Arial" w:cs="Arial"/>
                <w:sz w:val="18"/>
                <w:szCs w:val="18"/>
              </w:rPr>
              <w:t xml:space="preserve">. </w:t>
            </w:r>
            <w:r w:rsidRPr="005C5E70">
              <w:rPr>
                <w:rFonts w:ascii="Arial" w:hAnsi="Arial" w:cs="Arial"/>
                <w:sz w:val="18"/>
                <w:szCs w:val="18"/>
              </w:rPr>
              <w:t>Znaczenie pierwszej pomocy</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Analiza wybranych przestępstwa przeciwko bezpieczeństwu w transporcie drogowym</w:t>
            </w:r>
            <w:r>
              <w:rPr>
                <w:rFonts w:ascii="Arial" w:hAnsi="Arial" w:cs="Arial"/>
                <w:sz w:val="18"/>
                <w:szCs w:val="18"/>
              </w:rPr>
              <w:t>.</w:t>
            </w:r>
          </w:p>
        </w:tc>
      </w:tr>
      <w:tr w:rsidR="009973A7" w:rsidRPr="005C5E70" w:rsidTr="00AA2BE6">
        <w:tc>
          <w:tcPr>
            <w:tcW w:w="2286" w:type="dxa"/>
          </w:tcPr>
          <w:p w:rsidR="009973A7" w:rsidRPr="00634D62" w:rsidRDefault="009973A7" w:rsidP="00AA2BE6">
            <w:pPr>
              <w:autoSpaceDE w:val="0"/>
              <w:autoSpaceDN w:val="0"/>
              <w:adjustRightInd w:val="0"/>
              <w:rPr>
                <w:rFonts w:ascii="Arial" w:hAnsi="Arial" w:cs="Arial"/>
                <w:b/>
                <w:kern w:val="0"/>
                <w:sz w:val="18"/>
                <w:szCs w:val="18"/>
              </w:rPr>
            </w:pPr>
            <w:r w:rsidRPr="00634D62">
              <w:rPr>
                <w:rFonts w:ascii="Arial" w:hAnsi="Arial" w:cs="Arial"/>
                <w:b/>
                <w:kern w:val="0"/>
                <w:sz w:val="18"/>
                <w:szCs w:val="18"/>
              </w:rPr>
              <w:t>Projekt inżynierski</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K1LT_U13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Opracowanie planu i harmonogramu projektu</w:t>
            </w:r>
            <w:r>
              <w:rPr>
                <w:rFonts w:ascii="Arial" w:hAnsi="Arial" w:cs="Arial"/>
                <w:sz w:val="18"/>
                <w:szCs w:val="18"/>
              </w:rPr>
              <w:t xml:space="preserve">. </w:t>
            </w:r>
            <w:r w:rsidRPr="005C5E70">
              <w:rPr>
                <w:rFonts w:ascii="Arial" w:hAnsi="Arial" w:cs="Arial"/>
                <w:sz w:val="18"/>
                <w:szCs w:val="18"/>
              </w:rPr>
              <w:t>Prezentacja wynikó</w:t>
            </w:r>
            <w:r>
              <w:rPr>
                <w:rFonts w:ascii="Arial" w:hAnsi="Arial" w:cs="Arial"/>
                <w:sz w:val="18"/>
                <w:szCs w:val="18"/>
              </w:rPr>
              <w:t xml:space="preserve">w cząstkowych w oparciu m.in. o </w:t>
            </w:r>
            <w:r w:rsidRPr="005C5E70">
              <w:rPr>
                <w:rFonts w:ascii="Arial" w:hAnsi="Arial" w:cs="Arial"/>
                <w:sz w:val="18"/>
                <w:szCs w:val="18"/>
              </w:rPr>
              <w:t>studia literatury</w:t>
            </w:r>
            <w:r>
              <w:rPr>
                <w:rFonts w:ascii="Arial" w:hAnsi="Arial" w:cs="Arial"/>
                <w:sz w:val="18"/>
                <w:szCs w:val="18"/>
              </w:rPr>
              <w:t xml:space="preserve">. </w:t>
            </w:r>
            <w:r w:rsidRPr="005C5E70">
              <w:rPr>
                <w:rFonts w:ascii="Arial" w:hAnsi="Arial" w:cs="Arial"/>
                <w:sz w:val="18"/>
                <w:szCs w:val="18"/>
              </w:rPr>
              <w:t>Prezentacja otrzymanych wyników</w:t>
            </w:r>
            <w:r>
              <w:rPr>
                <w:rFonts w:ascii="Arial" w:hAnsi="Arial" w:cs="Arial"/>
                <w:sz w:val="18"/>
                <w:szCs w:val="18"/>
              </w:rPr>
              <w:t>.</w:t>
            </w:r>
          </w:p>
          <w:p w:rsidR="009973A7" w:rsidRPr="005C5E70" w:rsidRDefault="009973A7" w:rsidP="00AA2BE6">
            <w:pPr>
              <w:jc w:val="both"/>
              <w:rPr>
                <w:rFonts w:ascii="Arial" w:hAnsi="Arial" w:cs="Arial"/>
                <w:sz w:val="18"/>
                <w:szCs w:val="18"/>
              </w:rPr>
            </w:pPr>
            <w:r w:rsidRPr="005C5E70">
              <w:rPr>
                <w:rFonts w:ascii="Arial" w:hAnsi="Arial" w:cs="Arial"/>
                <w:sz w:val="18"/>
                <w:szCs w:val="18"/>
              </w:rPr>
              <w:t>Prezentacja projektu</w:t>
            </w:r>
            <w:r>
              <w:rPr>
                <w:rFonts w:ascii="Arial" w:hAnsi="Arial" w:cs="Arial"/>
                <w:sz w:val="18"/>
                <w:szCs w:val="18"/>
              </w:rPr>
              <w:t>.</w:t>
            </w:r>
          </w:p>
        </w:tc>
      </w:tr>
      <w:tr w:rsidR="009973A7" w:rsidRPr="005C5E70" w:rsidTr="00AA2BE6">
        <w:tc>
          <w:tcPr>
            <w:tcW w:w="2286"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Seminarium dyplomowe</w:t>
            </w:r>
          </w:p>
        </w:tc>
        <w:tc>
          <w:tcPr>
            <w:tcW w:w="2075" w:type="dxa"/>
            <w:vAlign w:val="center"/>
          </w:tcPr>
          <w:p w:rsidR="009973A7" w:rsidRPr="005C5E70" w:rsidRDefault="009973A7" w:rsidP="00AA2BE6">
            <w:pPr>
              <w:jc w:val="center"/>
              <w:rPr>
                <w:rFonts w:ascii="Arial" w:hAnsi="Arial" w:cs="Arial"/>
                <w:sz w:val="18"/>
                <w:szCs w:val="18"/>
              </w:rPr>
            </w:pPr>
            <w:r>
              <w:rPr>
                <w:rFonts w:ascii="Arial" w:hAnsi="Arial" w:cs="Arial"/>
                <w:sz w:val="18"/>
                <w:szCs w:val="18"/>
              </w:rPr>
              <w:t>K1LT_U18</w:t>
            </w:r>
          </w:p>
          <w:p w:rsidR="009973A7" w:rsidRPr="005C5E70" w:rsidRDefault="009973A7" w:rsidP="00AA2BE6">
            <w:pPr>
              <w:jc w:val="center"/>
              <w:rPr>
                <w:rFonts w:ascii="Arial" w:hAnsi="Arial" w:cs="Arial"/>
                <w:sz w:val="18"/>
                <w:szCs w:val="18"/>
              </w:rPr>
            </w:pPr>
            <w:r>
              <w:rPr>
                <w:rFonts w:ascii="Arial" w:hAnsi="Arial" w:cs="Arial"/>
                <w:sz w:val="18"/>
                <w:szCs w:val="18"/>
              </w:rPr>
              <w:t>K1LT_K01</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K1LT_K02</w:t>
            </w:r>
          </w:p>
          <w:p w:rsidR="009973A7" w:rsidRPr="005C5E70" w:rsidRDefault="009973A7" w:rsidP="00AA2BE6">
            <w:pPr>
              <w:jc w:val="center"/>
              <w:rPr>
                <w:rFonts w:ascii="Arial" w:hAnsi="Arial" w:cs="Arial"/>
                <w:sz w:val="18"/>
                <w:szCs w:val="18"/>
              </w:rPr>
            </w:pPr>
          </w:p>
        </w:tc>
        <w:tc>
          <w:tcPr>
            <w:tcW w:w="2551"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Seminarium:</w:t>
            </w:r>
          </w:p>
          <w:p w:rsidR="009973A7" w:rsidRPr="005C5E70" w:rsidRDefault="009973A7" w:rsidP="009973A7">
            <w:pPr>
              <w:pStyle w:val="Akapitzlist"/>
              <w:numPr>
                <w:ilvl w:val="0"/>
                <w:numId w:val="8"/>
              </w:numPr>
              <w:ind w:left="317" w:hanging="283"/>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pStyle w:val="Akapitzlist"/>
              <w:numPr>
                <w:ilvl w:val="0"/>
                <w:numId w:val="8"/>
              </w:numPr>
              <w:ind w:left="317" w:hanging="283"/>
              <w:rPr>
                <w:rFonts w:ascii="Arial" w:hAnsi="Arial" w:cs="Arial"/>
                <w:sz w:val="18"/>
                <w:szCs w:val="18"/>
              </w:rPr>
            </w:pPr>
            <w:r w:rsidRPr="005C5E70">
              <w:rPr>
                <w:rFonts w:ascii="Arial" w:hAnsi="Arial" w:cs="Arial"/>
                <w:sz w:val="18"/>
                <w:szCs w:val="18"/>
              </w:rPr>
              <w:t>Obserwacja i ocena postaw studenta</w:t>
            </w:r>
          </w:p>
        </w:tc>
        <w:tc>
          <w:tcPr>
            <w:tcW w:w="2694" w:type="dxa"/>
            <w:vAlign w:val="center"/>
          </w:tcPr>
          <w:p w:rsidR="009973A7" w:rsidRPr="005C5E70" w:rsidRDefault="009973A7" w:rsidP="00AA2BE6">
            <w:pPr>
              <w:rPr>
                <w:rFonts w:ascii="Arial" w:hAnsi="Arial" w:cs="Arial"/>
                <w:sz w:val="18"/>
                <w:szCs w:val="18"/>
              </w:rPr>
            </w:pPr>
            <w:r w:rsidRPr="005C5E70">
              <w:rPr>
                <w:rFonts w:ascii="Arial" w:hAnsi="Arial" w:cs="Arial"/>
                <w:sz w:val="18"/>
                <w:szCs w:val="18"/>
              </w:rPr>
              <w:t>Seminarium:</w:t>
            </w:r>
          </w:p>
          <w:p w:rsidR="009973A7" w:rsidRPr="005C5E70" w:rsidRDefault="009973A7" w:rsidP="009973A7">
            <w:pPr>
              <w:pStyle w:val="Akapitzlist"/>
              <w:numPr>
                <w:ilvl w:val="0"/>
                <w:numId w:val="8"/>
              </w:numPr>
              <w:ind w:left="339"/>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Akapitzlist"/>
              <w:numPr>
                <w:ilvl w:val="0"/>
                <w:numId w:val="8"/>
              </w:numPr>
              <w:ind w:left="339"/>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Akapitzlist"/>
              <w:numPr>
                <w:ilvl w:val="0"/>
                <w:numId w:val="8"/>
              </w:numPr>
              <w:ind w:left="339"/>
              <w:rPr>
                <w:rFonts w:ascii="Arial" w:hAnsi="Arial" w:cs="Arial"/>
                <w:sz w:val="18"/>
                <w:szCs w:val="18"/>
              </w:rPr>
            </w:pPr>
            <w:r w:rsidRPr="005C5E70">
              <w:rPr>
                <w:rFonts w:ascii="Arial" w:hAnsi="Arial" w:cs="Arial"/>
                <w:sz w:val="18"/>
                <w:szCs w:val="18"/>
              </w:rPr>
              <w:t>tzw. burza mózgów;</w:t>
            </w:r>
          </w:p>
          <w:p w:rsidR="009973A7" w:rsidRPr="005C5E70" w:rsidRDefault="009973A7" w:rsidP="009973A7">
            <w:pPr>
              <w:pStyle w:val="Akapitzlist"/>
              <w:numPr>
                <w:ilvl w:val="0"/>
                <w:numId w:val="8"/>
              </w:numPr>
              <w:ind w:left="339"/>
              <w:rPr>
                <w:rFonts w:ascii="Arial" w:hAnsi="Arial" w:cs="Arial"/>
                <w:sz w:val="18"/>
                <w:szCs w:val="18"/>
              </w:rPr>
            </w:pPr>
            <w:r w:rsidRPr="005C5E70">
              <w:rPr>
                <w:rFonts w:ascii="Arial" w:hAnsi="Arial" w:cs="Arial"/>
                <w:sz w:val="18"/>
                <w:szCs w:val="18"/>
              </w:rPr>
              <w:t>dyskusja</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lang w:eastAsia="pl-PL"/>
              </w:rPr>
              <w:t>Charakterystyka obszarów wiedzy związanych ze specjalnością.</w:t>
            </w:r>
            <w:r>
              <w:rPr>
                <w:rFonts w:ascii="Arial" w:hAnsi="Arial" w:cs="Arial"/>
                <w:sz w:val="18"/>
                <w:szCs w:val="18"/>
                <w:lang w:eastAsia="pl-PL"/>
              </w:rPr>
              <w:t xml:space="preserve"> </w:t>
            </w:r>
            <w:r w:rsidRPr="005C5E70">
              <w:rPr>
                <w:rFonts w:ascii="Arial" w:hAnsi="Arial" w:cs="Arial"/>
                <w:sz w:val="18"/>
                <w:szCs w:val="18"/>
              </w:rPr>
              <w:t>Prezentacja raportów z literatury przedmiotu. Prezentacja pierwszej wersji i dyskusja nad rozdziałami pracy dyplomowej. Prezentacja wyników badań w przedsiębiorstwie. Ostateczna redakcja i uzyskanie akceptacji całości pracy dyplomowej.</w:t>
            </w:r>
          </w:p>
        </w:tc>
      </w:tr>
    </w:tbl>
    <w:p w:rsidR="009973A7" w:rsidRPr="005C5E70" w:rsidRDefault="009973A7" w:rsidP="009973A7">
      <w:pPr>
        <w:rPr>
          <w:rFonts w:ascii="Arial" w:hAnsi="Arial" w:cs="Arial"/>
          <w:sz w:val="18"/>
          <w:szCs w:val="18"/>
        </w:rPr>
      </w:pPr>
    </w:p>
    <w:p w:rsidR="009973A7" w:rsidRDefault="009973A7" w:rsidP="009973A7">
      <w:pPr>
        <w:rPr>
          <w:rFonts w:ascii="Arial" w:hAnsi="Arial" w:cs="Arial"/>
          <w:sz w:val="18"/>
          <w:szCs w:val="18"/>
        </w:rPr>
      </w:pPr>
    </w:p>
    <w:p w:rsidR="009973A7" w:rsidRPr="003D3851" w:rsidRDefault="00570153" w:rsidP="009973A7">
      <w:pPr>
        <w:rPr>
          <w:rFonts w:ascii="Arial" w:hAnsi="Arial" w:cs="Arial"/>
          <w:b/>
          <w:sz w:val="18"/>
          <w:szCs w:val="18"/>
        </w:rPr>
      </w:pPr>
      <w:r>
        <w:rPr>
          <w:rFonts w:ascii="Arial" w:hAnsi="Arial" w:cs="Arial"/>
          <w:sz w:val="18"/>
          <w:szCs w:val="18"/>
        </w:rPr>
        <w:t>Moduły</w:t>
      </w:r>
      <w:r w:rsidR="00DA5A4E">
        <w:rPr>
          <w:rFonts w:ascii="Arial" w:hAnsi="Arial" w:cs="Arial"/>
          <w:sz w:val="18"/>
          <w:szCs w:val="18"/>
        </w:rPr>
        <w:t xml:space="preserve"> wybieralne</w:t>
      </w:r>
      <w:r w:rsidR="009973A7" w:rsidRPr="005C5E70">
        <w:rPr>
          <w:rFonts w:ascii="Arial" w:hAnsi="Arial" w:cs="Arial"/>
          <w:sz w:val="18"/>
          <w:szCs w:val="18"/>
        </w:rPr>
        <w:t xml:space="preserve"> kształcenia specjalnościowego: </w:t>
      </w:r>
      <w:r w:rsidR="009973A7" w:rsidRPr="003D3851">
        <w:rPr>
          <w:rFonts w:ascii="Arial" w:hAnsi="Arial" w:cs="Arial"/>
          <w:b/>
          <w:sz w:val="18"/>
          <w:szCs w:val="18"/>
        </w:rPr>
        <w:t>Inżynieria transportu kolejowego</w:t>
      </w:r>
    </w:p>
    <w:tbl>
      <w:tblPr>
        <w:tblStyle w:val="Tabela-Siatka"/>
        <w:tblW w:w="0" w:type="auto"/>
        <w:tblLook w:val="04A0" w:firstRow="1" w:lastRow="0" w:firstColumn="1" w:lastColumn="0" w:noHBand="0" w:noVBand="1"/>
      </w:tblPr>
      <w:tblGrid>
        <w:gridCol w:w="2283"/>
        <w:gridCol w:w="2078"/>
        <w:gridCol w:w="2551"/>
        <w:gridCol w:w="2694"/>
        <w:gridCol w:w="4388"/>
      </w:tblGrid>
      <w:tr w:rsidR="009973A7" w:rsidRPr="005C5E70" w:rsidTr="00AA2BE6">
        <w:trPr>
          <w:trHeight w:val="470"/>
        </w:trPr>
        <w:tc>
          <w:tcPr>
            <w:tcW w:w="2283"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Nazwa zajęć/grupy zajęć</w:t>
            </w:r>
          </w:p>
        </w:tc>
        <w:tc>
          <w:tcPr>
            <w:tcW w:w="2078"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Zakładane efekty uczenia się</w:t>
            </w:r>
          </w:p>
        </w:tc>
        <w:tc>
          <w:tcPr>
            <w:tcW w:w="2551"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Formy i metody kształcenia</w:t>
            </w:r>
          </w:p>
        </w:tc>
        <w:tc>
          <w:tcPr>
            <w:tcW w:w="2694" w:type="dxa"/>
            <w:vAlign w:val="center"/>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Sposoby weryfikacji i oceniania efektów uczenia się</w:t>
            </w:r>
          </w:p>
        </w:tc>
        <w:tc>
          <w:tcPr>
            <w:tcW w:w="4388" w:type="dxa"/>
          </w:tcPr>
          <w:p w:rsidR="009973A7" w:rsidRPr="005C5E70" w:rsidRDefault="009973A7" w:rsidP="00AA2BE6">
            <w:pPr>
              <w:jc w:val="center"/>
              <w:rPr>
                <w:rFonts w:ascii="Arial" w:hAnsi="Arial" w:cs="Arial"/>
                <w:b/>
                <w:sz w:val="18"/>
                <w:szCs w:val="18"/>
              </w:rPr>
            </w:pPr>
            <w:r w:rsidRPr="005C5E70">
              <w:rPr>
                <w:rFonts w:ascii="Arial" w:hAnsi="Arial" w:cs="Arial"/>
                <w:b/>
                <w:sz w:val="18"/>
                <w:szCs w:val="18"/>
              </w:rPr>
              <w:t>Treści programowe</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Bezpieczeństwo transportu kolejowego</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Stan techniczny infrastruktury  i taboru kolejowego</w:t>
            </w:r>
            <w:r>
              <w:rPr>
                <w:rFonts w:ascii="Arial" w:hAnsi="Arial" w:cs="Arial"/>
                <w:sz w:val="18"/>
                <w:szCs w:val="18"/>
              </w:rPr>
              <w:t xml:space="preserve">. Działania państwa  zarządców </w:t>
            </w:r>
            <w:r w:rsidRPr="005C5E70">
              <w:rPr>
                <w:rFonts w:ascii="Arial" w:hAnsi="Arial" w:cs="Arial"/>
                <w:sz w:val="18"/>
                <w:szCs w:val="18"/>
              </w:rPr>
              <w:t>infrastruktury dla poprawy bezpieczeństwa ruchu kolejowego</w:t>
            </w:r>
            <w:r>
              <w:rPr>
                <w:rFonts w:ascii="Arial" w:hAnsi="Arial" w:cs="Arial"/>
                <w:sz w:val="18"/>
                <w:szCs w:val="18"/>
              </w:rPr>
              <w:t xml:space="preserve">. </w:t>
            </w:r>
            <w:r w:rsidRPr="005C5E70">
              <w:rPr>
                <w:rFonts w:ascii="Arial" w:hAnsi="Arial" w:cs="Arial"/>
                <w:sz w:val="18"/>
                <w:szCs w:val="18"/>
              </w:rPr>
              <w:t>System Zarządzania bezpieczeństwem ruchu kolejowego</w:t>
            </w:r>
            <w:r>
              <w:rPr>
                <w:rFonts w:ascii="Arial" w:hAnsi="Arial" w:cs="Arial"/>
                <w:sz w:val="18"/>
                <w:szCs w:val="18"/>
              </w:rPr>
              <w:t xml:space="preserve">. </w:t>
            </w:r>
            <w:r w:rsidRPr="005C5E70">
              <w:rPr>
                <w:rFonts w:ascii="Arial" w:hAnsi="Arial" w:cs="Arial"/>
                <w:sz w:val="18"/>
                <w:szCs w:val="18"/>
              </w:rPr>
              <w:t>Warunki prowadzenia ruchu na liniach  i bocznicach kolejowych</w:t>
            </w:r>
            <w:r>
              <w:rPr>
                <w:rFonts w:ascii="Arial" w:hAnsi="Arial" w:cs="Arial"/>
                <w:sz w:val="18"/>
                <w:szCs w:val="18"/>
              </w:rPr>
              <w:t xml:space="preserve">. </w:t>
            </w:r>
            <w:r w:rsidRPr="005C5E70">
              <w:rPr>
                <w:rFonts w:ascii="Arial" w:hAnsi="Arial" w:cs="Arial"/>
                <w:sz w:val="18"/>
                <w:szCs w:val="18"/>
              </w:rPr>
              <w:t>Warunki techniczne eksploatacji pojazdów kolejowych</w:t>
            </w:r>
            <w:r>
              <w:rPr>
                <w:rFonts w:ascii="Arial" w:hAnsi="Arial" w:cs="Arial"/>
                <w:sz w:val="18"/>
                <w:szCs w:val="18"/>
              </w:rPr>
              <w:t xml:space="preserve">. </w:t>
            </w:r>
            <w:r w:rsidRPr="005C5E70">
              <w:rPr>
                <w:rFonts w:ascii="Arial" w:hAnsi="Arial" w:cs="Arial"/>
                <w:sz w:val="18"/>
                <w:szCs w:val="18"/>
              </w:rPr>
              <w:t>Nowe technologie w bezpieczeństwie ruchu kolejowego</w:t>
            </w:r>
            <w:r>
              <w:rPr>
                <w:rFonts w:ascii="Arial" w:hAnsi="Arial" w:cs="Arial"/>
                <w:sz w:val="18"/>
                <w:szCs w:val="18"/>
              </w:rPr>
              <w:t xml:space="preserve">. </w:t>
            </w:r>
            <w:r w:rsidRPr="005C5E70">
              <w:rPr>
                <w:rFonts w:ascii="Arial" w:hAnsi="Arial" w:cs="Arial"/>
                <w:sz w:val="18"/>
                <w:szCs w:val="18"/>
              </w:rPr>
              <w:t>R</w:t>
            </w:r>
            <w:r>
              <w:rPr>
                <w:rFonts w:ascii="Arial" w:hAnsi="Arial" w:cs="Arial"/>
                <w:sz w:val="18"/>
                <w:szCs w:val="18"/>
              </w:rPr>
              <w:t xml:space="preserve">ola i zadania Urzędu Transportu </w:t>
            </w:r>
            <w:r w:rsidRPr="005C5E70">
              <w:rPr>
                <w:rFonts w:ascii="Arial" w:hAnsi="Arial" w:cs="Arial"/>
                <w:sz w:val="18"/>
                <w:szCs w:val="18"/>
              </w:rPr>
              <w:t>Kolejowego oraz zasady pracy Państwowej Komisji Badania Wypadków Kolejowych</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Sterowanie ruchem kolejowym</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K1LT_U17,</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autoSpaceDN w:val="0"/>
              <w:ind w:left="361" w:hanging="327"/>
              <w:rPr>
                <w:rFonts w:ascii="Arial" w:hAnsi="Arial" w:cs="Arial"/>
                <w:sz w:val="18"/>
                <w:szCs w:val="18"/>
              </w:rPr>
            </w:pPr>
            <w:r w:rsidRPr="005C5E70">
              <w:rPr>
                <w:rFonts w:ascii="Arial" w:hAnsi="Arial" w:cs="Arial"/>
                <w:sz w:val="18"/>
                <w:szCs w:val="18"/>
              </w:rPr>
              <w:t>dyskusja</w:t>
            </w:r>
          </w:p>
          <w:p w:rsidR="009973A7" w:rsidRPr="005C5E70" w:rsidRDefault="009973A7" w:rsidP="00AA2BE6">
            <w:pPr>
              <w:rPr>
                <w:rFonts w:ascii="Arial" w:hAnsi="Arial" w:cs="Arial"/>
                <w:sz w:val="18"/>
                <w:szCs w:val="18"/>
              </w:rPr>
            </w:pP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Obserwacja i ocena     </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autoSpaceDN w:val="0"/>
              <w:rPr>
                <w:rFonts w:ascii="Arial" w:hAnsi="Arial" w:cs="Arial"/>
                <w:sz w:val="18"/>
                <w:szCs w:val="18"/>
              </w:rPr>
            </w:pPr>
          </w:p>
          <w:p w:rsidR="009973A7" w:rsidRPr="005C5E70" w:rsidRDefault="009973A7" w:rsidP="00AA2BE6">
            <w:pPr>
              <w:autoSpaceDN w:val="0"/>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autoSpaceDN w:val="0"/>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 xml:space="preserve"> Obserwacja i ocena</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Ogólne wy</w:t>
            </w:r>
            <w:r>
              <w:rPr>
                <w:rFonts w:ascii="Arial" w:hAnsi="Arial" w:cs="Arial"/>
                <w:sz w:val="18"/>
                <w:szCs w:val="18"/>
              </w:rPr>
              <w:t xml:space="preserve">magania stawiane urządzeniom SRK. </w:t>
            </w:r>
            <w:r w:rsidRPr="005C5E70">
              <w:rPr>
                <w:rFonts w:ascii="Arial" w:hAnsi="Arial" w:cs="Arial"/>
                <w:sz w:val="18"/>
                <w:szCs w:val="18"/>
              </w:rPr>
              <w:t xml:space="preserve">Klasyfikacja i charakterystyka urządzeń </w:t>
            </w:r>
            <w:r>
              <w:rPr>
                <w:rFonts w:ascii="Arial" w:hAnsi="Arial" w:cs="Arial"/>
                <w:sz w:val="18"/>
                <w:szCs w:val="18"/>
              </w:rPr>
              <w:t xml:space="preserve">SRK. </w:t>
            </w:r>
            <w:r w:rsidRPr="005C5E70">
              <w:rPr>
                <w:rFonts w:ascii="Arial" w:hAnsi="Arial" w:cs="Arial"/>
                <w:sz w:val="18"/>
                <w:szCs w:val="18"/>
              </w:rPr>
              <w:t xml:space="preserve">Mechaniczne urządzenia </w:t>
            </w:r>
            <w:r>
              <w:rPr>
                <w:rFonts w:ascii="Arial" w:hAnsi="Arial" w:cs="Arial"/>
                <w:sz w:val="18"/>
                <w:szCs w:val="18"/>
              </w:rPr>
              <w:t xml:space="preserve">SRK. </w:t>
            </w:r>
            <w:r w:rsidRPr="005C5E70">
              <w:rPr>
                <w:rFonts w:ascii="Arial" w:hAnsi="Arial" w:cs="Arial"/>
                <w:sz w:val="18"/>
                <w:szCs w:val="18"/>
              </w:rPr>
              <w:t xml:space="preserve">Elektryczne urządzania </w:t>
            </w:r>
            <w:proofErr w:type="spellStart"/>
            <w:r w:rsidRPr="005C5E70">
              <w:rPr>
                <w:rFonts w:ascii="Arial" w:hAnsi="Arial" w:cs="Arial"/>
                <w:sz w:val="18"/>
                <w:szCs w:val="18"/>
              </w:rPr>
              <w:t>srk</w:t>
            </w:r>
            <w:proofErr w:type="spellEnd"/>
            <w:r>
              <w:rPr>
                <w:rFonts w:ascii="Arial" w:hAnsi="Arial" w:cs="Arial"/>
                <w:sz w:val="18"/>
                <w:szCs w:val="18"/>
              </w:rPr>
              <w:t xml:space="preserve">. </w:t>
            </w:r>
            <w:r w:rsidRPr="005C5E70">
              <w:rPr>
                <w:rFonts w:ascii="Arial" w:hAnsi="Arial" w:cs="Arial"/>
                <w:sz w:val="18"/>
                <w:szCs w:val="18"/>
              </w:rPr>
              <w:t xml:space="preserve">Komputerowe urządzania </w:t>
            </w:r>
            <w:r>
              <w:rPr>
                <w:rFonts w:ascii="Arial" w:hAnsi="Arial" w:cs="Arial"/>
                <w:sz w:val="18"/>
                <w:szCs w:val="18"/>
              </w:rPr>
              <w:t xml:space="preserve">SRK. </w:t>
            </w:r>
            <w:r w:rsidRPr="005C5E70">
              <w:rPr>
                <w:rFonts w:ascii="Arial" w:hAnsi="Arial" w:cs="Arial"/>
                <w:sz w:val="18"/>
                <w:szCs w:val="18"/>
              </w:rPr>
              <w:t xml:space="preserve">Inne urządzania </w:t>
            </w:r>
            <w:proofErr w:type="spellStart"/>
            <w:r w:rsidRPr="005C5E70">
              <w:rPr>
                <w:rFonts w:ascii="Arial" w:hAnsi="Arial" w:cs="Arial"/>
                <w:sz w:val="18"/>
                <w:szCs w:val="18"/>
              </w:rPr>
              <w:t>srk</w:t>
            </w:r>
            <w:proofErr w:type="spellEnd"/>
            <w:r>
              <w:rPr>
                <w:rFonts w:ascii="Arial" w:hAnsi="Arial" w:cs="Arial"/>
                <w:sz w:val="18"/>
                <w:szCs w:val="18"/>
              </w:rPr>
              <w:t xml:space="preserve">. </w:t>
            </w:r>
            <w:r w:rsidRPr="005C5E70">
              <w:rPr>
                <w:rFonts w:ascii="Arial" w:hAnsi="Arial" w:cs="Arial"/>
                <w:sz w:val="18"/>
                <w:szCs w:val="18"/>
              </w:rPr>
              <w:t xml:space="preserve">Podstawowe zasady bhp pracy z urządzeniami </w:t>
            </w:r>
            <w:r>
              <w:rPr>
                <w:rFonts w:ascii="Arial" w:hAnsi="Arial" w:cs="Arial"/>
                <w:sz w:val="18"/>
                <w:szCs w:val="18"/>
              </w:rPr>
              <w:t xml:space="preserve">SRK. </w:t>
            </w:r>
            <w:r w:rsidRPr="005C5E70">
              <w:rPr>
                <w:rFonts w:ascii="Arial" w:hAnsi="Arial" w:cs="Arial"/>
                <w:sz w:val="18"/>
                <w:szCs w:val="18"/>
              </w:rPr>
              <w:t>Sygnalizatory</w:t>
            </w:r>
            <w:r>
              <w:rPr>
                <w:rFonts w:ascii="Arial" w:hAnsi="Arial" w:cs="Arial"/>
                <w:sz w:val="18"/>
                <w:szCs w:val="18"/>
              </w:rPr>
              <w:t xml:space="preserve">. </w:t>
            </w:r>
            <w:r w:rsidRPr="005C5E70">
              <w:rPr>
                <w:rFonts w:ascii="Arial" w:hAnsi="Arial" w:cs="Arial"/>
                <w:sz w:val="18"/>
                <w:szCs w:val="18"/>
              </w:rPr>
              <w:t>Sch</w:t>
            </w:r>
            <w:r>
              <w:rPr>
                <w:rFonts w:ascii="Arial" w:hAnsi="Arial" w:cs="Arial"/>
                <w:sz w:val="18"/>
                <w:szCs w:val="18"/>
              </w:rPr>
              <w:t>ematy eksploatacyjno-</w:t>
            </w:r>
            <w:proofErr w:type="spellStart"/>
            <w:r>
              <w:rPr>
                <w:rFonts w:ascii="Arial" w:hAnsi="Arial" w:cs="Arial"/>
                <w:sz w:val="18"/>
                <w:szCs w:val="18"/>
              </w:rPr>
              <w:t>techniczn</w:t>
            </w:r>
            <w:proofErr w:type="spellEnd"/>
            <w:r>
              <w:rPr>
                <w:rFonts w:ascii="Arial" w:hAnsi="Arial" w:cs="Arial"/>
                <w:sz w:val="18"/>
                <w:szCs w:val="18"/>
              </w:rPr>
              <w:t xml:space="preserve"> </w:t>
            </w:r>
            <w:r w:rsidRPr="005C5E70">
              <w:rPr>
                <w:rFonts w:ascii="Arial" w:hAnsi="Arial" w:cs="Arial"/>
                <w:sz w:val="18"/>
                <w:szCs w:val="18"/>
              </w:rPr>
              <w:t xml:space="preserve">urządzeń </w:t>
            </w:r>
            <w:r>
              <w:rPr>
                <w:rFonts w:ascii="Arial" w:hAnsi="Arial" w:cs="Arial"/>
                <w:sz w:val="18"/>
                <w:szCs w:val="18"/>
              </w:rPr>
              <w:t xml:space="preserve">SRK. </w:t>
            </w:r>
            <w:r w:rsidRPr="005C5E70">
              <w:rPr>
                <w:rFonts w:ascii="Arial" w:hAnsi="Arial" w:cs="Arial"/>
                <w:sz w:val="18"/>
                <w:szCs w:val="18"/>
              </w:rPr>
              <w:t xml:space="preserve">Praktyczna analiza podstawowych schematów urządzeń </w:t>
            </w:r>
            <w:r>
              <w:rPr>
                <w:rFonts w:ascii="Arial" w:hAnsi="Arial" w:cs="Arial"/>
                <w:sz w:val="18"/>
                <w:szCs w:val="18"/>
              </w:rPr>
              <w:t xml:space="preserve">SRK. </w:t>
            </w:r>
            <w:r w:rsidRPr="005C5E70">
              <w:rPr>
                <w:rFonts w:ascii="Arial" w:hAnsi="Arial" w:cs="Arial"/>
                <w:sz w:val="18"/>
                <w:szCs w:val="18"/>
              </w:rPr>
              <w:t xml:space="preserve">Obsługa i utrzymanie urządzeń </w:t>
            </w:r>
            <w:r>
              <w:rPr>
                <w:rFonts w:ascii="Arial" w:hAnsi="Arial" w:cs="Arial"/>
                <w:sz w:val="18"/>
                <w:szCs w:val="18"/>
              </w:rPr>
              <w:t>SRK.</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 xml:space="preserve">Technika ruchu i sygnalizacja </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K1LT_U14</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Prowadzenie ruchu na liniach kolejowych</w:t>
            </w:r>
            <w:r>
              <w:rPr>
                <w:rFonts w:ascii="Arial" w:hAnsi="Arial" w:cs="Arial"/>
                <w:sz w:val="18"/>
                <w:szCs w:val="18"/>
              </w:rPr>
              <w:t xml:space="preserve">. </w:t>
            </w:r>
            <w:r w:rsidRPr="005C5E70">
              <w:rPr>
                <w:rFonts w:ascii="Arial" w:hAnsi="Arial" w:cs="Arial"/>
                <w:sz w:val="18"/>
                <w:szCs w:val="18"/>
              </w:rPr>
              <w:t>Przygotowanie pociągów do jazdy</w:t>
            </w:r>
            <w:r>
              <w:rPr>
                <w:rFonts w:ascii="Arial" w:hAnsi="Arial" w:cs="Arial"/>
                <w:sz w:val="18"/>
                <w:szCs w:val="18"/>
              </w:rPr>
              <w:t xml:space="preserve">. </w:t>
            </w:r>
            <w:r w:rsidRPr="005C5E70">
              <w:rPr>
                <w:rFonts w:ascii="Arial" w:hAnsi="Arial" w:cs="Arial"/>
                <w:sz w:val="18"/>
                <w:szCs w:val="18"/>
              </w:rPr>
              <w:t>Manewry</w:t>
            </w:r>
            <w:r>
              <w:rPr>
                <w:rFonts w:ascii="Arial" w:hAnsi="Arial" w:cs="Arial"/>
                <w:sz w:val="18"/>
                <w:szCs w:val="18"/>
              </w:rPr>
              <w:t xml:space="preserve">. </w:t>
            </w:r>
            <w:r w:rsidRPr="005C5E70">
              <w:rPr>
                <w:rFonts w:ascii="Arial" w:hAnsi="Arial" w:cs="Arial"/>
                <w:sz w:val="18"/>
                <w:szCs w:val="18"/>
              </w:rPr>
              <w:t>Zamknięcia torów</w:t>
            </w:r>
            <w:r>
              <w:rPr>
                <w:rFonts w:ascii="Arial" w:hAnsi="Arial" w:cs="Arial"/>
                <w:sz w:val="18"/>
                <w:szCs w:val="18"/>
              </w:rPr>
              <w:t xml:space="preserve">. </w:t>
            </w:r>
            <w:r w:rsidRPr="005C5E70">
              <w:rPr>
                <w:rFonts w:ascii="Arial" w:hAnsi="Arial" w:cs="Arial"/>
                <w:sz w:val="18"/>
                <w:szCs w:val="18"/>
              </w:rPr>
              <w:t>Sygnalizacja na liniach kolejowych</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 xml:space="preserve">Elektronika i </w:t>
            </w:r>
            <w:proofErr w:type="spellStart"/>
            <w:r w:rsidRPr="00634D62">
              <w:rPr>
                <w:rFonts w:ascii="Arial" w:hAnsi="Arial" w:cs="Arial"/>
                <w:b/>
                <w:sz w:val="18"/>
                <w:szCs w:val="18"/>
              </w:rPr>
              <w:t>telematyka</w:t>
            </w:r>
            <w:proofErr w:type="spellEnd"/>
            <w:r w:rsidRPr="00634D62">
              <w:rPr>
                <w:rFonts w:ascii="Arial" w:hAnsi="Arial" w:cs="Arial"/>
                <w:b/>
                <w:sz w:val="18"/>
                <w:szCs w:val="18"/>
              </w:rPr>
              <w:t xml:space="preserve"> w transporcie kolejowym</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K1LT_U17,</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pisemny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Egzamin ustny</w:t>
            </w:r>
          </w:p>
          <w:p w:rsidR="009973A7" w:rsidRPr="005C5E70" w:rsidRDefault="009973A7" w:rsidP="009973A7">
            <w:pPr>
              <w:numPr>
                <w:ilvl w:val="0"/>
                <w:numId w:val="4"/>
              </w:numPr>
              <w:autoSpaceDN w:val="0"/>
              <w:ind w:left="211" w:hanging="218"/>
              <w:rPr>
                <w:rFonts w:ascii="Arial" w:hAnsi="Arial" w:cs="Arial"/>
                <w:sz w:val="18"/>
                <w:szCs w:val="18"/>
              </w:rPr>
            </w:pPr>
            <w:r w:rsidRPr="005C5E70">
              <w:rPr>
                <w:rFonts w:ascii="Arial" w:hAnsi="Arial" w:cs="Arial"/>
                <w:sz w:val="18"/>
                <w:szCs w:val="18"/>
              </w:rPr>
              <w:t xml:space="preserve">Test wiedzy </w:t>
            </w:r>
          </w:p>
          <w:p w:rsidR="009973A7" w:rsidRPr="005C5E70" w:rsidRDefault="009973A7" w:rsidP="00AA2BE6">
            <w:pPr>
              <w:ind w:hanging="7"/>
              <w:rPr>
                <w:rFonts w:ascii="Arial" w:hAnsi="Arial" w:cs="Arial"/>
                <w:sz w:val="18"/>
                <w:szCs w:val="18"/>
              </w:rPr>
            </w:pPr>
            <w:r w:rsidRPr="005C5E70">
              <w:rPr>
                <w:rFonts w:ascii="Arial" w:hAnsi="Arial" w:cs="Arial"/>
                <w:sz w:val="18"/>
                <w:szCs w:val="18"/>
              </w:rPr>
              <w:t>(jeden z powyższych do wyboru)</w:t>
            </w:r>
          </w:p>
          <w:p w:rsidR="009973A7" w:rsidRPr="005C5E70" w:rsidRDefault="009973A7" w:rsidP="009973A7">
            <w:pPr>
              <w:numPr>
                <w:ilvl w:val="0"/>
                <w:numId w:val="4"/>
              </w:numPr>
              <w:autoSpaceDN w:val="0"/>
              <w:ind w:left="152" w:hanging="142"/>
              <w:rPr>
                <w:rFonts w:ascii="Arial" w:hAnsi="Arial" w:cs="Arial"/>
                <w:sz w:val="18"/>
                <w:szCs w:val="18"/>
              </w:rPr>
            </w:pPr>
            <w:r w:rsidRPr="005C5E70">
              <w:rPr>
                <w:rFonts w:ascii="Arial" w:hAnsi="Arial" w:cs="Arial"/>
                <w:sz w:val="18"/>
                <w:szCs w:val="18"/>
              </w:rPr>
              <w:t>Obserwacja i ocena</w:t>
            </w:r>
          </w:p>
          <w:p w:rsidR="009973A7" w:rsidRPr="005C5E70" w:rsidRDefault="009973A7" w:rsidP="00AA2BE6">
            <w:pPr>
              <w:autoSpaceDN w:val="0"/>
              <w:rPr>
                <w:rFonts w:ascii="Arial" w:hAnsi="Arial" w:cs="Arial"/>
                <w:sz w:val="18"/>
                <w:szCs w:val="18"/>
              </w:rPr>
            </w:pPr>
            <w:r w:rsidRPr="005C5E70">
              <w:rPr>
                <w:rFonts w:ascii="Arial" w:hAnsi="Arial" w:cs="Arial"/>
                <w:sz w:val="18"/>
                <w:szCs w:val="18"/>
              </w:rPr>
              <w:t xml:space="preserve"> postaw studenta</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 xml:space="preserve">Definicje i słownictwo branżowe dotyczące elektroniki </w:t>
            </w:r>
            <w:r>
              <w:rPr>
                <w:rFonts w:ascii="Arial" w:hAnsi="Arial" w:cs="Arial"/>
                <w:sz w:val="18"/>
                <w:szCs w:val="18"/>
              </w:rPr>
              <w:t xml:space="preserve"> </w:t>
            </w:r>
            <w:r w:rsidRPr="005C5E70">
              <w:rPr>
                <w:rFonts w:ascii="Arial" w:hAnsi="Arial" w:cs="Arial"/>
                <w:sz w:val="18"/>
                <w:szCs w:val="18"/>
              </w:rPr>
              <w:t xml:space="preserve">i </w:t>
            </w:r>
            <w:proofErr w:type="spellStart"/>
            <w:r w:rsidRPr="005C5E70">
              <w:rPr>
                <w:rFonts w:ascii="Arial" w:hAnsi="Arial" w:cs="Arial"/>
                <w:sz w:val="18"/>
                <w:szCs w:val="18"/>
              </w:rPr>
              <w:t>telematyki</w:t>
            </w:r>
            <w:proofErr w:type="spellEnd"/>
            <w:r>
              <w:rPr>
                <w:rFonts w:ascii="Arial" w:hAnsi="Arial" w:cs="Arial"/>
                <w:sz w:val="18"/>
                <w:szCs w:val="18"/>
              </w:rPr>
              <w:t xml:space="preserve">. </w:t>
            </w:r>
            <w:r w:rsidRPr="005C5E70">
              <w:rPr>
                <w:rFonts w:ascii="Arial" w:hAnsi="Arial" w:cs="Arial"/>
                <w:sz w:val="18"/>
                <w:szCs w:val="18"/>
              </w:rPr>
              <w:t xml:space="preserve">System oznaczeń stosowanych w elektronice i </w:t>
            </w:r>
            <w:proofErr w:type="spellStart"/>
            <w:r w:rsidRPr="005C5E70">
              <w:rPr>
                <w:rFonts w:ascii="Arial" w:hAnsi="Arial" w:cs="Arial"/>
                <w:sz w:val="18"/>
                <w:szCs w:val="18"/>
              </w:rPr>
              <w:t>telematyce</w:t>
            </w:r>
            <w:proofErr w:type="spellEnd"/>
            <w:r>
              <w:rPr>
                <w:rFonts w:ascii="Arial" w:hAnsi="Arial" w:cs="Arial"/>
                <w:sz w:val="18"/>
                <w:szCs w:val="18"/>
              </w:rPr>
              <w:t xml:space="preserve">. </w:t>
            </w:r>
            <w:r w:rsidRPr="005C5E70">
              <w:rPr>
                <w:rFonts w:ascii="Arial" w:hAnsi="Arial" w:cs="Arial"/>
                <w:sz w:val="18"/>
                <w:szCs w:val="18"/>
              </w:rPr>
              <w:t xml:space="preserve">Wybrane zastosowanie elektroniki i </w:t>
            </w:r>
            <w:proofErr w:type="spellStart"/>
            <w:r w:rsidRPr="005C5E70">
              <w:rPr>
                <w:rFonts w:ascii="Arial" w:hAnsi="Arial" w:cs="Arial"/>
                <w:sz w:val="18"/>
                <w:szCs w:val="18"/>
              </w:rPr>
              <w:t>telematyki</w:t>
            </w:r>
            <w:proofErr w:type="spellEnd"/>
            <w:r>
              <w:rPr>
                <w:rFonts w:ascii="Arial" w:hAnsi="Arial" w:cs="Arial"/>
                <w:sz w:val="18"/>
                <w:szCs w:val="18"/>
              </w:rPr>
              <w:t xml:space="preserve">. </w:t>
            </w:r>
            <w:r w:rsidRPr="005C5E70">
              <w:rPr>
                <w:rFonts w:ascii="Arial" w:hAnsi="Arial" w:cs="Arial"/>
                <w:sz w:val="18"/>
                <w:szCs w:val="18"/>
              </w:rPr>
              <w:t>Podstawowe zasady bhp pracy z urządzeniami elektrycznymi</w:t>
            </w:r>
            <w:r>
              <w:rPr>
                <w:rFonts w:ascii="Arial" w:hAnsi="Arial" w:cs="Arial"/>
                <w:sz w:val="18"/>
                <w:szCs w:val="18"/>
              </w:rPr>
              <w:t xml:space="preserve">. </w:t>
            </w:r>
            <w:r w:rsidRPr="005C5E70">
              <w:rPr>
                <w:rFonts w:ascii="Arial" w:hAnsi="Arial" w:cs="Arial"/>
                <w:sz w:val="18"/>
                <w:szCs w:val="18"/>
              </w:rPr>
              <w:t xml:space="preserve">Budowa i eksploatacja urządzeń elektrycznych </w:t>
            </w:r>
            <w:r>
              <w:rPr>
                <w:rFonts w:ascii="Arial" w:hAnsi="Arial" w:cs="Arial"/>
                <w:sz w:val="18"/>
                <w:szCs w:val="18"/>
              </w:rPr>
              <w:t xml:space="preserve"> i elektronicznych. </w:t>
            </w:r>
            <w:r w:rsidRPr="005C5E70">
              <w:rPr>
                <w:rFonts w:ascii="Arial" w:hAnsi="Arial" w:cs="Arial"/>
                <w:sz w:val="18"/>
                <w:szCs w:val="18"/>
              </w:rPr>
              <w:t>Praktyczna analiza podstawowych schematów elektrycznych i elektronicznych</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Eksploatacja i obsługa urządzeń oraz systemów SRK</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K1LT_W05,</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analiza wyników, 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Laboratorium:</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sprawozdania,</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p w:rsidR="009973A7" w:rsidRPr="005C5E70" w:rsidRDefault="009973A7" w:rsidP="00AA2BE6">
            <w:pPr>
              <w:ind w:left="211"/>
              <w:rPr>
                <w:rFonts w:ascii="Arial" w:hAnsi="Arial" w:cs="Arial"/>
                <w:sz w:val="18"/>
                <w:szCs w:val="18"/>
              </w:rPr>
            </w:pP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Ogólne wymagania stawiane urządzeniom SRK</w:t>
            </w:r>
            <w:r>
              <w:rPr>
                <w:rFonts w:ascii="Arial" w:hAnsi="Arial" w:cs="Arial"/>
                <w:sz w:val="18"/>
                <w:szCs w:val="18"/>
              </w:rPr>
              <w:t xml:space="preserve">. </w:t>
            </w:r>
            <w:r w:rsidRPr="005C5E70">
              <w:rPr>
                <w:rFonts w:ascii="Arial" w:hAnsi="Arial" w:cs="Arial"/>
                <w:sz w:val="18"/>
                <w:szCs w:val="18"/>
              </w:rPr>
              <w:t>System oznaczeń stosowanych w urządzeniach elektrycznych i dokumentacji branżowej</w:t>
            </w:r>
            <w:r>
              <w:rPr>
                <w:rFonts w:ascii="Arial" w:hAnsi="Arial" w:cs="Arial"/>
                <w:sz w:val="18"/>
                <w:szCs w:val="18"/>
              </w:rPr>
              <w:t xml:space="preserve">. </w:t>
            </w:r>
            <w:r w:rsidRPr="005C5E70">
              <w:rPr>
                <w:rFonts w:ascii="Arial" w:hAnsi="Arial" w:cs="Arial"/>
                <w:sz w:val="18"/>
                <w:szCs w:val="18"/>
              </w:rPr>
              <w:t>Zastosowanie, eksploatacja  i obsługa  urządzeń oraz systemów SRK</w:t>
            </w:r>
            <w:r>
              <w:rPr>
                <w:rFonts w:ascii="Arial" w:hAnsi="Arial" w:cs="Arial"/>
                <w:sz w:val="18"/>
                <w:szCs w:val="18"/>
              </w:rPr>
              <w:t xml:space="preserve">. </w:t>
            </w:r>
            <w:r w:rsidRPr="005C5E70">
              <w:rPr>
                <w:rFonts w:ascii="Arial" w:hAnsi="Arial" w:cs="Arial"/>
                <w:sz w:val="18"/>
                <w:szCs w:val="18"/>
              </w:rPr>
              <w:t>Podstawowe zasady bhp pracy z urządzeniami mechanicznymi i elektrycznymi</w:t>
            </w:r>
            <w:r>
              <w:rPr>
                <w:rFonts w:ascii="Arial" w:hAnsi="Arial" w:cs="Arial"/>
                <w:sz w:val="18"/>
                <w:szCs w:val="18"/>
              </w:rPr>
              <w:t xml:space="preserve">. </w:t>
            </w:r>
            <w:r w:rsidRPr="005C5E70">
              <w:rPr>
                <w:rFonts w:ascii="Arial" w:hAnsi="Arial" w:cs="Arial"/>
                <w:sz w:val="18"/>
                <w:szCs w:val="18"/>
              </w:rPr>
              <w:t>Budowa i eksploatacja urządzeń SRK</w:t>
            </w:r>
            <w:r>
              <w:rPr>
                <w:rFonts w:ascii="Arial" w:hAnsi="Arial" w:cs="Arial"/>
                <w:sz w:val="18"/>
                <w:szCs w:val="18"/>
              </w:rPr>
              <w:t xml:space="preserve">. </w:t>
            </w:r>
            <w:r w:rsidRPr="005C5E70">
              <w:rPr>
                <w:rFonts w:ascii="Arial" w:hAnsi="Arial" w:cs="Arial"/>
                <w:sz w:val="18"/>
                <w:szCs w:val="18"/>
              </w:rPr>
              <w:t>Obwody i sc</w:t>
            </w:r>
            <w:r>
              <w:rPr>
                <w:rFonts w:ascii="Arial" w:hAnsi="Arial" w:cs="Arial"/>
                <w:sz w:val="18"/>
                <w:szCs w:val="18"/>
              </w:rPr>
              <w:t xml:space="preserve">hematy eksploatacyjne urządzeń </w:t>
            </w:r>
            <w:r w:rsidRPr="005C5E70">
              <w:rPr>
                <w:rFonts w:ascii="Arial" w:hAnsi="Arial" w:cs="Arial"/>
                <w:sz w:val="18"/>
                <w:szCs w:val="18"/>
              </w:rPr>
              <w:t>S</w:t>
            </w:r>
            <w:r>
              <w:rPr>
                <w:rFonts w:ascii="Arial" w:hAnsi="Arial" w:cs="Arial"/>
                <w:sz w:val="18"/>
                <w:szCs w:val="18"/>
              </w:rPr>
              <w:t>R</w:t>
            </w:r>
            <w:r w:rsidRPr="005C5E70">
              <w:rPr>
                <w:rFonts w:ascii="Arial" w:hAnsi="Arial" w:cs="Arial"/>
                <w:sz w:val="18"/>
                <w:szCs w:val="18"/>
              </w:rPr>
              <w:t>K</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Infrastruktura w przewozach kolejowych</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K1LT_W11,</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Akapitzlist"/>
              <w:ind w:left="360"/>
              <w:rPr>
                <w:rFonts w:ascii="Arial" w:hAnsi="Arial" w:cs="Arial"/>
                <w:sz w:val="18"/>
                <w:szCs w:val="18"/>
              </w:rPr>
            </w:pP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Transport szynowy i jego infrastruktura</w:t>
            </w:r>
            <w:r>
              <w:rPr>
                <w:rFonts w:ascii="Arial" w:hAnsi="Arial" w:cs="Arial"/>
                <w:sz w:val="18"/>
                <w:szCs w:val="18"/>
              </w:rPr>
              <w:t xml:space="preserve"> </w:t>
            </w:r>
            <w:r w:rsidRPr="005C5E70">
              <w:rPr>
                <w:rFonts w:ascii="Arial" w:hAnsi="Arial" w:cs="Arial"/>
                <w:sz w:val="18"/>
                <w:szCs w:val="18"/>
              </w:rPr>
              <w:t>Sieć kolejowa i jej elementy</w:t>
            </w:r>
            <w:r>
              <w:rPr>
                <w:rFonts w:ascii="Arial" w:hAnsi="Arial" w:cs="Arial"/>
                <w:sz w:val="18"/>
                <w:szCs w:val="18"/>
              </w:rPr>
              <w:t xml:space="preserve">. </w:t>
            </w:r>
            <w:r w:rsidRPr="005C5E70">
              <w:rPr>
                <w:rFonts w:ascii="Arial" w:hAnsi="Arial" w:cs="Arial"/>
                <w:sz w:val="18"/>
                <w:szCs w:val="18"/>
              </w:rPr>
              <w:t>Liniowa i punktowa infrastruktura transportu kolejowego</w:t>
            </w:r>
            <w:r>
              <w:rPr>
                <w:rFonts w:ascii="Arial" w:hAnsi="Arial" w:cs="Arial"/>
                <w:sz w:val="18"/>
                <w:szCs w:val="18"/>
              </w:rPr>
              <w:t xml:space="preserve">. </w:t>
            </w:r>
            <w:r w:rsidRPr="005C5E70">
              <w:rPr>
                <w:rFonts w:ascii="Arial" w:hAnsi="Arial" w:cs="Arial"/>
                <w:sz w:val="18"/>
                <w:szCs w:val="18"/>
              </w:rPr>
              <w:t>Kolejowe obiekty inżynieryjne</w:t>
            </w:r>
            <w:r>
              <w:rPr>
                <w:rFonts w:ascii="Arial" w:hAnsi="Arial" w:cs="Arial"/>
                <w:sz w:val="18"/>
                <w:szCs w:val="18"/>
              </w:rPr>
              <w:t xml:space="preserve">. </w:t>
            </w:r>
            <w:r w:rsidRPr="005C5E70">
              <w:rPr>
                <w:rFonts w:ascii="Arial" w:hAnsi="Arial" w:cs="Arial"/>
                <w:sz w:val="18"/>
                <w:szCs w:val="18"/>
              </w:rPr>
              <w:t>Skrzyżowania kolei z drogą samochodową</w:t>
            </w:r>
            <w:r>
              <w:rPr>
                <w:rFonts w:ascii="Arial" w:hAnsi="Arial" w:cs="Arial"/>
                <w:sz w:val="18"/>
                <w:szCs w:val="18"/>
              </w:rPr>
              <w:t xml:space="preserve">. </w:t>
            </w:r>
            <w:r w:rsidRPr="005C5E70">
              <w:rPr>
                <w:rFonts w:ascii="Arial" w:hAnsi="Arial" w:cs="Arial"/>
                <w:sz w:val="18"/>
                <w:szCs w:val="18"/>
              </w:rPr>
              <w:t>Utrzymanie nawierzchni kolejowej i podtorza</w:t>
            </w:r>
            <w:r>
              <w:rPr>
                <w:rFonts w:ascii="Arial" w:hAnsi="Arial" w:cs="Arial"/>
                <w:sz w:val="18"/>
                <w:szCs w:val="18"/>
              </w:rPr>
              <w:t xml:space="preserve">. </w:t>
            </w:r>
            <w:r w:rsidRPr="005C5E70">
              <w:rPr>
                <w:rFonts w:ascii="Arial" w:hAnsi="Arial" w:cs="Arial"/>
                <w:sz w:val="18"/>
                <w:szCs w:val="18"/>
              </w:rPr>
              <w:t>Oddziaływania kolei na otoczenie</w:t>
            </w:r>
            <w:r>
              <w:rPr>
                <w:rFonts w:ascii="Arial" w:hAnsi="Arial" w:cs="Arial"/>
                <w:sz w:val="18"/>
                <w:szCs w:val="18"/>
              </w:rPr>
              <w:t xml:space="preserve">. </w:t>
            </w:r>
            <w:r w:rsidRPr="005C5E70">
              <w:rPr>
                <w:rFonts w:ascii="Arial" w:hAnsi="Arial" w:cs="Arial"/>
                <w:sz w:val="18"/>
                <w:szCs w:val="18"/>
              </w:rPr>
              <w:t>Elementy projektowania układu i profilu linii kolejowej</w:t>
            </w:r>
            <w:r>
              <w:rPr>
                <w:rFonts w:ascii="Arial" w:hAnsi="Arial" w:cs="Arial"/>
                <w:sz w:val="18"/>
                <w:szCs w:val="18"/>
              </w:rPr>
              <w:t xml:space="preserve">. </w:t>
            </w:r>
            <w:r w:rsidRPr="005C5E70">
              <w:rPr>
                <w:rFonts w:ascii="Arial" w:hAnsi="Arial" w:cs="Arial"/>
                <w:sz w:val="18"/>
                <w:szCs w:val="18"/>
              </w:rPr>
              <w:t>Elementy projektowania stacji kolejowych</w:t>
            </w:r>
            <w:r>
              <w:rPr>
                <w:rFonts w:ascii="Arial" w:hAnsi="Arial" w:cs="Arial"/>
                <w:sz w:val="18"/>
                <w:szCs w:val="18"/>
              </w:rPr>
              <w:t xml:space="preserve">. </w:t>
            </w:r>
            <w:r w:rsidRPr="005C5E70">
              <w:rPr>
                <w:rFonts w:ascii="Arial" w:hAnsi="Arial" w:cs="Arial"/>
                <w:sz w:val="18"/>
                <w:szCs w:val="18"/>
              </w:rPr>
              <w:t>Wspływ infrastruktury kolejowej na rozwój gospodarczy państwa</w:t>
            </w:r>
            <w:r>
              <w:rPr>
                <w:rFonts w:ascii="Arial" w:hAnsi="Arial" w:cs="Arial"/>
                <w:sz w:val="18"/>
                <w:szCs w:val="18"/>
              </w:rPr>
              <w:t xml:space="preserve">. </w:t>
            </w:r>
            <w:r w:rsidRPr="005C5E70">
              <w:rPr>
                <w:rFonts w:ascii="Arial" w:hAnsi="Arial" w:cs="Arial"/>
                <w:sz w:val="18"/>
                <w:szCs w:val="18"/>
              </w:rPr>
              <w:t>Źródła finansowania infrastruktury kolejowej w Polsce</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Przewozy w transporcie kolejowym</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Przewozy kolejowe</w:t>
            </w:r>
            <w:r>
              <w:rPr>
                <w:rFonts w:ascii="Arial" w:hAnsi="Arial" w:cs="Arial"/>
                <w:sz w:val="18"/>
                <w:szCs w:val="18"/>
              </w:rPr>
              <w:t>.</w:t>
            </w:r>
          </w:p>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Infrastruktura kolejowa związana z przewozami</w:t>
            </w:r>
            <w:r>
              <w:rPr>
                <w:rFonts w:ascii="Arial" w:hAnsi="Arial" w:cs="Arial"/>
                <w:sz w:val="18"/>
                <w:szCs w:val="18"/>
              </w:rPr>
              <w:t xml:space="preserve">. </w:t>
            </w:r>
            <w:r w:rsidRPr="005C5E70">
              <w:rPr>
                <w:rFonts w:ascii="Arial" w:hAnsi="Arial" w:cs="Arial"/>
                <w:sz w:val="18"/>
                <w:szCs w:val="18"/>
              </w:rPr>
              <w:t>Klasyfikacja transportu kolejowego (przewozów)</w:t>
            </w:r>
            <w:r>
              <w:rPr>
                <w:rFonts w:ascii="Arial" w:hAnsi="Arial" w:cs="Arial"/>
                <w:sz w:val="18"/>
                <w:szCs w:val="18"/>
              </w:rPr>
              <w:t xml:space="preserve">. </w:t>
            </w:r>
            <w:r w:rsidRPr="005C5E70">
              <w:rPr>
                <w:rFonts w:ascii="Arial" w:hAnsi="Arial" w:cs="Arial"/>
                <w:sz w:val="18"/>
                <w:szCs w:val="18"/>
              </w:rPr>
              <w:t>Organizacja przewozów towarowych</w:t>
            </w:r>
            <w:r>
              <w:rPr>
                <w:rFonts w:ascii="Arial" w:hAnsi="Arial" w:cs="Arial"/>
                <w:sz w:val="18"/>
                <w:szCs w:val="18"/>
              </w:rPr>
              <w:t xml:space="preserve">. </w:t>
            </w:r>
            <w:r w:rsidRPr="005C5E70">
              <w:rPr>
                <w:rFonts w:ascii="Arial" w:hAnsi="Arial" w:cs="Arial"/>
                <w:sz w:val="18"/>
                <w:szCs w:val="18"/>
              </w:rPr>
              <w:t>Organizacja przewozów pasażerskich</w:t>
            </w:r>
            <w:r>
              <w:rPr>
                <w:rFonts w:ascii="Arial" w:hAnsi="Arial" w:cs="Arial"/>
                <w:sz w:val="18"/>
                <w:szCs w:val="18"/>
              </w:rPr>
              <w:t xml:space="preserve">. </w:t>
            </w:r>
            <w:r w:rsidRPr="005C5E70">
              <w:rPr>
                <w:rFonts w:ascii="Arial" w:hAnsi="Arial" w:cs="Arial"/>
                <w:sz w:val="18"/>
                <w:szCs w:val="18"/>
              </w:rPr>
              <w:t>Kolejowe firmy transportowe w Polsce i na świecie</w:t>
            </w:r>
            <w:r>
              <w:rPr>
                <w:rFonts w:ascii="Arial" w:hAnsi="Arial" w:cs="Arial"/>
                <w:sz w:val="18"/>
                <w:szCs w:val="18"/>
              </w:rPr>
              <w:t xml:space="preserve">. Akty </w:t>
            </w:r>
            <w:r w:rsidRPr="005C5E70">
              <w:rPr>
                <w:rFonts w:ascii="Arial" w:hAnsi="Arial" w:cs="Arial"/>
                <w:sz w:val="18"/>
                <w:szCs w:val="18"/>
              </w:rPr>
              <w:t>prawne regulujące przewozy kolejowe</w:t>
            </w:r>
            <w:r>
              <w:rPr>
                <w:rFonts w:ascii="Arial" w:hAnsi="Arial" w:cs="Arial"/>
                <w:sz w:val="18"/>
                <w:szCs w:val="18"/>
              </w:rPr>
              <w:t xml:space="preserve">. </w:t>
            </w:r>
            <w:r w:rsidRPr="005C5E70">
              <w:rPr>
                <w:rFonts w:ascii="Arial" w:hAnsi="Arial" w:cs="Arial"/>
                <w:sz w:val="18"/>
                <w:szCs w:val="18"/>
              </w:rPr>
              <w:t>Międzynarodowy list przewozowy CIM</w:t>
            </w:r>
            <w:r>
              <w:rPr>
                <w:rFonts w:ascii="Arial" w:hAnsi="Arial" w:cs="Arial"/>
                <w:sz w:val="18"/>
                <w:szCs w:val="18"/>
              </w:rPr>
              <w:t xml:space="preserve">. </w:t>
            </w:r>
            <w:r w:rsidRPr="005C5E70">
              <w:rPr>
                <w:rFonts w:ascii="Arial" w:hAnsi="Arial" w:cs="Arial"/>
                <w:sz w:val="18"/>
                <w:szCs w:val="18"/>
              </w:rPr>
              <w:t>Międzynarodowy list przewozowy SMGS</w:t>
            </w:r>
            <w:r>
              <w:rPr>
                <w:rFonts w:ascii="Arial" w:hAnsi="Arial" w:cs="Arial"/>
                <w:sz w:val="18"/>
                <w:szCs w:val="18"/>
              </w:rPr>
              <w:t xml:space="preserve">. </w:t>
            </w:r>
            <w:r w:rsidRPr="005C5E70">
              <w:rPr>
                <w:rFonts w:ascii="Arial" w:hAnsi="Arial" w:cs="Arial"/>
                <w:sz w:val="18"/>
                <w:szCs w:val="18"/>
              </w:rPr>
              <w:t>Regulaminy branżowe regulujące zasady przewozów</w:t>
            </w:r>
            <w:r>
              <w:rPr>
                <w:rFonts w:ascii="Arial" w:hAnsi="Arial" w:cs="Arial"/>
                <w:sz w:val="18"/>
                <w:szCs w:val="18"/>
              </w:rPr>
              <w:t xml:space="preserve">. </w:t>
            </w:r>
            <w:r w:rsidRPr="005C5E70">
              <w:rPr>
                <w:rFonts w:ascii="Arial" w:hAnsi="Arial" w:cs="Arial"/>
                <w:sz w:val="18"/>
                <w:szCs w:val="18"/>
              </w:rPr>
              <w:t>Dokumentacja kolejowa dotycząca prowadzenia ruchu pociągów</w:t>
            </w:r>
            <w:r>
              <w:rPr>
                <w:rFonts w:ascii="Arial" w:hAnsi="Arial" w:cs="Arial"/>
                <w:sz w:val="18"/>
                <w:szCs w:val="18"/>
              </w:rPr>
              <w:t xml:space="preserve">. </w:t>
            </w:r>
            <w:r w:rsidRPr="005C5E70">
              <w:rPr>
                <w:rFonts w:ascii="Arial" w:hAnsi="Arial" w:cs="Arial"/>
                <w:sz w:val="18"/>
                <w:szCs w:val="18"/>
              </w:rPr>
              <w:t>Dokumentacja dyspozytorska</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Ekonomika transportu kolejowego</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K1LT_U04</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Ekonomika transportu w systemie nauk ekonomicznych</w:t>
            </w:r>
            <w:r>
              <w:rPr>
                <w:rFonts w:ascii="Arial" w:hAnsi="Arial" w:cs="Arial"/>
                <w:sz w:val="18"/>
                <w:szCs w:val="18"/>
              </w:rPr>
              <w:t xml:space="preserve">. </w:t>
            </w:r>
            <w:r w:rsidRPr="005C5E70">
              <w:rPr>
                <w:rFonts w:ascii="Arial" w:hAnsi="Arial" w:cs="Arial"/>
                <w:sz w:val="18"/>
                <w:szCs w:val="18"/>
              </w:rPr>
              <w:t>Transport a gospodarka</w:t>
            </w:r>
          </w:p>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Rynek usług kolejowych w Polsce i na świecie</w:t>
            </w:r>
            <w:r>
              <w:rPr>
                <w:rFonts w:ascii="Arial" w:hAnsi="Arial" w:cs="Arial"/>
                <w:sz w:val="18"/>
                <w:szCs w:val="18"/>
              </w:rPr>
              <w:t xml:space="preserve">. </w:t>
            </w:r>
            <w:r w:rsidRPr="005C5E70">
              <w:rPr>
                <w:rFonts w:ascii="Arial" w:hAnsi="Arial" w:cs="Arial"/>
                <w:sz w:val="18"/>
                <w:szCs w:val="18"/>
              </w:rPr>
              <w:t>Podstawy organizacji oraz ekonomiki transportu kolejowego</w:t>
            </w:r>
            <w:r>
              <w:rPr>
                <w:rFonts w:ascii="Arial" w:hAnsi="Arial" w:cs="Arial"/>
                <w:sz w:val="18"/>
                <w:szCs w:val="18"/>
              </w:rPr>
              <w:t xml:space="preserve">. </w:t>
            </w:r>
            <w:r w:rsidRPr="005C5E70">
              <w:rPr>
                <w:rFonts w:ascii="Arial" w:hAnsi="Arial" w:cs="Arial"/>
                <w:sz w:val="18"/>
                <w:szCs w:val="18"/>
              </w:rPr>
              <w:t>Ekonomiczne i organizacyjne aspekty transportu kolejowego</w:t>
            </w:r>
            <w:r>
              <w:rPr>
                <w:rFonts w:ascii="Arial" w:hAnsi="Arial" w:cs="Arial"/>
                <w:sz w:val="18"/>
                <w:szCs w:val="18"/>
              </w:rPr>
              <w:t xml:space="preserve">. </w:t>
            </w:r>
            <w:r w:rsidRPr="005C5E70">
              <w:rPr>
                <w:rFonts w:ascii="Arial" w:hAnsi="Arial" w:cs="Arial"/>
                <w:sz w:val="18"/>
                <w:szCs w:val="18"/>
              </w:rPr>
              <w:t>Efektywność transportu kolejowego w Polsce</w:t>
            </w:r>
            <w:r>
              <w:rPr>
                <w:rFonts w:ascii="Arial" w:hAnsi="Arial" w:cs="Arial"/>
                <w:sz w:val="18"/>
                <w:szCs w:val="18"/>
              </w:rPr>
              <w:t xml:space="preserve">. </w:t>
            </w:r>
            <w:r w:rsidRPr="005C5E70">
              <w:rPr>
                <w:rFonts w:ascii="Arial" w:hAnsi="Arial" w:cs="Arial"/>
                <w:sz w:val="18"/>
                <w:szCs w:val="18"/>
              </w:rPr>
              <w:t>Efektywność inwestycji kolejowych w Polsce</w:t>
            </w:r>
            <w:r>
              <w:rPr>
                <w:rFonts w:ascii="Arial" w:hAnsi="Arial" w:cs="Arial"/>
                <w:sz w:val="18"/>
                <w:szCs w:val="18"/>
              </w:rPr>
              <w:t xml:space="preserve">. </w:t>
            </w:r>
            <w:r w:rsidRPr="005C5E70">
              <w:rPr>
                <w:rFonts w:ascii="Arial" w:hAnsi="Arial" w:cs="Arial"/>
                <w:sz w:val="18"/>
                <w:szCs w:val="18"/>
              </w:rPr>
              <w:t>Koszty  w transporcie</w:t>
            </w:r>
            <w:r>
              <w:rPr>
                <w:rFonts w:ascii="Arial" w:hAnsi="Arial" w:cs="Arial"/>
                <w:sz w:val="18"/>
                <w:szCs w:val="18"/>
              </w:rPr>
              <w:t xml:space="preserve">. Ceny w transporcie. </w:t>
            </w:r>
            <w:r w:rsidRPr="005C5E70">
              <w:rPr>
                <w:rFonts w:ascii="Arial" w:hAnsi="Arial" w:cs="Arial"/>
                <w:sz w:val="18"/>
                <w:szCs w:val="18"/>
              </w:rPr>
              <w:t>Ekonomika przedsiębiorstwa kolejowego</w:t>
            </w:r>
            <w:r>
              <w:rPr>
                <w:rFonts w:ascii="Arial" w:hAnsi="Arial" w:cs="Arial"/>
                <w:sz w:val="18"/>
                <w:szCs w:val="18"/>
              </w:rPr>
              <w:t xml:space="preserve">. </w:t>
            </w:r>
            <w:r w:rsidRPr="005C5E70">
              <w:rPr>
                <w:rFonts w:ascii="Arial" w:hAnsi="Arial" w:cs="Arial"/>
                <w:sz w:val="18"/>
                <w:szCs w:val="18"/>
              </w:rPr>
              <w:t>Analiza kosztów i k</w:t>
            </w:r>
            <w:r>
              <w:rPr>
                <w:rFonts w:ascii="Arial" w:hAnsi="Arial" w:cs="Arial"/>
                <w:sz w:val="18"/>
                <w:szCs w:val="18"/>
              </w:rPr>
              <w:t xml:space="preserve">orzyści w realizacji inwestycji </w:t>
            </w:r>
            <w:r w:rsidRPr="005C5E70">
              <w:rPr>
                <w:rFonts w:ascii="Arial" w:hAnsi="Arial" w:cs="Arial"/>
                <w:sz w:val="18"/>
                <w:szCs w:val="18"/>
              </w:rPr>
              <w:t>w obszarze transportu kolejowego</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Prawo przewozowe w transporcie kolejowym</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K1LT_U06</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Prawo przewozowe a prawo transportowe</w:t>
            </w:r>
            <w:r>
              <w:rPr>
                <w:rFonts w:ascii="Arial" w:hAnsi="Arial" w:cs="Arial"/>
                <w:sz w:val="18"/>
                <w:szCs w:val="18"/>
              </w:rPr>
              <w:t xml:space="preserve">. </w:t>
            </w:r>
            <w:r w:rsidRPr="005C5E70">
              <w:rPr>
                <w:rFonts w:ascii="Arial" w:hAnsi="Arial" w:cs="Arial"/>
                <w:sz w:val="18"/>
                <w:szCs w:val="18"/>
              </w:rPr>
              <w:t>Geneza prawa przewozowego</w:t>
            </w:r>
            <w:r>
              <w:rPr>
                <w:rFonts w:ascii="Arial" w:hAnsi="Arial" w:cs="Arial"/>
                <w:sz w:val="18"/>
                <w:szCs w:val="18"/>
              </w:rPr>
              <w:t xml:space="preserve">. </w:t>
            </w:r>
            <w:r w:rsidRPr="005C5E70">
              <w:rPr>
                <w:rFonts w:ascii="Arial" w:hAnsi="Arial" w:cs="Arial"/>
                <w:sz w:val="18"/>
                <w:szCs w:val="18"/>
              </w:rPr>
              <w:t>Źródła prawa przewozowego</w:t>
            </w:r>
            <w:r>
              <w:rPr>
                <w:rFonts w:ascii="Arial" w:hAnsi="Arial" w:cs="Arial"/>
                <w:sz w:val="18"/>
                <w:szCs w:val="18"/>
              </w:rPr>
              <w:t xml:space="preserve">. </w:t>
            </w:r>
            <w:r w:rsidRPr="005C5E70">
              <w:rPr>
                <w:rFonts w:ascii="Arial" w:hAnsi="Arial" w:cs="Arial"/>
                <w:sz w:val="18"/>
                <w:szCs w:val="18"/>
              </w:rPr>
              <w:t>Zasady odpowiedzialności przewoźnika z tytułu przewozu</w:t>
            </w:r>
            <w:r>
              <w:rPr>
                <w:rFonts w:ascii="Arial" w:hAnsi="Arial" w:cs="Arial"/>
                <w:sz w:val="18"/>
                <w:szCs w:val="18"/>
              </w:rPr>
              <w:t xml:space="preserve">. </w:t>
            </w:r>
            <w:r w:rsidRPr="005C5E70">
              <w:rPr>
                <w:rFonts w:ascii="Arial" w:hAnsi="Arial" w:cs="Arial"/>
                <w:sz w:val="18"/>
                <w:szCs w:val="18"/>
              </w:rPr>
              <w:t>Prawo przewozowe w odniesieniu do osób</w:t>
            </w:r>
            <w:r>
              <w:rPr>
                <w:rFonts w:ascii="Arial" w:hAnsi="Arial" w:cs="Arial"/>
                <w:sz w:val="18"/>
                <w:szCs w:val="18"/>
              </w:rPr>
              <w:t xml:space="preserve">. </w:t>
            </w:r>
            <w:r w:rsidRPr="005C5E70">
              <w:rPr>
                <w:rFonts w:ascii="Arial" w:hAnsi="Arial" w:cs="Arial"/>
                <w:sz w:val="18"/>
                <w:szCs w:val="18"/>
              </w:rPr>
              <w:t>Prawo przewozowe w odniesieniu do rzeczy</w:t>
            </w:r>
            <w:r>
              <w:rPr>
                <w:rFonts w:ascii="Arial" w:hAnsi="Arial" w:cs="Arial"/>
                <w:sz w:val="18"/>
                <w:szCs w:val="18"/>
              </w:rPr>
              <w:t xml:space="preserve">. </w:t>
            </w:r>
            <w:r w:rsidRPr="005C5E70">
              <w:rPr>
                <w:rFonts w:ascii="Arial" w:hAnsi="Arial" w:cs="Arial"/>
                <w:sz w:val="18"/>
                <w:szCs w:val="18"/>
              </w:rPr>
              <w:t>Konwencja CMR</w:t>
            </w:r>
            <w:r>
              <w:rPr>
                <w:rFonts w:ascii="Arial" w:hAnsi="Arial" w:cs="Arial"/>
                <w:sz w:val="18"/>
                <w:szCs w:val="18"/>
              </w:rPr>
              <w:t xml:space="preserve">. </w:t>
            </w:r>
            <w:r w:rsidRPr="005C5E70">
              <w:rPr>
                <w:rFonts w:ascii="Arial" w:hAnsi="Arial" w:cs="Arial"/>
                <w:sz w:val="18"/>
                <w:szCs w:val="18"/>
              </w:rPr>
              <w:t>Reklamacje w transporcie osób i rzeczy</w:t>
            </w:r>
            <w:r>
              <w:rPr>
                <w:rFonts w:ascii="Arial" w:hAnsi="Arial" w:cs="Arial"/>
                <w:sz w:val="18"/>
                <w:szCs w:val="18"/>
              </w:rPr>
              <w:t xml:space="preserve">. </w:t>
            </w:r>
            <w:r w:rsidRPr="005C5E70">
              <w:rPr>
                <w:rFonts w:ascii="Arial" w:hAnsi="Arial" w:cs="Arial"/>
                <w:sz w:val="18"/>
                <w:szCs w:val="18"/>
              </w:rPr>
              <w:t xml:space="preserve">Ustalanie wysokości odszkodowania w transporcie osób </w:t>
            </w:r>
            <w:r>
              <w:rPr>
                <w:rFonts w:ascii="Arial" w:hAnsi="Arial" w:cs="Arial"/>
                <w:sz w:val="18"/>
                <w:szCs w:val="18"/>
              </w:rPr>
              <w:t xml:space="preserve"> </w:t>
            </w:r>
            <w:r w:rsidRPr="005C5E70">
              <w:rPr>
                <w:rFonts w:ascii="Arial" w:hAnsi="Arial" w:cs="Arial"/>
                <w:sz w:val="18"/>
                <w:szCs w:val="18"/>
              </w:rPr>
              <w:t>i rzeczy</w:t>
            </w:r>
            <w:r>
              <w:rPr>
                <w:rFonts w:ascii="Arial" w:hAnsi="Arial" w:cs="Arial"/>
                <w:sz w:val="18"/>
                <w:szCs w:val="18"/>
              </w:rPr>
              <w:t xml:space="preserve">. </w:t>
            </w:r>
            <w:r w:rsidRPr="005C5E70">
              <w:rPr>
                <w:rFonts w:ascii="Arial" w:hAnsi="Arial" w:cs="Arial"/>
                <w:sz w:val="18"/>
                <w:szCs w:val="18"/>
              </w:rPr>
              <w:t>Regulacje prawne w zakresie przewozów kolejowych</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Organizacja i zarządzanie procesem spedycyjnym</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K1LT_W02,</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K1LT_U03</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ind w:left="35"/>
              <w:jc w:val="both"/>
              <w:rPr>
                <w:rFonts w:ascii="Arial" w:hAnsi="Arial" w:cs="Arial"/>
                <w:sz w:val="18"/>
                <w:szCs w:val="18"/>
              </w:rPr>
            </w:pPr>
            <w:r>
              <w:rPr>
                <w:rFonts w:ascii="Arial" w:hAnsi="Arial" w:cs="Arial"/>
                <w:sz w:val="18"/>
                <w:szCs w:val="18"/>
              </w:rPr>
              <w:t>Spedycja.</w:t>
            </w:r>
          </w:p>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Podstawy prawne dotyczące działalności spedycyjnej</w:t>
            </w:r>
            <w:r>
              <w:rPr>
                <w:rFonts w:ascii="Arial" w:hAnsi="Arial" w:cs="Arial"/>
                <w:sz w:val="18"/>
                <w:szCs w:val="18"/>
              </w:rPr>
              <w:t xml:space="preserve">. </w:t>
            </w:r>
            <w:r w:rsidRPr="005C5E70">
              <w:rPr>
                <w:rFonts w:ascii="Arial" w:hAnsi="Arial" w:cs="Arial"/>
                <w:sz w:val="18"/>
                <w:szCs w:val="18"/>
              </w:rPr>
              <w:t>Klasyfikacja spedycji</w:t>
            </w:r>
            <w:r>
              <w:rPr>
                <w:rFonts w:ascii="Arial" w:hAnsi="Arial" w:cs="Arial"/>
                <w:sz w:val="18"/>
                <w:szCs w:val="18"/>
              </w:rPr>
              <w:t xml:space="preserve">. </w:t>
            </w:r>
            <w:r w:rsidRPr="005C5E70">
              <w:rPr>
                <w:rFonts w:ascii="Arial" w:hAnsi="Arial" w:cs="Arial"/>
                <w:sz w:val="18"/>
                <w:szCs w:val="18"/>
              </w:rPr>
              <w:t>Formuły INCOTERMS 2010</w:t>
            </w:r>
            <w:r>
              <w:rPr>
                <w:rFonts w:ascii="Arial" w:hAnsi="Arial" w:cs="Arial"/>
                <w:sz w:val="18"/>
                <w:szCs w:val="18"/>
              </w:rPr>
              <w:t xml:space="preserve">. </w:t>
            </w:r>
            <w:r w:rsidRPr="005C5E70">
              <w:rPr>
                <w:rFonts w:ascii="Arial" w:hAnsi="Arial" w:cs="Arial"/>
                <w:sz w:val="18"/>
                <w:szCs w:val="18"/>
              </w:rPr>
              <w:t>Podstawowe zasady bhp pracy w spedytora</w:t>
            </w:r>
            <w:r>
              <w:rPr>
                <w:rFonts w:ascii="Arial" w:hAnsi="Arial" w:cs="Arial"/>
                <w:sz w:val="18"/>
                <w:szCs w:val="18"/>
              </w:rPr>
              <w:t xml:space="preserve">. </w:t>
            </w:r>
            <w:r w:rsidRPr="005C5E70">
              <w:rPr>
                <w:rFonts w:ascii="Arial" w:hAnsi="Arial" w:cs="Arial"/>
                <w:sz w:val="18"/>
                <w:szCs w:val="18"/>
              </w:rPr>
              <w:t>Organizacja pracy spedytora</w:t>
            </w:r>
            <w:r>
              <w:rPr>
                <w:rFonts w:ascii="Arial" w:hAnsi="Arial" w:cs="Arial"/>
                <w:sz w:val="18"/>
                <w:szCs w:val="18"/>
              </w:rPr>
              <w:t xml:space="preserve">. </w:t>
            </w:r>
            <w:r w:rsidRPr="005C5E70">
              <w:rPr>
                <w:rFonts w:ascii="Arial" w:hAnsi="Arial" w:cs="Arial"/>
                <w:sz w:val="18"/>
                <w:szCs w:val="18"/>
              </w:rPr>
              <w:t xml:space="preserve">Narzędzia </w:t>
            </w:r>
            <w:r>
              <w:rPr>
                <w:rFonts w:ascii="Arial" w:hAnsi="Arial" w:cs="Arial"/>
                <w:sz w:val="18"/>
                <w:szCs w:val="18"/>
              </w:rPr>
              <w:t xml:space="preserve">informatyczne stosowane w prac </w:t>
            </w:r>
            <w:r w:rsidRPr="005C5E70">
              <w:rPr>
                <w:rFonts w:ascii="Arial" w:hAnsi="Arial" w:cs="Arial"/>
                <w:sz w:val="18"/>
                <w:szCs w:val="18"/>
              </w:rPr>
              <w:t>spedytora</w:t>
            </w:r>
            <w:r>
              <w:rPr>
                <w:rFonts w:ascii="Arial" w:hAnsi="Arial" w:cs="Arial"/>
                <w:sz w:val="18"/>
                <w:szCs w:val="18"/>
              </w:rPr>
              <w:t xml:space="preserve">. </w:t>
            </w:r>
            <w:r w:rsidRPr="005C5E70">
              <w:rPr>
                <w:rFonts w:ascii="Arial" w:hAnsi="Arial" w:cs="Arial"/>
                <w:sz w:val="18"/>
                <w:szCs w:val="18"/>
              </w:rPr>
              <w:t>Giełdy spedycyjne</w:t>
            </w:r>
            <w:r>
              <w:rPr>
                <w:rFonts w:ascii="Arial" w:hAnsi="Arial" w:cs="Arial"/>
                <w:sz w:val="18"/>
                <w:szCs w:val="18"/>
              </w:rPr>
              <w:t xml:space="preserve">. </w:t>
            </w:r>
            <w:r w:rsidRPr="005C5E70">
              <w:rPr>
                <w:rFonts w:ascii="Arial" w:hAnsi="Arial" w:cs="Arial"/>
                <w:sz w:val="18"/>
                <w:szCs w:val="18"/>
              </w:rPr>
              <w:t xml:space="preserve">Dokumentacja transportowo </w:t>
            </w:r>
            <w:r>
              <w:rPr>
                <w:rFonts w:ascii="Arial" w:hAnsi="Arial" w:cs="Arial"/>
                <w:sz w:val="18"/>
                <w:szCs w:val="18"/>
              </w:rPr>
              <w:t xml:space="preserve"> </w:t>
            </w:r>
            <w:r w:rsidRPr="005C5E70">
              <w:rPr>
                <w:rFonts w:ascii="Arial" w:hAnsi="Arial" w:cs="Arial"/>
                <w:sz w:val="18"/>
                <w:szCs w:val="18"/>
              </w:rPr>
              <w:t>spedycyjna</w:t>
            </w:r>
            <w:r>
              <w:rPr>
                <w:rFonts w:ascii="Arial" w:hAnsi="Arial" w:cs="Arial"/>
                <w:sz w:val="18"/>
                <w:szCs w:val="18"/>
              </w:rPr>
              <w:t>.</w:t>
            </w:r>
          </w:p>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 xml:space="preserve">Prowadzenie dokumentacji transportowo </w:t>
            </w:r>
            <w:r>
              <w:rPr>
                <w:rFonts w:ascii="Arial" w:hAnsi="Arial" w:cs="Arial"/>
                <w:sz w:val="18"/>
                <w:szCs w:val="18"/>
              </w:rPr>
              <w:t>–</w:t>
            </w:r>
            <w:r w:rsidRPr="005C5E70">
              <w:rPr>
                <w:rFonts w:ascii="Arial" w:hAnsi="Arial" w:cs="Arial"/>
                <w:sz w:val="18"/>
                <w:szCs w:val="18"/>
              </w:rPr>
              <w:t xml:space="preserve"> spedycyjnej</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Pr>
                <w:rFonts w:ascii="Arial" w:hAnsi="Arial" w:cs="Arial"/>
                <w:b/>
                <w:sz w:val="18"/>
                <w:szCs w:val="18"/>
              </w:rPr>
              <w:t xml:space="preserve">Budowa </w:t>
            </w:r>
            <w:proofErr w:type="spellStart"/>
            <w:r>
              <w:rPr>
                <w:rFonts w:ascii="Arial" w:hAnsi="Arial" w:cs="Arial"/>
                <w:b/>
                <w:sz w:val="18"/>
                <w:szCs w:val="18"/>
              </w:rPr>
              <w:t>tabo</w:t>
            </w:r>
            <w:proofErr w:type="spellEnd"/>
            <w:r>
              <w:rPr>
                <w:rFonts w:ascii="Arial" w:hAnsi="Arial" w:cs="Arial"/>
                <w:b/>
                <w:sz w:val="18"/>
                <w:szCs w:val="18"/>
              </w:rPr>
              <w:t xml:space="preserve"> </w:t>
            </w:r>
            <w:r w:rsidRPr="00634D62">
              <w:rPr>
                <w:rFonts w:ascii="Arial" w:hAnsi="Arial" w:cs="Arial"/>
                <w:b/>
                <w:sz w:val="18"/>
                <w:szCs w:val="18"/>
              </w:rPr>
              <w:t xml:space="preserve"> kolejowego</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K1LT_W05,</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K1LT_W07,</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K1LT_U07,</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K1LT_U09</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ind w:left="35"/>
              <w:jc w:val="both"/>
              <w:rPr>
                <w:rFonts w:ascii="Arial" w:hAnsi="Arial" w:cs="Arial"/>
                <w:sz w:val="18"/>
                <w:szCs w:val="18"/>
              </w:rPr>
            </w:pPr>
            <w:r>
              <w:rPr>
                <w:rFonts w:ascii="Arial" w:hAnsi="Arial" w:cs="Arial"/>
                <w:sz w:val="18"/>
                <w:szCs w:val="18"/>
              </w:rPr>
              <w:t xml:space="preserve">Konstrukcje maszyn. </w:t>
            </w:r>
            <w:r w:rsidRPr="005C5E70">
              <w:rPr>
                <w:rFonts w:ascii="Arial" w:hAnsi="Arial" w:cs="Arial"/>
                <w:sz w:val="18"/>
                <w:szCs w:val="18"/>
              </w:rPr>
              <w:t>Klasyfikacja i podział  taboru kolejowego</w:t>
            </w:r>
            <w:r>
              <w:rPr>
                <w:rFonts w:ascii="Arial" w:hAnsi="Arial" w:cs="Arial"/>
                <w:sz w:val="18"/>
                <w:szCs w:val="18"/>
              </w:rPr>
              <w:t xml:space="preserve">. </w:t>
            </w:r>
            <w:r w:rsidRPr="005C5E70">
              <w:rPr>
                <w:rFonts w:ascii="Arial" w:hAnsi="Arial" w:cs="Arial"/>
                <w:sz w:val="18"/>
                <w:szCs w:val="18"/>
              </w:rPr>
              <w:t>T</w:t>
            </w:r>
            <w:r>
              <w:rPr>
                <w:rFonts w:ascii="Arial" w:hAnsi="Arial" w:cs="Arial"/>
                <w:sz w:val="18"/>
                <w:szCs w:val="18"/>
              </w:rPr>
              <w:t xml:space="preserve">abor kolejowy - wagony towarowe. </w:t>
            </w:r>
            <w:r w:rsidRPr="005C5E70">
              <w:rPr>
                <w:rFonts w:ascii="Arial" w:hAnsi="Arial" w:cs="Arial"/>
                <w:sz w:val="18"/>
                <w:szCs w:val="18"/>
              </w:rPr>
              <w:t>Tabor kolejowy – wagony pasażerskie</w:t>
            </w:r>
            <w:r>
              <w:rPr>
                <w:rFonts w:ascii="Arial" w:hAnsi="Arial" w:cs="Arial"/>
                <w:sz w:val="18"/>
                <w:szCs w:val="18"/>
              </w:rPr>
              <w:t xml:space="preserve">. </w:t>
            </w:r>
            <w:r w:rsidRPr="005C5E70">
              <w:rPr>
                <w:rFonts w:ascii="Arial" w:hAnsi="Arial" w:cs="Arial"/>
                <w:sz w:val="18"/>
                <w:szCs w:val="18"/>
              </w:rPr>
              <w:t>Tabor kolejowy – lokomotywy i zestawy trakcyjne</w:t>
            </w:r>
            <w:r>
              <w:rPr>
                <w:rFonts w:ascii="Arial" w:hAnsi="Arial" w:cs="Arial"/>
                <w:sz w:val="18"/>
                <w:szCs w:val="18"/>
              </w:rPr>
              <w:t xml:space="preserve">. </w:t>
            </w:r>
            <w:r w:rsidRPr="005C5E70">
              <w:rPr>
                <w:rFonts w:ascii="Arial" w:hAnsi="Arial" w:cs="Arial"/>
                <w:sz w:val="18"/>
                <w:szCs w:val="18"/>
              </w:rPr>
              <w:t>Tabo</w:t>
            </w:r>
            <w:r>
              <w:rPr>
                <w:rFonts w:ascii="Arial" w:hAnsi="Arial" w:cs="Arial"/>
                <w:sz w:val="18"/>
                <w:szCs w:val="18"/>
              </w:rPr>
              <w:t xml:space="preserve">r kolejowy - wagony </w:t>
            </w:r>
            <w:proofErr w:type="spellStart"/>
            <w:r>
              <w:rPr>
                <w:rFonts w:ascii="Arial" w:hAnsi="Arial" w:cs="Arial"/>
                <w:sz w:val="18"/>
                <w:szCs w:val="18"/>
              </w:rPr>
              <w:t>specjalneg</w:t>
            </w:r>
            <w:proofErr w:type="spellEnd"/>
            <w:r>
              <w:rPr>
                <w:rFonts w:ascii="Arial" w:hAnsi="Arial" w:cs="Arial"/>
                <w:sz w:val="18"/>
                <w:szCs w:val="18"/>
              </w:rPr>
              <w:t xml:space="preserve"> </w:t>
            </w:r>
            <w:r w:rsidRPr="005C5E70">
              <w:rPr>
                <w:rFonts w:ascii="Arial" w:hAnsi="Arial" w:cs="Arial"/>
                <w:sz w:val="18"/>
                <w:szCs w:val="18"/>
              </w:rPr>
              <w:t>przeznaczenia</w:t>
            </w:r>
            <w:r>
              <w:rPr>
                <w:rFonts w:ascii="Arial" w:hAnsi="Arial" w:cs="Arial"/>
                <w:sz w:val="18"/>
                <w:szCs w:val="18"/>
              </w:rPr>
              <w:t xml:space="preserve">. </w:t>
            </w:r>
            <w:r w:rsidRPr="005C5E70">
              <w:rPr>
                <w:rFonts w:ascii="Arial" w:hAnsi="Arial" w:cs="Arial"/>
                <w:sz w:val="18"/>
                <w:szCs w:val="18"/>
              </w:rPr>
              <w:t>Budowa zestawów trakcyjnych</w:t>
            </w:r>
            <w:r>
              <w:rPr>
                <w:rFonts w:ascii="Arial" w:hAnsi="Arial" w:cs="Arial"/>
                <w:sz w:val="18"/>
                <w:szCs w:val="18"/>
              </w:rPr>
              <w:t xml:space="preserve">. </w:t>
            </w:r>
            <w:r w:rsidRPr="005C5E70">
              <w:rPr>
                <w:rFonts w:ascii="Arial" w:hAnsi="Arial" w:cs="Arial"/>
                <w:sz w:val="18"/>
                <w:szCs w:val="18"/>
              </w:rPr>
              <w:t>Budowa układów hamulcowych taboru</w:t>
            </w:r>
            <w:r>
              <w:rPr>
                <w:rFonts w:ascii="Arial" w:hAnsi="Arial" w:cs="Arial"/>
                <w:sz w:val="18"/>
                <w:szCs w:val="18"/>
              </w:rPr>
              <w:t xml:space="preserve">. </w:t>
            </w:r>
            <w:r w:rsidRPr="005C5E70">
              <w:rPr>
                <w:rFonts w:ascii="Arial" w:hAnsi="Arial" w:cs="Arial"/>
                <w:sz w:val="18"/>
                <w:szCs w:val="18"/>
              </w:rPr>
              <w:t>Budowa układów jezdnych taboru</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Eksploatacja taboru kolejowego</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K1LT_W05,</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Klasyfikacja budowa i eksploatacja taboru kolejowego</w:t>
            </w:r>
            <w:r>
              <w:rPr>
                <w:rFonts w:ascii="Arial" w:hAnsi="Arial" w:cs="Arial"/>
                <w:sz w:val="18"/>
                <w:szCs w:val="18"/>
              </w:rPr>
              <w:t xml:space="preserve">. </w:t>
            </w:r>
            <w:r w:rsidRPr="005C5E70">
              <w:rPr>
                <w:rFonts w:ascii="Arial" w:hAnsi="Arial" w:cs="Arial"/>
                <w:sz w:val="18"/>
                <w:szCs w:val="18"/>
              </w:rPr>
              <w:t>Napisy i znaki umieszczane na taborze</w:t>
            </w:r>
            <w:r>
              <w:rPr>
                <w:rFonts w:ascii="Arial" w:hAnsi="Arial" w:cs="Arial"/>
                <w:sz w:val="18"/>
                <w:szCs w:val="18"/>
              </w:rPr>
              <w:t xml:space="preserve">. </w:t>
            </w:r>
            <w:r w:rsidRPr="005C5E70">
              <w:rPr>
                <w:rFonts w:ascii="Arial" w:hAnsi="Arial" w:cs="Arial"/>
                <w:sz w:val="18"/>
                <w:szCs w:val="18"/>
              </w:rPr>
              <w:t>Podstawowe zasady bhp pracy z taborem kolejowym</w:t>
            </w:r>
            <w:r>
              <w:rPr>
                <w:rFonts w:ascii="Arial" w:hAnsi="Arial" w:cs="Arial"/>
                <w:sz w:val="18"/>
                <w:szCs w:val="18"/>
              </w:rPr>
              <w:t xml:space="preserve">. </w:t>
            </w:r>
            <w:r w:rsidRPr="005C5E70">
              <w:rPr>
                <w:rFonts w:ascii="Arial" w:hAnsi="Arial" w:cs="Arial"/>
                <w:sz w:val="18"/>
                <w:szCs w:val="18"/>
              </w:rPr>
              <w:t>Przeglądy okresowe i rewizyjne taboru</w:t>
            </w:r>
            <w:r>
              <w:rPr>
                <w:rFonts w:ascii="Arial" w:hAnsi="Arial" w:cs="Arial"/>
                <w:sz w:val="18"/>
                <w:szCs w:val="18"/>
              </w:rPr>
              <w:t xml:space="preserve">. </w:t>
            </w:r>
            <w:r w:rsidRPr="005C5E70">
              <w:rPr>
                <w:rFonts w:ascii="Arial" w:hAnsi="Arial" w:cs="Arial"/>
                <w:sz w:val="18"/>
                <w:szCs w:val="18"/>
              </w:rPr>
              <w:t>Wagony stosowane w transporcie kolejowym</w:t>
            </w:r>
            <w:r>
              <w:rPr>
                <w:rFonts w:ascii="Arial" w:hAnsi="Arial" w:cs="Arial"/>
                <w:sz w:val="18"/>
                <w:szCs w:val="18"/>
              </w:rPr>
              <w:t xml:space="preserve">. </w:t>
            </w:r>
            <w:r w:rsidRPr="005C5E70">
              <w:rPr>
                <w:rFonts w:ascii="Arial" w:hAnsi="Arial" w:cs="Arial"/>
                <w:sz w:val="18"/>
                <w:szCs w:val="18"/>
              </w:rPr>
              <w:t>Zabezpieczenie ładunku w czasie transportu</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Transport kolejowy w gospodarce narodowej</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Gospodarka narodowa</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Powstawanie potrzeb transportowych w gospodarce</w:t>
            </w:r>
            <w:r>
              <w:rPr>
                <w:rFonts w:ascii="Arial" w:hAnsi="Arial" w:cs="Arial"/>
                <w:sz w:val="18"/>
                <w:szCs w:val="18"/>
              </w:rPr>
              <w:t xml:space="preserve">. </w:t>
            </w:r>
            <w:r w:rsidRPr="005C5E70">
              <w:rPr>
                <w:rFonts w:ascii="Arial" w:hAnsi="Arial" w:cs="Arial"/>
                <w:sz w:val="18"/>
                <w:szCs w:val="18"/>
              </w:rPr>
              <w:t>Efektywność gospodarki narodowej</w:t>
            </w:r>
            <w:r>
              <w:rPr>
                <w:rFonts w:ascii="Arial" w:hAnsi="Arial" w:cs="Arial"/>
                <w:sz w:val="18"/>
                <w:szCs w:val="18"/>
              </w:rPr>
              <w:t xml:space="preserve">. </w:t>
            </w:r>
            <w:r w:rsidRPr="005C5E70">
              <w:rPr>
                <w:rFonts w:ascii="Arial" w:hAnsi="Arial" w:cs="Arial"/>
                <w:sz w:val="18"/>
                <w:szCs w:val="18"/>
              </w:rPr>
              <w:t>Nakłady inwestycyjne w transporcie kolejowym</w:t>
            </w:r>
            <w:r>
              <w:rPr>
                <w:rFonts w:ascii="Arial" w:hAnsi="Arial" w:cs="Arial"/>
                <w:sz w:val="18"/>
                <w:szCs w:val="18"/>
              </w:rPr>
              <w:t xml:space="preserve"> </w:t>
            </w:r>
            <w:r w:rsidRPr="005C5E70">
              <w:rPr>
                <w:rFonts w:ascii="Arial" w:hAnsi="Arial" w:cs="Arial"/>
                <w:sz w:val="18"/>
                <w:szCs w:val="18"/>
              </w:rPr>
              <w:t>Zatru</w:t>
            </w:r>
            <w:r>
              <w:rPr>
                <w:rFonts w:ascii="Arial" w:hAnsi="Arial" w:cs="Arial"/>
                <w:sz w:val="18"/>
                <w:szCs w:val="18"/>
              </w:rPr>
              <w:t xml:space="preserve">dnienie w transporcie kolejowym. </w:t>
            </w:r>
            <w:r w:rsidRPr="005C5E70">
              <w:rPr>
                <w:rFonts w:ascii="Arial" w:hAnsi="Arial" w:cs="Arial"/>
                <w:sz w:val="18"/>
                <w:szCs w:val="18"/>
              </w:rPr>
              <w:t>Konkurencyjność gospodarki a transport kolejowy</w:t>
            </w:r>
            <w:r>
              <w:rPr>
                <w:rFonts w:ascii="Arial" w:hAnsi="Arial" w:cs="Arial"/>
                <w:sz w:val="18"/>
                <w:szCs w:val="18"/>
              </w:rPr>
              <w:t xml:space="preserve">. </w:t>
            </w:r>
            <w:r w:rsidRPr="005C5E70">
              <w:rPr>
                <w:rFonts w:ascii="Arial" w:hAnsi="Arial" w:cs="Arial"/>
                <w:sz w:val="18"/>
                <w:szCs w:val="18"/>
              </w:rPr>
              <w:t>Wpływ transportu na gospodarkę województwa dolnośląskiego</w:t>
            </w:r>
            <w:r>
              <w:rPr>
                <w:rFonts w:ascii="Arial" w:hAnsi="Arial" w:cs="Arial"/>
                <w:sz w:val="18"/>
                <w:szCs w:val="18"/>
              </w:rPr>
              <w:t xml:space="preserve">. </w:t>
            </w:r>
            <w:r w:rsidRPr="005C5E70">
              <w:rPr>
                <w:rFonts w:ascii="Arial" w:hAnsi="Arial" w:cs="Arial"/>
                <w:sz w:val="18"/>
                <w:szCs w:val="18"/>
              </w:rPr>
              <w:t>Międzynarodowe projekty infrastrukturalne w transporcie kolejowym</w:t>
            </w:r>
            <w:r>
              <w:rPr>
                <w:rFonts w:ascii="Arial" w:hAnsi="Arial" w:cs="Arial"/>
                <w:sz w:val="18"/>
                <w:szCs w:val="18"/>
              </w:rPr>
              <w:t xml:space="preserve">. </w:t>
            </w:r>
            <w:proofErr w:type="spellStart"/>
            <w:r w:rsidRPr="005C5E70">
              <w:rPr>
                <w:rFonts w:ascii="Arial" w:hAnsi="Arial" w:cs="Arial"/>
                <w:sz w:val="18"/>
                <w:szCs w:val="18"/>
              </w:rPr>
              <w:t>RailBaltica</w:t>
            </w:r>
            <w:proofErr w:type="spellEnd"/>
            <w:r w:rsidRPr="005C5E70">
              <w:rPr>
                <w:rFonts w:ascii="Arial" w:hAnsi="Arial" w:cs="Arial"/>
                <w:sz w:val="18"/>
                <w:szCs w:val="18"/>
              </w:rPr>
              <w:t xml:space="preserve"> i Nowy Jedwabny Szlak – aspekty ekonomiczne</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 xml:space="preserve">Odprawa handlowa i techniczna w przewozach kolejowych </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K1LT_W03,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K1LT_U06</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Uregulowania prawne w międzynarodowym kolejowym przewozie towarów i osób</w:t>
            </w:r>
            <w:r>
              <w:rPr>
                <w:rFonts w:ascii="Arial" w:hAnsi="Arial" w:cs="Arial"/>
                <w:sz w:val="18"/>
                <w:szCs w:val="18"/>
              </w:rPr>
              <w:t xml:space="preserve">. </w:t>
            </w:r>
            <w:r w:rsidRPr="005C5E70">
              <w:rPr>
                <w:rFonts w:ascii="Arial" w:hAnsi="Arial" w:cs="Arial"/>
                <w:sz w:val="18"/>
                <w:szCs w:val="18"/>
              </w:rPr>
              <w:t>Dokumentacja techniczn</w:t>
            </w:r>
            <w:r>
              <w:rPr>
                <w:rFonts w:ascii="Arial" w:hAnsi="Arial" w:cs="Arial"/>
                <w:sz w:val="18"/>
                <w:szCs w:val="18"/>
              </w:rPr>
              <w:t xml:space="preserve">a z zakresu odprawy technicznej </w:t>
            </w:r>
            <w:r w:rsidRPr="005C5E70">
              <w:rPr>
                <w:rFonts w:ascii="Arial" w:hAnsi="Arial" w:cs="Arial"/>
                <w:sz w:val="18"/>
                <w:szCs w:val="18"/>
              </w:rPr>
              <w:t>i handlowej w przewozach kolejowych</w:t>
            </w:r>
            <w:r>
              <w:rPr>
                <w:rFonts w:ascii="Arial" w:hAnsi="Arial" w:cs="Arial"/>
                <w:sz w:val="18"/>
                <w:szCs w:val="18"/>
              </w:rPr>
              <w:t xml:space="preserve">. </w:t>
            </w:r>
            <w:r w:rsidRPr="005C5E70">
              <w:rPr>
                <w:rFonts w:ascii="Arial" w:hAnsi="Arial" w:cs="Arial"/>
                <w:sz w:val="18"/>
                <w:szCs w:val="18"/>
              </w:rPr>
              <w:t>Międzynarodowy list przewozowy</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Podstawowe zasady bhp pracy n </w:t>
            </w:r>
            <w:r w:rsidRPr="005C5E70">
              <w:rPr>
                <w:rFonts w:ascii="Arial" w:hAnsi="Arial" w:cs="Arial"/>
                <w:sz w:val="18"/>
                <w:szCs w:val="18"/>
              </w:rPr>
              <w:t>obszarach kolejowych</w:t>
            </w:r>
            <w:r>
              <w:rPr>
                <w:rFonts w:ascii="Arial" w:hAnsi="Arial" w:cs="Arial"/>
                <w:sz w:val="18"/>
                <w:szCs w:val="18"/>
              </w:rPr>
              <w:t xml:space="preserve">. </w:t>
            </w:r>
            <w:r w:rsidRPr="005C5E70">
              <w:rPr>
                <w:rFonts w:ascii="Arial" w:hAnsi="Arial" w:cs="Arial"/>
                <w:sz w:val="18"/>
                <w:szCs w:val="18"/>
              </w:rPr>
              <w:t>Infrastruktura kolejowa związana z</w:t>
            </w:r>
            <w:r>
              <w:rPr>
                <w:rFonts w:ascii="Arial" w:hAnsi="Arial" w:cs="Arial"/>
                <w:sz w:val="18"/>
                <w:szCs w:val="18"/>
              </w:rPr>
              <w:t xml:space="preserve"> procesami odpraw </w:t>
            </w:r>
            <w:r w:rsidRPr="005C5E70">
              <w:rPr>
                <w:rFonts w:ascii="Arial" w:hAnsi="Arial" w:cs="Arial"/>
                <w:sz w:val="18"/>
                <w:szCs w:val="18"/>
              </w:rPr>
              <w:t>technicznej i handlowej</w:t>
            </w:r>
            <w:r>
              <w:rPr>
                <w:rFonts w:ascii="Arial" w:hAnsi="Arial" w:cs="Arial"/>
                <w:sz w:val="18"/>
                <w:szCs w:val="18"/>
              </w:rPr>
              <w:t xml:space="preserve">. </w:t>
            </w:r>
            <w:r w:rsidRPr="005C5E70">
              <w:rPr>
                <w:rFonts w:ascii="Arial" w:hAnsi="Arial" w:cs="Arial"/>
                <w:sz w:val="18"/>
                <w:szCs w:val="18"/>
              </w:rPr>
              <w:t>Procedury stosowane w transporcie kolejowym dotyczące odprawy technicznej i handlowej</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Towarowe przewozy kolejowe</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Ogólne wiadomości związane z przewozem ładunków kolejami</w:t>
            </w:r>
            <w:r>
              <w:rPr>
                <w:rFonts w:ascii="Arial" w:hAnsi="Arial" w:cs="Arial"/>
                <w:sz w:val="18"/>
                <w:szCs w:val="18"/>
              </w:rPr>
              <w:t xml:space="preserve">. </w:t>
            </w:r>
            <w:r w:rsidRPr="005C5E70">
              <w:rPr>
                <w:rFonts w:ascii="Arial" w:hAnsi="Arial" w:cs="Arial"/>
                <w:sz w:val="18"/>
                <w:szCs w:val="18"/>
              </w:rPr>
              <w:t>Definicje i słownictwo branżowe dotyczące przewozu ładunków w transporcie kolejowym</w:t>
            </w:r>
            <w:r>
              <w:rPr>
                <w:rFonts w:ascii="Arial" w:hAnsi="Arial" w:cs="Arial"/>
                <w:sz w:val="18"/>
                <w:szCs w:val="18"/>
              </w:rPr>
              <w:t xml:space="preserve">. </w:t>
            </w:r>
            <w:r w:rsidRPr="005C5E70">
              <w:rPr>
                <w:rFonts w:ascii="Arial" w:hAnsi="Arial" w:cs="Arial"/>
                <w:sz w:val="18"/>
                <w:szCs w:val="18"/>
              </w:rPr>
              <w:t>Uregulowania prawne dotyczące prz</w:t>
            </w:r>
            <w:r>
              <w:rPr>
                <w:rFonts w:ascii="Arial" w:hAnsi="Arial" w:cs="Arial"/>
                <w:sz w:val="18"/>
                <w:szCs w:val="18"/>
              </w:rPr>
              <w:t xml:space="preserve">ewozu ładunków </w:t>
            </w:r>
            <w:r w:rsidRPr="005C5E70">
              <w:rPr>
                <w:rFonts w:ascii="Arial" w:hAnsi="Arial" w:cs="Arial"/>
                <w:sz w:val="18"/>
                <w:szCs w:val="18"/>
              </w:rPr>
              <w:t>w transporcie kolejowym</w:t>
            </w:r>
            <w:r>
              <w:rPr>
                <w:rFonts w:ascii="Arial" w:hAnsi="Arial" w:cs="Arial"/>
                <w:sz w:val="18"/>
                <w:szCs w:val="18"/>
              </w:rPr>
              <w:t xml:space="preserve">. </w:t>
            </w:r>
            <w:r w:rsidRPr="005C5E70">
              <w:rPr>
                <w:rFonts w:ascii="Arial" w:hAnsi="Arial" w:cs="Arial"/>
                <w:sz w:val="18"/>
                <w:szCs w:val="18"/>
              </w:rPr>
              <w:t>Tabor kolejowy służący do przewozu ładunków</w:t>
            </w:r>
            <w:r>
              <w:rPr>
                <w:rFonts w:ascii="Arial" w:hAnsi="Arial" w:cs="Arial"/>
                <w:sz w:val="18"/>
                <w:szCs w:val="18"/>
              </w:rPr>
              <w:t>.</w:t>
            </w:r>
            <w:r w:rsidRPr="005C5E70">
              <w:rPr>
                <w:rFonts w:ascii="Arial" w:hAnsi="Arial" w:cs="Arial"/>
                <w:sz w:val="18"/>
                <w:szCs w:val="18"/>
              </w:rPr>
              <w:t xml:space="preserve"> Transport intermodalny ładunków</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Dokumentacja przewozowa i obsługa celna w transporcie kolejowym</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K1LT_U06</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Przepisy fiskalne i celne RP</w:t>
            </w:r>
            <w:r>
              <w:rPr>
                <w:rFonts w:ascii="Arial" w:hAnsi="Arial" w:cs="Arial"/>
                <w:sz w:val="18"/>
                <w:szCs w:val="18"/>
              </w:rPr>
              <w:t xml:space="preserve">. </w:t>
            </w:r>
            <w:r w:rsidRPr="005C5E70">
              <w:rPr>
                <w:rFonts w:ascii="Arial" w:hAnsi="Arial" w:cs="Arial"/>
                <w:sz w:val="18"/>
                <w:szCs w:val="18"/>
              </w:rPr>
              <w:t>Struktury organizacyjne Służby Celnej RP</w:t>
            </w:r>
            <w:r>
              <w:rPr>
                <w:rFonts w:ascii="Arial" w:hAnsi="Arial" w:cs="Arial"/>
                <w:sz w:val="18"/>
                <w:szCs w:val="18"/>
              </w:rPr>
              <w:t xml:space="preserve">. </w:t>
            </w:r>
            <w:r w:rsidRPr="005C5E70">
              <w:rPr>
                <w:rFonts w:ascii="Arial" w:hAnsi="Arial" w:cs="Arial"/>
                <w:sz w:val="18"/>
                <w:szCs w:val="18"/>
              </w:rPr>
              <w:t>Procedury celne związane z przewozem towarów transportem kolejowym</w:t>
            </w:r>
            <w:r>
              <w:rPr>
                <w:rFonts w:ascii="Arial" w:hAnsi="Arial" w:cs="Arial"/>
                <w:sz w:val="18"/>
                <w:szCs w:val="18"/>
              </w:rPr>
              <w:t xml:space="preserve">. </w:t>
            </w:r>
            <w:r w:rsidRPr="005C5E70">
              <w:rPr>
                <w:rFonts w:ascii="Arial" w:hAnsi="Arial" w:cs="Arial"/>
                <w:sz w:val="18"/>
                <w:szCs w:val="18"/>
              </w:rPr>
              <w:t>Tranzyt</w:t>
            </w:r>
            <w:r>
              <w:rPr>
                <w:rFonts w:ascii="Arial" w:hAnsi="Arial" w:cs="Arial"/>
                <w:sz w:val="18"/>
                <w:szCs w:val="18"/>
              </w:rPr>
              <w:t xml:space="preserve">. </w:t>
            </w:r>
            <w:r w:rsidRPr="005C5E70">
              <w:rPr>
                <w:rFonts w:ascii="Arial" w:hAnsi="Arial" w:cs="Arial"/>
                <w:sz w:val="18"/>
                <w:szCs w:val="18"/>
              </w:rPr>
              <w:t>Konwencja TIR</w:t>
            </w:r>
            <w:r>
              <w:rPr>
                <w:rFonts w:ascii="Arial" w:hAnsi="Arial" w:cs="Arial"/>
                <w:sz w:val="18"/>
                <w:szCs w:val="18"/>
              </w:rPr>
              <w:t xml:space="preserve">. </w:t>
            </w:r>
            <w:r w:rsidRPr="005C5E70">
              <w:rPr>
                <w:rFonts w:ascii="Arial" w:hAnsi="Arial" w:cs="Arial"/>
                <w:sz w:val="18"/>
                <w:szCs w:val="18"/>
              </w:rPr>
              <w:t>Akty prawne regulujące przepisy celne RP</w:t>
            </w:r>
            <w:r>
              <w:rPr>
                <w:rFonts w:ascii="Arial" w:hAnsi="Arial" w:cs="Arial"/>
                <w:sz w:val="18"/>
                <w:szCs w:val="18"/>
              </w:rPr>
              <w:t xml:space="preserve">. </w:t>
            </w:r>
            <w:r w:rsidRPr="005C5E70">
              <w:rPr>
                <w:rFonts w:ascii="Arial" w:hAnsi="Arial" w:cs="Arial"/>
                <w:sz w:val="18"/>
                <w:szCs w:val="18"/>
              </w:rPr>
              <w:t>Dokumentacja handlowa związana z przewozem towarów koleją</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Techniczne zabezpieczenia ładunków wymagane przez Służbę Celna RP</w:t>
            </w:r>
            <w:r>
              <w:rPr>
                <w:rFonts w:ascii="Arial" w:hAnsi="Arial" w:cs="Arial"/>
                <w:sz w:val="18"/>
                <w:szCs w:val="18"/>
              </w:rPr>
              <w:t xml:space="preserve">. </w:t>
            </w:r>
            <w:r w:rsidRPr="005C5E70">
              <w:rPr>
                <w:rFonts w:ascii="Arial" w:hAnsi="Arial" w:cs="Arial"/>
                <w:sz w:val="18"/>
                <w:szCs w:val="18"/>
              </w:rPr>
              <w:t>Karnet TIR</w:t>
            </w:r>
            <w:r>
              <w:rPr>
                <w:rFonts w:ascii="Arial" w:hAnsi="Arial" w:cs="Arial"/>
                <w:sz w:val="18"/>
                <w:szCs w:val="18"/>
              </w:rPr>
              <w:t xml:space="preserve">. </w:t>
            </w:r>
            <w:r w:rsidRPr="005C5E70">
              <w:rPr>
                <w:rFonts w:ascii="Arial" w:hAnsi="Arial" w:cs="Arial"/>
                <w:sz w:val="18"/>
                <w:szCs w:val="18"/>
              </w:rPr>
              <w:t>Listy przewozowe w transporcie kolejowym</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Przewóz ładunków niebezpiecznych i przesyłek specjalnych w transporcie kolejowym</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K1LT_U06</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informacyjny (konwencjonalny)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problemowy</w:t>
            </w:r>
          </w:p>
          <w:p w:rsidR="009973A7" w:rsidRPr="005C5E70" w:rsidRDefault="009973A7" w:rsidP="009973A7">
            <w:pPr>
              <w:numPr>
                <w:ilvl w:val="0"/>
                <w:numId w:val="3"/>
              </w:numPr>
              <w:autoSpaceDN w:val="0"/>
              <w:ind w:left="317" w:hanging="283"/>
              <w:rPr>
                <w:rFonts w:ascii="Arial" w:hAnsi="Arial" w:cs="Arial"/>
                <w:sz w:val="18"/>
                <w:szCs w:val="18"/>
              </w:rPr>
            </w:pPr>
            <w:r w:rsidRPr="005C5E70">
              <w:rPr>
                <w:rFonts w:ascii="Arial" w:hAnsi="Arial" w:cs="Arial"/>
                <w:sz w:val="18"/>
                <w:szCs w:val="18"/>
              </w:rPr>
              <w:t>konwersatoryjny</w:t>
            </w:r>
          </w:p>
          <w:p w:rsidR="009973A7" w:rsidRPr="005C5E70" w:rsidRDefault="009973A7" w:rsidP="00AA2BE6">
            <w:pPr>
              <w:pStyle w:val="Standard"/>
              <w:rPr>
                <w:rFonts w:ascii="Arial" w:hAnsi="Arial" w:cs="Arial"/>
                <w:sz w:val="18"/>
                <w:szCs w:val="18"/>
              </w:rPr>
            </w:pP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demonstracja;</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ćwiczenia praktyczne;</w:t>
            </w:r>
          </w:p>
          <w:p w:rsidR="009973A7" w:rsidRPr="005C5E70" w:rsidRDefault="009973A7" w:rsidP="009973A7">
            <w:pPr>
              <w:numPr>
                <w:ilvl w:val="0"/>
                <w:numId w:val="5"/>
              </w:numPr>
              <w:ind w:left="361" w:hanging="327"/>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Wykład:</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projektu,</w:t>
            </w:r>
          </w:p>
          <w:p w:rsidR="009973A7" w:rsidRPr="005C5E70" w:rsidRDefault="009973A7" w:rsidP="009973A7">
            <w:pPr>
              <w:numPr>
                <w:ilvl w:val="1"/>
                <w:numId w:val="4"/>
              </w:numPr>
              <w:ind w:left="353" w:hanging="142"/>
              <w:rPr>
                <w:rFonts w:ascii="Arial" w:hAnsi="Arial" w:cs="Arial"/>
                <w:sz w:val="18"/>
                <w:szCs w:val="18"/>
              </w:rPr>
            </w:pPr>
            <w:r w:rsidRPr="005C5E70">
              <w:rPr>
                <w:rFonts w:ascii="Arial" w:hAnsi="Arial" w:cs="Arial"/>
                <w:sz w:val="18"/>
                <w:szCs w:val="18"/>
              </w:rPr>
              <w:t xml:space="preserve">prezentacji, </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Standard"/>
              <w:rPr>
                <w:rFonts w:ascii="Arial" w:hAnsi="Arial" w:cs="Arial"/>
                <w:sz w:val="18"/>
                <w:szCs w:val="18"/>
              </w:rPr>
            </w:pPr>
          </w:p>
          <w:p w:rsidR="009973A7" w:rsidRPr="005C5E70" w:rsidRDefault="009973A7" w:rsidP="00AA2BE6">
            <w:pPr>
              <w:rPr>
                <w:rFonts w:ascii="Arial" w:hAnsi="Arial" w:cs="Arial"/>
                <w:sz w:val="18"/>
                <w:szCs w:val="18"/>
              </w:rPr>
            </w:pPr>
            <w:r w:rsidRPr="005C5E70">
              <w:rPr>
                <w:rFonts w:ascii="Arial" w:hAnsi="Arial" w:cs="Arial"/>
                <w:sz w:val="18"/>
                <w:szCs w:val="18"/>
              </w:rPr>
              <w:t>Ćwiczenia:</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Obserwacja i ocena postaw studenta.</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Uregulowania prawne dotyczące przewozu ładunków niebezpiecznych i przesyłek specjalnych w transporcie kolejowym</w:t>
            </w:r>
            <w:r>
              <w:rPr>
                <w:rFonts w:ascii="Arial" w:hAnsi="Arial" w:cs="Arial"/>
                <w:sz w:val="18"/>
                <w:szCs w:val="18"/>
              </w:rPr>
              <w:t xml:space="preserve">. </w:t>
            </w:r>
            <w:r w:rsidRPr="005C5E70">
              <w:rPr>
                <w:rFonts w:ascii="Arial" w:hAnsi="Arial" w:cs="Arial"/>
                <w:sz w:val="18"/>
                <w:szCs w:val="18"/>
              </w:rPr>
              <w:t xml:space="preserve">Infrastruktura kolejowa i urządzenia techniczne związane </w:t>
            </w:r>
            <w:r>
              <w:rPr>
                <w:rFonts w:ascii="Arial" w:hAnsi="Arial" w:cs="Arial"/>
                <w:sz w:val="18"/>
                <w:szCs w:val="18"/>
              </w:rPr>
              <w:t xml:space="preserve"> </w:t>
            </w:r>
            <w:r w:rsidRPr="005C5E70">
              <w:rPr>
                <w:rFonts w:ascii="Arial" w:hAnsi="Arial" w:cs="Arial"/>
                <w:sz w:val="18"/>
                <w:szCs w:val="18"/>
              </w:rPr>
              <w:t>z procesami przewozów przewozu ładunków niebezpiecznych i przesyłek specjalnych</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 xml:space="preserve">Podstawowe informacje o ładunkach niebezpiecznych </w:t>
            </w:r>
            <w:r>
              <w:rPr>
                <w:rFonts w:ascii="Arial" w:hAnsi="Arial" w:cs="Arial"/>
                <w:sz w:val="18"/>
                <w:szCs w:val="18"/>
              </w:rPr>
              <w:t xml:space="preserve"> </w:t>
            </w:r>
            <w:r w:rsidRPr="005C5E70">
              <w:rPr>
                <w:rFonts w:ascii="Arial" w:hAnsi="Arial" w:cs="Arial"/>
                <w:sz w:val="18"/>
                <w:szCs w:val="18"/>
              </w:rPr>
              <w:t>i specjalnych – klasyfikacja</w:t>
            </w:r>
            <w:r>
              <w:rPr>
                <w:rFonts w:ascii="Arial" w:hAnsi="Arial" w:cs="Arial"/>
                <w:sz w:val="18"/>
                <w:szCs w:val="18"/>
              </w:rPr>
              <w:t xml:space="preserve">. </w:t>
            </w:r>
            <w:r w:rsidRPr="005C5E70">
              <w:rPr>
                <w:rFonts w:ascii="Arial" w:hAnsi="Arial" w:cs="Arial"/>
                <w:sz w:val="18"/>
                <w:szCs w:val="18"/>
              </w:rPr>
              <w:t>Procedury bezpieczeństwa  stosowane w transporcie kolejowym towarów niebezpiecznych i specjalnych</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Obsługa handlowa klientów kolei</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K1LT_W16,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K1LT_U16,</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ćwiczeniowa</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Standard"/>
              <w:numPr>
                <w:ilvl w:val="0"/>
                <w:numId w:val="7"/>
              </w:numPr>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pStyle w:val="Standard"/>
              <w:rPr>
                <w:rFonts w:ascii="Arial" w:hAnsi="Arial" w:cs="Arial"/>
                <w:sz w:val="18"/>
                <w:szCs w:val="18"/>
              </w:rPr>
            </w:pPr>
            <w:r w:rsidRPr="005C5E70">
              <w:rPr>
                <w:rFonts w:ascii="Arial" w:hAnsi="Arial" w:cs="Arial"/>
                <w:sz w:val="18"/>
                <w:szCs w:val="18"/>
              </w:rPr>
              <w:t>Warsztat:</w:t>
            </w:r>
          </w:p>
          <w:p w:rsidR="009973A7" w:rsidRPr="005C5E70" w:rsidRDefault="009973A7" w:rsidP="009973A7">
            <w:pPr>
              <w:numPr>
                <w:ilvl w:val="0"/>
                <w:numId w:val="7"/>
              </w:numPr>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7"/>
              </w:numPr>
              <w:rPr>
                <w:rFonts w:ascii="Arial" w:hAnsi="Arial" w:cs="Arial"/>
                <w:sz w:val="18"/>
                <w:szCs w:val="18"/>
              </w:rPr>
            </w:pPr>
            <w:r w:rsidRPr="005C5E70">
              <w:rPr>
                <w:rFonts w:ascii="Arial" w:hAnsi="Arial" w:cs="Arial"/>
                <w:sz w:val="18"/>
                <w:szCs w:val="18"/>
              </w:rPr>
              <w:t>Przygotowanie:</w:t>
            </w:r>
          </w:p>
          <w:p w:rsidR="009973A7" w:rsidRPr="005C5E70" w:rsidRDefault="009973A7" w:rsidP="009973A7">
            <w:pPr>
              <w:numPr>
                <w:ilvl w:val="1"/>
                <w:numId w:val="7"/>
              </w:numPr>
              <w:ind w:left="357" w:hanging="142"/>
              <w:rPr>
                <w:rFonts w:ascii="Arial" w:hAnsi="Arial" w:cs="Arial"/>
                <w:sz w:val="18"/>
                <w:szCs w:val="18"/>
              </w:rPr>
            </w:pPr>
            <w:r w:rsidRPr="005C5E70">
              <w:rPr>
                <w:rFonts w:ascii="Arial" w:hAnsi="Arial" w:cs="Arial"/>
                <w:sz w:val="18"/>
                <w:szCs w:val="18"/>
              </w:rPr>
              <w:t xml:space="preserve">referatu, </w:t>
            </w:r>
          </w:p>
          <w:p w:rsidR="009973A7" w:rsidRPr="005C5E70" w:rsidRDefault="009973A7" w:rsidP="009973A7">
            <w:pPr>
              <w:numPr>
                <w:ilvl w:val="1"/>
                <w:numId w:val="7"/>
              </w:numPr>
              <w:ind w:left="357" w:hanging="142"/>
              <w:rPr>
                <w:rFonts w:ascii="Arial" w:hAnsi="Arial" w:cs="Arial"/>
                <w:sz w:val="18"/>
                <w:szCs w:val="18"/>
              </w:rPr>
            </w:pPr>
            <w:r w:rsidRPr="005C5E70">
              <w:rPr>
                <w:rFonts w:ascii="Arial" w:hAnsi="Arial" w:cs="Arial"/>
                <w:sz w:val="18"/>
                <w:szCs w:val="18"/>
              </w:rPr>
              <w:t xml:space="preserve">projektu, </w:t>
            </w:r>
          </w:p>
          <w:p w:rsidR="009973A7" w:rsidRPr="005C5E70" w:rsidRDefault="009973A7" w:rsidP="009973A7">
            <w:pPr>
              <w:numPr>
                <w:ilvl w:val="0"/>
                <w:numId w:val="7"/>
              </w:numPr>
              <w:rPr>
                <w:rFonts w:ascii="Arial" w:hAnsi="Arial" w:cs="Arial"/>
                <w:sz w:val="18"/>
                <w:szCs w:val="18"/>
              </w:rPr>
            </w:pPr>
            <w:r w:rsidRPr="005C5E70">
              <w:rPr>
                <w:rFonts w:ascii="Arial" w:hAnsi="Arial" w:cs="Arial"/>
                <w:sz w:val="18"/>
                <w:szCs w:val="18"/>
              </w:rPr>
              <w:t xml:space="preserve">Obserwacja i ocena postaw </w:t>
            </w:r>
          </w:p>
          <w:p w:rsidR="009973A7" w:rsidRPr="005C5E70" w:rsidRDefault="009973A7" w:rsidP="00AA2BE6">
            <w:pPr>
              <w:pStyle w:val="Akapitzlist"/>
              <w:ind w:left="360"/>
              <w:rPr>
                <w:rFonts w:ascii="Arial" w:hAnsi="Arial" w:cs="Arial"/>
                <w:sz w:val="18"/>
                <w:szCs w:val="18"/>
              </w:rPr>
            </w:pP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Uregulowania prawne w międzynarodowym kolejowym przewozie osób</w:t>
            </w:r>
            <w:r>
              <w:rPr>
                <w:rFonts w:ascii="Arial" w:hAnsi="Arial" w:cs="Arial"/>
                <w:sz w:val="18"/>
                <w:szCs w:val="18"/>
              </w:rPr>
              <w:t xml:space="preserve">. </w:t>
            </w:r>
            <w:r w:rsidRPr="005C5E70">
              <w:rPr>
                <w:rFonts w:ascii="Arial" w:hAnsi="Arial" w:cs="Arial"/>
                <w:sz w:val="18"/>
                <w:szCs w:val="18"/>
              </w:rPr>
              <w:t>Standardy i wymagania związane z obsługą klienta</w:t>
            </w:r>
            <w:r>
              <w:rPr>
                <w:rFonts w:ascii="Arial" w:hAnsi="Arial" w:cs="Arial"/>
                <w:sz w:val="18"/>
                <w:szCs w:val="18"/>
              </w:rPr>
              <w:t>.</w:t>
            </w:r>
            <w:r w:rsidRPr="005C5E70">
              <w:rPr>
                <w:rFonts w:ascii="Arial" w:hAnsi="Arial" w:cs="Arial"/>
                <w:sz w:val="18"/>
                <w:szCs w:val="18"/>
              </w:rPr>
              <w:t xml:space="preserve"> </w:t>
            </w:r>
            <w:r>
              <w:rPr>
                <w:rFonts w:ascii="Arial" w:hAnsi="Arial" w:cs="Arial"/>
                <w:sz w:val="18"/>
                <w:szCs w:val="18"/>
              </w:rPr>
              <w:t xml:space="preserve"> </w:t>
            </w:r>
            <w:r w:rsidRPr="005C5E70">
              <w:rPr>
                <w:rFonts w:ascii="Arial" w:hAnsi="Arial" w:cs="Arial"/>
                <w:sz w:val="18"/>
                <w:szCs w:val="18"/>
              </w:rPr>
              <w:t>Marketing w obsłudze klienta</w:t>
            </w:r>
            <w:r>
              <w:rPr>
                <w:rFonts w:ascii="Arial" w:hAnsi="Arial" w:cs="Arial"/>
                <w:sz w:val="18"/>
                <w:szCs w:val="18"/>
              </w:rPr>
              <w:t xml:space="preserve">. </w:t>
            </w:r>
            <w:r w:rsidRPr="005C5E70">
              <w:rPr>
                <w:rFonts w:ascii="Arial" w:hAnsi="Arial" w:cs="Arial"/>
                <w:sz w:val="18"/>
                <w:szCs w:val="18"/>
              </w:rPr>
              <w:t>Reklamacja elementem obsługi handlowej klientów kolei</w:t>
            </w:r>
            <w:r>
              <w:rPr>
                <w:rFonts w:ascii="Arial" w:hAnsi="Arial" w:cs="Arial"/>
                <w:sz w:val="18"/>
                <w:szCs w:val="18"/>
              </w:rPr>
              <w:t xml:space="preserve">. </w:t>
            </w:r>
            <w:r w:rsidRPr="005C5E70">
              <w:rPr>
                <w:rFonts w:ascii="Arial" w:hAnsi="Arial" w:cs="Arial"/>
                <w:sz w:val="18"/>
                <w:szCs w:val="18"/>
              </w:rPr>
              <w:t>Narzędzia marketingowe w praktyce dotycząca obsługi handlowej klientów kolei</w:t>
            </w:r>
            <w:r>
              <w:rPr>
                <w:rFonts w:ascii="Arial" w:hAnsi="Arial" w:cs="Arial"/>
                <w:sz w:val="18"/>
                <w:szCs w:val="18"/>
              </w:rPr>
              <w:t>.</w:t>
            </w:r>
          </w:p>
        </w:tc>
      </w:tr>
      <w:tr w:rsidR="009973A7" w:rsidRPr="005C5E70" w:rsidTr="00AA2BE6">
        <w:tc>
          <w:tcPr>
            <w:tcW w:w="2283" w:type="dxa"/>
          </w:tcPr>
          <w:p w:rsidR="009973A7" w:rsidRPr="00634D62" w:rsidRDefault="009973A7" w:rsidP="00AA2BE6">
            <w:pPr>
              <w:autoSpaceDE w:val="0"/>
              <w:autoSpaceDN w:val="0"/>
              <w:adjustRightInd w:val="0"/>
              <w:rPr>
                <w:rFonts w:ascii="Arial" w:hAnsi="Arial" w:cs="Arial"/>
                <w:b/>
                <w:kern w:val="0"/>
                <w:sz w:val="18"/>
                <w:szCs w:val="18"/>
              </w:rPr>
            </w:pPr>
            <w:r w:rsidRPr="00634D62">
              <w:rPr>
                <w:rFonts w:ascii="Arial" w:hAnsi="Arial" w:cs="Arial"/>
                <w:b/>
                <w:kern w:val="0"/>
                <w:sz w:val="18"/>
                <w:szCs w:val="18"/>
              </w:rPr>
              <w:t>Projekt inżynierski</w:t>
            </w:r>
          </w:p>
        </w:tc>
        <w:tc>
          <w:tcPr>
            <w:tcW w:w="2078" w:type="dxa"/>
            <w:vAlign w:val="center"/>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K1LT_U13,</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K1LT_U19,</w:t>
            </w: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numPr>
                <w:ilvl w:val="0"/>
                <w:numId w:val="4"/>
              </w:numPr>
              <w:ind w:left="317" w:hanging="283"/>
              <w:rPr>
                <w:rFonts w:ascii="Arial" w:hAnsi="Arial" w:cs="Arial"/>
                <w:sz w:val="18"/>
                <w:szCs w:val="18"/>
              </w:rPr>
            </w:pPr>
            <w:r w:rsidRPr="005C5E70">
              <w:rPr>
                <w:rFonts w:ascii="Arial" w:hAnsi="Arial" w:cs="Arial"/>
                <w:sz w:val="18"/>
                <w:szCs w:val="18"/>
              </w:rPr>
              <w:t>dyskusja.</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Projekt:</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numPr>
                <w:ilvl w:val="0"/>
                <w:numId w:val="4"/>
              </w:numPr>
              <w:ind w:left="211" w:hanging="211"/>
              <w:rPr>
                <w:rFonts w:ascii="Arial" w:hAnsi="Arial" w:cs="Arial"/>
                <w:sz w:val="18"/>
                <w:szCs w:val="18"/>
              </w:rPr>
            </w:pPr>
            <w:r w:rsidRPr="005C5E70">
              <w:rPr>
                <w:rFonts w:ascii="Arial" w:hAnsi="Arial" w:cs="Arial"/>
                <w:sz w:val="18"/>
                <w:szCs w:val="18"/>
              </w:rPr>
              <w:t xml:space="preserve">Przygotowanie projektu, </w:t>
            </w:r>
          </w:p>
        </w:tc>
        <w:tc>
          <w:tcPr>
            <w:tcW w:w="4388" w:type="dxa"/>
            <w:vAlign w:val="center"/>
          </w:tcPr>
          <w:p w:rsidR="009973A7" w:rsidRPr="005C5E70" w:rsidRDefault="009973A7" w:rsidP="00AA2BE6">
            <w:pPr>
              <w:jc w:val="both"/>
              <w:rPr>
                <w:rFonts w:ascii="Arial" w:hAnsi="Arial" w:cs="Arial"/>
                <w:sz w:val="18"/>
                <w:szCs w:val="18"/>
              </w:rPr>
            </w:pPr>
            <w:r w:rsidRPr="005C5E70">
              <w:rPr>
                <w:rFonts w:ascii="Arial" w:hAnsi="Arial" w:cs="Arial"/>
                <w:sz w:val="18"/>
                <w:szCs w:val="18"/>
              </w:rPr>
              <w:t>Opracowanie planu i harmonogramu projektu</w:t>
            </w:r>
            <w:r>
              <w:rPr>
                <w:rFonts w:ascii="Arial" w:hAnsi="Arial" w:cs="Arial"/>
                <w:sz w:val="18"/>
                <w:szCs w:val="18"/>
              </w:rPr>
              <w:t xml:space="preserve">. </w:t>
            </w:r>
            <w:r w:rsidRPr="005C5E70">
              <w:rPr>
                <w:rFonts w:ascii="Arial" w:hAnsi="Arial" w:cs="Arial"/>
                <w:sz w:val="18"/>
                <w:szCs w:val="18"/>
              </w:rPr>
              <w:t>Prezentacja wyników cząstkowych w oparciu m.in. o studia literatury</w:t>
            </w:r>
            <w:r>
              <w:rPr>
                <w:rFonts w:ascii="Arial" w:hAnsi="Arial" w:cs="Arial"/>
                <w:sz w:val="18"/>
                <w:szCs w:val="18"/>
              </w:rPr>
              <w:t xml:space="preserve"> </w:t>
            </w:r>
            <w:r w:rsidRPr="005C5E70">
              <w:rPr>
                <w:rFonts w:ascii="Arial" w:hAnsi="Arial" w:cs="Arial"/>
                <w:sz w:val="18"/>
                <w:szCs w:val="18"/>
              </w:rPr>
              <w:t>Prezentacja otrzymanych wyników</w:t>
            </w:r>
            <w:r>
              <w:rPr>
                <w:rFonts w:ascii="Arial" w:hAnsi="Arial" w:cs="Arial"/>
                <w:sz w:val="18"/>
                <w:szCs w:val="18"/>
              </w:rPr>
              <w:t xml:space="preserve"> </w:t>
            </w:r>
            <w:r w:rsidRPr="005C5E70">
              <w:rPr>
                <w:rFonts w:ascii="Arial" w:hAnsi="Arial" w:cs="Arial"/>
                <w:sz w:val="18"/>
                <w:szCs w:val="18"/>
              </w:rPr>
              <w:t>Prezentacja projektu</w:t>
            </w:r>
            <w:r>
              <w:rPr>
                <w:rFonts w:ascii="Arial" w:hAnsi="Arial" w:cs="Arial"/>
                <w:sz w:val="18"/>
                <w:szCs w:val="18"/>
              </w:rPr>
              <w:t>.</w:t>
            </w:r>
          </w:p>
        </w:tc>
      </w:tr>
      <w:tr w:rsidR="009973A7" w:rsidRPr="005C5E70" w:rsidTr="00AA2BE6">
        <w:tc>
          <w:tcPr>
            <w:tcW w:w="2283" w:type="dxa"/>
            <w:vAlign w:val="center"/>
          </w:tcPr>
          <w:p w:rsidR="009973A7" w:rsidRPr="00634D62" w:rsidRDefault="009973A7" w:rsidP="00AA2BE6">
            <w:pPr>
              <w:rPr>
                <w:rFonts w:ascii="Arial" w:hAnsi="Arial" w:cs="Arial"/>
                <w:b/>
                <w:sz w:val="18"/>
                <w:szCs w:val="18"/>
              </w:rPr>
            </w:pPr>
            <w:r w:rsidRPr="00634D62">
              <w:rPr>
                <w:rFonts w:ascii="Arial" w:hAnsi="Arial" w:cs="Arial"/>
                <w:b/>
                <w:sz w:val="18"/>
                <w:szCs w:val="18"/>
              </w:rPr>
              <w:t>Seminarium dyplomowe</w:t>
            </w:r>
          </w:p>
        </w:tc>
        <w:tc>
          <w:tcPr>
            <w:tcW w:w="2078" w:type="dxa"/>
          </w:tcPr>
          <w:p w:rsidR="009973A7" w:rsidRPr="005C5E70" w:rsidRDefault="009973A7" w:rsidP="00AA2BE6">
            <w:pPr>
              <w:jc w:val="center"/>
              <w:rPr>
                <w:rFonts w:ascii="Arial" w:hAnsi="Arial" w:cs="Arial"/>
                <w:sz w:val="18"/>
                <w:szCs w:val="18"/>
              </w:rPr>
            </w:pPr>
            <w:r w:rsidRPr="005C5E70">
              <w:rPr>
                <w:rFonts w:ascii="Arial" w:hAnsi="Arial" w:cs="Arial"/>
                <w:sz w:val="18"/>
                <w:szCs w:val="18"/>
              </w:rPr>
              <w:t>K1LT_U18,</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K1LT_K01,</w:t>
            </w:r>
          </w:p>
          <w:p w:rsidR="009973A7" w:rsidRPr="005C5E70" w:rsidRDefault="009973A7" w:rsidP="00AA2BE6">
            <w:pPr>
              <w:jc w:val="center"/>
              <w:rPr>
                <w:rFonts w:ascii="Arial" w:hAnsi="Arial" w:cs="Arial"/>
                <w:sz w:val="18"/>
                <w:szCs w:val="18"/>
              </w:rPr>
            </w:pPr>
            <w:r w:rsidRPr="005C5E70">
              <w:rPr>
                <w:rFonts w:ascii="Arial" w:hAnsi="Arial" w:cs="Arial"/>
                <w:sz w:val="18"/>
                <w:szCs w:val="18"/>
              </w:rPr>
              <w:t>K1LT_K02</w:t>
            </w:r>
          </w:p>
          <w:p w:rsidR="009973A7" w:rsidRPr="005C5E70" w:rsidRDefault="009973A7" w:rsidP="00AA2BE6">
            <w:pPr>
              <w:jc w:val="center"/>
              <w:rPr>
                <w:rFonts w:ascii="Arial" w:hAnsi="Arial" w:cs="Arial"/>
                <w:sz w:val="18"/>
                <w:szCs w:val="18"/>
              </w:rPr>
            </w:pPr>
          </w:p>
        </w:tc>
        <w:tc>
          <w:tcPr>
            <w:tcW w:w="2551" w:type="dxa"/>
          </w:tcPr>
          <w:p w:rsidR="009973A7" w:rsidRPr="005C5E70" w:rsidRDefault="009973A7" w:rsidP="00AA2BE6">
            <w:pPr>
              <w:rPr>
                <w:rFonts w:ascii="Arial" w:hAnsi="Arial" w:cs="Arial"/>
                <w:sz w:val="18"/>
                <w:szCs w:val="18"/>
              </w:rPr>
            </w:pPr>
            <w:r w:rsidRPr="005C5E70">
              <w:rPr>
                <w:rFonts w:ascii="Arial" w:hAnsi="Arial" w:cs="Arial"/>
                <w:sz w:val="18"/>
                <w:szCs w:val="18"/>
              </w:rPr>
              <w:t>Seminarium:</w:t>
            </w:r>
          </w:p>
          <w:p w:rsidR="009973A7" w:rsidRPr="005C5E70" w:rsidRDefault="009973A7" w:rsidP="009973A7">
            <w:pPr>
              <w:pStyle w:val="Akapitzlist"/>
              <w:numPr>
                <w:ilvl w:val="0"/>
                <w:numId w:val="8"/>
              </w:numPr>
              <w:rPr>
                <w:rFonts w:ascii="Arial" w:hAnsi="Arial" w:cs="Arial"/>
                <w:sz w:val="18"/>
                <w:szCs w:val="18"/>
              </w:rPr>
            </w:pPr>
            <w:r w:rsidRPr="005C5E70">
              <w:rPr>
                <w:rFonts w:ascii="Arial" w:hAnsi="Arial" w:cs="Arial"/>
                <w:sz w:val="18"/>
                <w:szCs w:val="18"/>
              </w:rPr>
              <w:t>Zaliczenie na ocenę</w:t>
            </w:r>
          </w:p>
          <w:p w:rsidR="009973A7" w:rsidRPr="005C5E70" w:rsidRDefault="009973A7" w:rsidP="009973A7">
            <w:pPr>
              <w:pStyle w:val="Akapitzlist"/>
              <w:numPr>
                <w:ilvl w:val="0"/>
                <w:numId w:val="8"/>
              </w:numPr>
              <w:rPr>
                <w:rFonts w:ascii="Arial" w:hAnsi="Arial" w:cs="Arial"/>
                <w:sz w:val="18"/>
                <w:szCs w:val="18"/>
              </w:rPr>
            </w:pPr>
            <w:r w:rsidRPr="005C5E70">
              <w:rPr>
                <w:rFonts w:ascii="Arial" w:hAnsi="Arial" w:cs="Arial"/>
                <w:sz w:val="18"/>
                <w:szCs w:val="18"/>
              </w:rPr>
              <w:t>Obserwacja i ocena postaw studenta</w:t>
            </w:r>
          </w:p>
        </w:tc>
        <w:tc>
          <w:tcPr>
            <w:tcW w:w="2694" w:type="dxa"/>
          </w:tcPr>
          <w:p w:rsidR="009973A7" w:rsidRPr="005C5E70" w:rsidRDefault="009973A7" w:rsidP="00AA2BE6">
            <w:pPr>
              <w:rPr>
                <w:rFonts w:ascii="Arial" w:hAnsi="Arial" w:cs="Arial"/>
                <w:sz w:val="18"/>
                <w:szCs w:val="18"/>
              </w:rPr>
            </w:pPr>
            <w:r w:rsidRPr="005C5E70">
              <w:rPr>
                <w:rFonts w:ascii="Arial" w:hAnsi="Arial" w:cs="Arial"/>
                <w:sz w:val="18"/>
                <w:szCs w:val="18"/>
              </w:rPr>
              <w:t>Seminarium:</w:t>
            </w:r>
          </w:p>
          <w:p w:rsidR="009973A7" w:rsidRPr="005C5E70" w:rsidRDefault="009973A7" w:rsidP="009973A7">
            <w:pPr>
              <w:pStyle w:val="Akapitzlist"/>
              <w:numPr>
                <w:ilvl w:val="0"/>
                <w:numId w:val="8"/>
              </w:numPr>
              <w:ind w:left="339"/>
              <w:rPr>
                <w:rFonts w:ascii="Arial" w:hAnsi="Arial" w:cs="Arial"/>
                <w:sz w:val="18"/>
                <w:szCs w:val="18"/>
              </w:rPr>
            </w:pPr>
            <w:r w:rsidRPr="005C5E70">
              <w:rPr>
                <w:rFonts w:ascii="Arial" w:hAnsi="Arial" w:cs="Arial"/>
                <w:sz w:val="18"/>
                <w:szCs w:val="18"/>
              </w:rPr>
              <w:t>metoda problemowa</w:t>
            </w:r>
          </w:p>
          <w:p w:rsidR="009973A7" w:rsidRPr="005C5E70" w:rsidRDefault="009973A7" w:rsidP="009973A7">
            <w:pPr>
              <w:pStyle w:val="Akapitzlist"/>
              <w:numPr>
                <w:ilvl w:val="0"/>
                <w:numId w:val="8"/>
              </w:numPr>
              <w:ind w:left="339"/>
              <w:rPr>
                <w:rFonts w:ascii="Arial" w:hAnsi="Arial" w:cs="Arial"/>
                <w:sz w:val="18"/>
                <w:szCs w:val="18"/>
              </w:rPr>
            </w:pPr>
            <w:r w:rsidRPr="005C5E70">
              <w:rPr>
                <w:rFonts w:ascii="Arial" w:hAnsi="Arial" w:cs="Arial"/>
                <w:sz w:val="18"/>
                <w:szCs w:val="18"/>
              </w:rPr>
              <w:t>metoda projektu</w:t>
            </w:r>
          </w:p>
          <w:p w:rsidR="009973A7" w:rsidRPr="005C5E70" w:rsidRDefault="009973A7" w:rsidP="009973A7">
            <w:pPr>
              <w:pStyle w:val="Akapitzlist"/>
              <w:numPr>
                <w:ilvl w:val="0"/>
                <w:numId w:val="8"/>
              </w:numPr>
              <w:ind w:left="339"/>
              <w:rPr>
                <w:rFonts w:ascii="Arial" w:hAnsi="Arial" w:cs="Arial"/>
                <w:sz w:val="18"/>
                <w:szCs w:val="18"/>
              </w:rPr>
            </w:pPr>
            <w:r w:rsidRPr="005C5E70">
              <w:rPr>
                <w:rFonts w:ascii="Arial" w:hAnsi="Arial" w:cs="Arial"/>
                <w:sz w:val="18"/>
                <w:szCs w:val="18"/>
              </w:rPr>
              <w:t>tzw. burza mózgów;</w:t>
            </w:r>
          </w:p>
          <w:p w:rsidR="009973A7" w:rsidRPr="005C5E70" w:rsidRDefault="009973A7" w:rsidP="009973A7">
            <w:pPr>
              <w:pStyle w:val="Akapitzlist"/>
              <w:numPr>
                <w:ilvl w:val="0"/>
                <w:numId w:val="8"/>
              </w:numPr>
              <w:ind w:left="339"/>
              <w:rPr>
                <w:rFonts w:ascii="Arial" w:hAnsi="Arial" w:cs="Arial"/>
                <w:sz w:val="18"/>
                <w:szCs w:val="18"/>
              </w:rPr>
            </w:pPr>
            <w:r w:rsidRPr="005C5E70">
              <w:rPr>
                <w:rFonts w:ascii="Arial" w:hAnsi="Arial" w:cs="Arial"/>
                <w:sz w:val="18"/>
                <w:szCs w:val="18"/>
              </w:rPr>
              <w:t>dyskusja</w:t>
            </w:r>
          </w:p>
        </w:tc>
        <w:tc>
          <w:tcPr>
            <w:tcW w:w="4388" w:type="dxa"/>
            <w:vAlign w:val="center"/>
          </w:tcPr>
          <w:p w:rsidR="009973A7" w:rsidRPr="005C5E70" w:rsidRDefault="009973A7" w:rsidP="00AA2BE6">
            <w:pPr>
              <w:ind w:left="35"/>
              <w:jc w:val="both"/>
              <w:rPr>
                <w:rFonts w:ascii="Arial" w:hAnsi="Arial" w:cs="Arial"/>
                <w:sz w:val="18"/>
                <w:szCs w:val="18"/>
              </w:rPr>
            </w:pPr>
            <w:r w:rsidRPr="005C5E70">
              <w:rPr>
                <w:rFonts w:ascii="Arial" w:hAnsi="Arial" w:cs="Arial"/>
                <w:sz w:val="18"/>
                <w:szCs w:val="18"/>
                <w:lang w:eastAsia="pl-PL"/>
              </w:rPr>
              <w:t xml:space="preserve">Charakterystyka obszarów wiedzy związanych ze specjalnością. </w:t>
            </w:r>
            <w:r w:rsidRPr="005C5E70">
              <w:rPr>
                <w:rFonts w:ascii="Arial" w:hAnsi="Arial" w:cs="Arial"/>
                <w:sz w:val="18"/>
                <w:szCs w:val="18"/>
              </w:rPr>
              <w:t>Prezentacja raportów z literatury przedmiotu. Prezentacja pierwszej wersji i dyskusja nad rozdziałami pracy dyplomowej. Prezentacja wyników badań w przedsiębiorstwie. Ostateczna redakcja</w:t>
            </w:r>
          </w:p>
          <w:p w:rsidR="009973A7" w:rsidRPr="005C5E70" w:rsidRDefault="009973A7" w:rsidP="00AA2BE6">
            <w:pPr>
              <w:ind w:left="35"/>
              <w:jc w:val="both"/>
              <w:rPr>
                <w:rFonts w:ascii="Arial" w:hAnsi="Arial" w:cs="Arial"/>
                <w:sz w:val="18"/>
                <w:szCs w:val="18"/>
              </w:rPr>
            </w:pPr>
            <w:r w:rsidRPr="005C5E70">
              <w:rPr>
                <w:rFonts w:ascii="Arial" w:hAnsi="Arial" w:cs="Arial"/>
                <w:sz w:val="18"/>
                <w:szCs w:val="18"/>
              </w:rPr>
              <w:t>i uzyskanie akceptacji całości pracy dyplomowej.</w:t>
            </w:r>
          </w:p>
        </w:tc>
      </w:tr>
    </w:tbl>
    <w:p w:rsidR="009973A7" w:rsidRDefault="009973A7" w:rsidP="009973A7">
      <w:pPr>
        <w:rPr>
          <w:rFonts w:ascii="Arial" w:hAnsi="Arial" w:cs="Arial"/>
          <w:sz w:val="18"/>
          <w:szCs w:val="18"/>
        </w:rPr>
      </w:pPr>
    </w:p>
    <w:p w:rsidR="009973A7" w:rsidRDefault="009973A7" w:rsidP="009973A7">
      <w:pPr>
        <w:rPr>
          <w:rFonts w:ascii="Arial" w:hAnsi="Arial" w:cs="Arial"/>
          <w:sz w:val="18"/>
          <w:szCs w:val="18"/>
        </w:rPr>
      </w:pPr>
    </w:p>
    <w:p w:rsidR="009973A7" w:rsidRDefault="009973A7" w:rsidP="009973A7">
      <w:pPr>
        <w:rPr>
          <w:rFonts w:ascii="Arial" w:hAnsi="Arial" w:cs="Arial"/>
          <w:sz w:val="18"/>
          <w:szCs w:val="18"/>
        </w:rPr>
      </w:pPr>
      <w:r>
        <w:rPr>
          <w:rFonts w:ascii="Arial" w:hAnsi="Arial" w:cs="Arial"/>
          <w:sz w:val="18"/>
          <w:szCs w:val="18"/>
        </w:rPr>
        <w:t>Praktyka zawodowa:</w:t>
      </w:r>
    </w:p>
    <w:tbl>
      <w:tblPr>
        <w:tblStyle w:val="Tabela-Siatka"/>
        <w:tblW w:w="14000" w:type="dxa"/>
        <w:tblLook w:val="04A0" w:firstRow="1" w:lastRow="0" w:firstColumn="1" w:lastColumn="0" w:noHBand="0" w:noVBand="1"/>
      </w:tblPr>
      <w:tblGrid>
        <w:gridCol w:w="2376"/>
        <w:gridCol w:w="1985"/>
        <w:gridCol w:w="2551"/>
        <w:gridCol w:w="2694"/>
        <w:gridCol w:w="4394"/>
      </w:tblGrid>
      <w:tr w:rsidR="009973A7" w:rsidRPr="007A1AA9" w:rsidTr="00AA2BE6">
        <w:tc>
          <w:tcPr>
            <w:tcW w:w="2376"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jc w:val="center"/>
              <w:rPr>
                <w:rFonts w:ascii="Arial" w:hAnsi="Arial" w:cs="Arial"/>
                <w:b/>
                <w:sz w:val="18"/>
                <w:szCs w:val="18"/>
              </w:rPr>
            </w:pPr>
            <w:r w:rsidRPr="007A1AA9">
              <w:rPr>
                <w:rFonts w:ascii="Arial" w:hAnsi="Arial" w:cs="Arial"/>
                <w:b/>
                <w:sz w:val="18"/>
                <w:szCs w:val="18"/>
              </w:rPr>
              <w:t>Nazwa zajęć/ grupy zajęć</w:t>
            </w:r>
          </w:p>
        </w:tc>
        <w:tc>
          <w:tcPr>
            <w:tcW w:w="1985"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jc w:val="center"/>
              <w:rPr>
                <w:rFonts w:ascii="Arial" w:hAnsi="Arial" w:cs="Arial"/>
                <w:b/>
                <w:sz w:val="18"/>
                <w:szCs w:val="18"/>
              </w:rPr>
            </w:pPr>
            <w:r w:rsidRPr="007A1AA9">
              <w:rPr>
                <w:rFonts w:ascii="Arial" w:hAnsi="Arial" w:cs="Arial"/>
                <w:b/>
                <w:sz w:val="18"/>
                <w:szCs w:val="18"/>
              </w:rPr>
              <w:t>Zakładane efekty uczenia się</w:t>
            </w:r>
          </w:p>
        </w:tc>
        <w:tc>
          <w:tcPr>
            <w:tcW w:w="2551"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jc w:val="center"/>
              <w:rPr>
                <w:rFonts w:ascii="Arial" w:hAnsi="Arial" w:cs="Arial"/>
                <w:b/>
                <w:sz w:val="18"/>
                <w:szCs w:val="18"/>
              </w:rPr>
            </w:pPr>
            <w:r w:rsidRPr="007A1AA9">
              <w:rPr>
                <w:rFonts w:ascii="Arial" w:hAnsi="Arial" w:cs="Arial"/>
                <w:b/>
                <w:sz w:val="18"/>
                <w:szCs w:val="18"/>
              </w:rPr>
              <w:t>Formy i metody kształcenia</w:t>
            </w:r>
          </w:p>
        </w:tc>
        <w:tc>
          <w:tcPr>
            <w:tcW w:w="2694"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jc w:val="center"/>
              <w:rPr>
                <w:rFonts w:ascii="Arial" w:hAnsi="Arial" w:cs="Arial"/>
                <w:b/>
                <w:sz w:val="18"/>
                <w:szCs w:val="18"/>
              </w:rPr>
            </w:pPr>
            <w:r w:rsidRPr="007A1AA9">
              <w:rPr>
                <w:rFonts w:ascii="Arial" w:hAnsi="Arial" w:cs="Arial"/>
                <w:b/>
                <w:sz w:val="18"/>
                <w:szCs w:val="18"/>
              </w:rPr>
              <w:t>Sposoby weryfikacji i oceniania efektów uczenia się</w:t>
            </w:r>
          </w:p>
        </w:tc>
        <w:tc>
          <w:tcPr>
            <w:tcW w:w="4394" w:type="dxa"/>
            <w:tcBorders>
              <w:top w:val="single" w:sz="4" w:space="0" w:color="auto"/>
              <w:left w:val="single" w:sz="4" w:space="0" w:color="auto"/>
              <w:bottom w:val="single" w:sz="4" w:space="0" w:color="auto"/>
              <w:right w:val="single" w:sz="4" w:space="0" w:color="auto"/>
            </w:tcBorders>
          </w:tcPr>
          <w:p w:rsidR="009973A7" w:rsidRPr="007A1AA9" w:rsidRDefault="009973A7" w:rsidP="00AA2BE6">
            <w:pPr>
              <w:jc w:val="center"/>
              <w:rPr>
                <w:rFonts w:ascii="Arial" w:hAnsi="Arial" w:cs="Arial"/>
                <w:b/>
                <w:sz w:val="18"/>
                <w:szCs w:val="18"/>
              </w:rPr>
            </w:pPr>
          </w:p>
          <w:p w:rsidR="009973A7" w:rsidRPr="007A1AA9" w:rsidRDefault="009973A7" w:rsidP="00AA2BE6">
            <w:pPr>
              <w:jc w:val="center"/>
              <w:rPr>
                <w:rFonts w:ascii="Arial" w:hAnsi="Arial" w:cs="Arial"/>
                <w:b/>
                <w:sz w:val="18"/>
                <w:szCs w:val="18"/>
              </w:rPr>
            </w:pPr>
            <w:r w:rsidRPr="007A1AA9">
              <w:rPr>
                <w:rFonts w:ascii="Arial" w:hAnsi="Arial" w:cs="Arial"/>
                <w:b/>
                <w:sz w:val="18"/>
                <w:szCs w:val="18"/>
              </w:rPr>
              <w:t>Treści programowe</w:t>
            </w:r>
          </w:p>
        </w:tc>
      </w:tr>
    </w:tbl>
    <w:tbl>
      <w:tblPr>
        <w:tblStyle w:val="Tabela-Siatka"/>
        <w:tblpPr w:leftFromText="141" w:rightFromText="141" w:vertAnchor="text" w:tblpY="1"/>
        <w:tblOverlap w:val="never"/>
        <w:tblW w:w="14000" w:type="dxa"/>
        <w:tblLook w:val="04A0" w:firstRow="1" w:lastRow="0" w:firstColumn="1" w:lastColumn="0" w:noHBand="0" w:noVBand="1"/>
      </w:tblPr>
      <w:tblGrid>
        <w:gridCol w:w="2376"/>
        <w:gridCol w:w="1985"/>
        <w:gridCol w:w="2551"/>
        <w:gridCol w:w="2694"/>
        <w:gridCol w:w="4394"/>
      </w:tblGrid>
      <w:tr w:rsidR="009973A7" w:rsidRPr="007A1AA9" w:rsidTr="00AA2BE6">
        <w:tc>
          <w:tcPr>
            <w:tcW w:w="2376" w:type="dxa"/>
            <w:tcBorders>
              <w:top w:val="single" w:sz="4" w:space="0" w:color="auto"/>
              <w:left w:val="single" w:sz="4" w:space="0" w:color="auto"/>
              <w:bottom w:val="single" w:sz="4" w:space="0" w:color="auto"/>
              <w:right w:val="single" w:sz="4" w:space="0" w:color="auto"/>
            </w:tcBorders>
            <w:vAlign w:val="center"/>
          </w:tcPr>
          <w:p w:rsidR="009973A7" w:rsidRPr="007A1AA9" w:rsidRDefault="009973A7" w:rsidP="00AA2BE6">
            <w:pPr>
              <w:autoSpaceDE w:val="0"/>
              <w:autoSpaceDN w:val="0"/>
              <w:adjustRightInd w:val="0"/>
              <w:rPr>
                <w:rFonts w:ascii="Arial" w:hAnsi="Arial" w:cs="Arial"/>
                <w:b/>
                <w:kern w:val="0"/>
                <w:sz w:val="18"/>
                <w:szCs w:val="18"/>
              </w:rPr>
            </w:pPr>
          </w:p>
          <w:p w:rsidR="009973A7" w:rsidRPr="007A1AA9" w:rsidRDefault="009973A7" w:rsidP="00AA2BE6">
            <w:pPr>
              <w:autoSpaceDE w:val="0"/>
              <w:autoSpaceDN w:val="0"/>
              <w:adjustRightInd w:val="0"/>
              <w:rPr>
                <w:rFonts w:ascii="Arial" w:hAnsi="Arial" w:cs="Arial"/>
                <w:b/>
                <w:kern w:val="0"/>
                <w:sz w:val="18"/>
                <w:szCs w:val="18"/>
              </w:rPr>
            </w:pPr>
            <w:r w:rsidRPr="007A1AA9">
              <w:rPr>
                <w:rFonts w:ascii="Arial" w:hAnsi="Arial" w:cs="Arial"/>
                <w:b/>
                <w:kern w:val="0"/>
                <w:sz w:val="18"/>
                <w:szCs w:val="18"/>
              </w:rPr>
              <w:t>Wprowadzenie do praktyki zawodowej,</w:t>
            </w:r>
          </w:p>
        </w:tc>
        <w:tc>
          <w:tcPr>
            <w:tcW w:w="1985" w:type="dxa"/>
            <w:tcBorders>
              <w:top w:val="single" w:sz="4" w:space="0" w:color="auto"/>
              <w:left w:val="single" w:sz="4" w:space="0" w:color="auto"/>
              <w:bottom w:val="single" w:sz="4" w:space="0" w:color="auto"/>
              <w:right w:val="single" w:sz="4" w:space="0" w:color="auto"/>
            </w:tcBorders>
            <w:vAlign w:val="center"/>
          </w:tcPr>
          <w:p w:rsidR="009973A7" w:rsidRPr="007A1AA9" w:rsidRDefault="009973A7" w:rsidP="00AA2BE6">
            <w:pPr>
              <w:jc w:val="center"/>
              <w:rPr>
                <w:rFonts w:ascii="Arial" w:hAnsi="Arial" w:cs="Arial"/>
                <w:sz w:val="18"/>
                <w:szCs w:val="18"/>
              </w:rPr>
            </w:pPr>
            <w:r w:rsidRPr="007A1AA9">
              <w:rPr>
                <w:rFonts w:ascii="Arial" w:hAnsi="Arial" w:cs="Arial"/>
                <w:sz w:val="18"/>
                <w:szCs w:val="18"/>
              </w:rPr>
              <w:t>K1LT_K01</w:t>
            </w:r>
          </w:p>
        </w:tc>
        <w:tc>
          <w:tcPr>
            <w:tcW w:w="2551"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pStyle w:val="Standard"/>
              <w:rPr>
                <w:rFonts w:ascii="Arial" w:hAnsi="Arial" w:cs="Arial"/>
                <w:sz w:val="18"/>
                <w:szCs w:val="18"/>
              </w:rPr>
            </w:pPr>
            <w:r w:rsidRPr="007A1AA9">
              <w:rPr>
                <w:rFonts w:ascii="Arial" w:hAnsi="Arial" w:cs="Arial"/>
                <w:sz w:val="18"/>
                <w:szCs w:val="18"/>
              </w:rPr>
              <w:t>Warsztat:</w:t>
            </w:r>
          </w:p>
          <w:p w:rsidR="009973A7" w:rsidRPr="007A1AA9" w:rsidRDefault="009973A7" w:rsidP="009973A7">
            <w:pPr>
              <w:pStyle w:val="Standard"/>
              <w:numPr>
                <w:ilvl w:val="0"/>
                <w:numId w:val="7"/>
              </w:numPr>
              <w:rPr>
                <w:rFonts w:ascii="Arial" w:hAnsi="Arial" w:cs="Arial"/>
                <w:sz w:val="18"/>
                <w:szCs w:val="18"/>
              </w:rPr>
            </w:pPr>
            <w:r w:rsidRPr="007A1AA9">
              <w:rPr>
                <w:rFonts w:ascii="Arial" w:hAnsi="Arial" w:cs="Arial"/>
                <w:sz w:val="18"/>
                <w:szCs w:val="18"/>
              </w:rPr>
              <w:t>metoda problemowa</w:t>
            </w:r>
          </w:p>
          <w:p w:rsidR="009973A7" w:rsidRPr="007A1AA9" w:rsidRDefault="009973A7" w:rsidP="009973A7">
            <w:pPr>
              <w:pStyle w:val="Standard"/>
              <w:numPr>
                <w:ilvl w:val="0"/>
                <w:numId w:val="7"/>
              </w:numPr>
              <w:rPr>
                <w:rFonts w:ascii="Arial" w:hAnsi="Arial" w:cs="Arial"/>
                <w:sz w:val="18"/>
                <w:szCs w:val="18"/>
              </w:rPr>
            </w:pPr>
            <w:r w:rsidRPr="007A1AA9">
              <w:rPr>
                <w:rFonts w:ascii="Arial" w:hAnsi="Arial" w:cs="Arial"/>
                <w:sz w:val="18"/>
                <w:szCs w:val="18"/>
              </w:rPr>
              <w:t>metoda ćwiczeniowa</w:t>
            </w:r>
          </w:p>
          <w:p w:rsidR="009973A7" w:rsidRPr="007A1AA9" w:rsidRDefault="009973A7" w:rsidP="009973A7">
            <w:pPr>
              <w:pStyle w:val="Standard"/>
              <w:numPr>
                <w:ilvl w:val="0"/>
                <w:numId w:val="7"/>
              </w:numPr>
              <w:rPr>
                <w:rFonts w:ascii="Arial" w:hAnsi="Arial" w:cs="Arial"/>
                <w:sz w:val="18"/>
                <w:szCs w:val="18"/>
              </w:rPr>
            </w:pPr>
            <w:r w:rsidRPr="007A1AA9">
              <w:rPr>
                <w:rFonts w:ascii="Arial" w:hAnsi="Arial" w:cs="Arial"/>
                <w:sz w:val="18"/>
                <w:szCs w:val="18"/>
              </w:rPr>
              <w:t>metoda projektu</w:t>
            </w:r>
          </w:p>
          <w:p w:rsidR="009973A7" w:rsidRPr="007A1AA9" w:rsidRDefault="009973A7" w:rsidP="009973A7">
            <w:pPr>
              <w:pStyle w:val="Standard"/>
              <w:numPr>
                <w:ilvl w:val="0"/>
                <w:numId w:val="7"/>
              </w:numPr>
              <w:rPr>
                <w:rFonts w:ascii="Arial" w:hAnsi="Arial" w:cs="Arial"/>
                <w:sz w:val="18"/>
                <w:szCs w:val="18"/>
              </w:rPr>
            </w:pPr>
            <w:r w:rsidRPr="007A1AA9">
              <w:rPr>
                <w:rFonts w:ascii="Arial" w:hAnsi="Arial" w:cs="Arial"/>
                <w:sz w:val="18"/>
                <w:szCs w:val="18"/>
              </w:rPr>
              <w:t>dyskusja</w:t>
            </w:r>
          </w:p>
        </w:tc>
        <w:tc>
          <w:tcPr>
            <w:tcW w:w="2694"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pStyle w:val="Standard"/>
              <w:rPr>
                <w:rFonts w:ascii="Arial" w:hAnsi="Arial" w:cs="Arial"/>
                <w:sz w:val="18"/>
                <w:szCs w:val="18"/>
              </w:rPr>
            </w:pPr>
            <w:r w:rsidRPr="007A1AA9">
              <w:rPr>
                <w:rFonts w:ascii="Arial" w:hAnsi="Arial" w:cs="Arial"/>
                <w:sz w:val="18"/>
                <w:szCs w:val="18"/>
              </w:rPr>
              <w:t>Warsztat:</w:t>
            </w:r>
          </w:p>
          <w:p w:rsidR="009973A7" w:rsidRPr="007A1AA9" w:rsidRDefault="009973A7" w:rsidP="009973A7">
            <w:pPr>
              <w:numPr>
                <w:ilvl w:val="0"/>
                <w:numId w:val="4"/>
              </w:numPr>
              <w:ind w:left="211" w:hanging="211"/>
              <w:rPr>
                <w:rFonts w:ascii="Arial" w:hAnsi="Arial" w:cs="Arial"/>
                <w:sz w:val="18"/>
                <w:szCs w:val="18"/>
              </w:rPr>
            </w:pPr>
            <w:r w:rsidRPr="007A1AA9">
              <w:rPr>
                <w:rFonts w:ascii="Arial" w:hAnsi="Arial" w:cs="Arial"/>
                <w:sz w:val="18"/>
                <w:szCs w:val="18"/>
              </w:rPr>
              <w:t>Zaliczenie na ocenę;</w:t>
            </w:r>
          </w:p>
          <w:p w:rsidR="009973A7" w:rsidRPr="007A1AA9" w:rsidRDefault="009973A7" w:rsidP="009973A7">
            <w:pPr>
              <w:numPr>
                <w:ilvl w:val="0"/>
                <w:numId w:val="4"/>
              </w:numPr>
              <w:ind w:left="211" w:hanging="211"/>
              <w:rPr>
                <w:rFonts w:ascii="Arial" w:hAnsi="Arial" w:cs="Arial"/>
                <w:sz w:val="18"/>
                <w:szCs w:val="18"/>
              </w:rPr>
            </w:pPr>
            <w:r w:rsidRPr="007A1AA9">
              <w:rPr>
                <w:rFonts w:ascii="Arial" w:hAnsi="Arial" w:cs="Arial"/>
                <w:sz w:val="18"/>
                <w:szCs w:val="18"/>
              </w:rPr>
              <w:t>Przygotowanie:</w:t>
            </w:r>
          </w:p>
          <w:p w:rsidR="009973A7" w:rsidRPr="007A1AA9" w:rsidRDefault="009973A7" w:rsidP="009973A7">
            <w:pPr>
              <w:numPr>
                <w:ilvl w:val="1"/>
                <w:numId w:val="4"/>
              </w:numPr>
              <w:ind w:left="353" w:hanging="142"/>
              <w:rPr>
                <w:rFonts w:ascii="Arial" w:hAnsi="Arial" w:cs="Arial"/>
                <w:sz w:val="18"/>
                <w:szCs w:val="18"/>
              </w:rPr>
            </w:pPr>
            <w:r w:rsidRPr="007A1AA9">
              <w:rPr>
                <w:rFonts w:ascii="Arial" w:hAnsi="Arial" w:cs="Arial"/>
                <w:sz w:val="18"/>
                <w:szCs w:val="18"/>
              </w:rPr>
              <w:t xml:space="preserve">referatu, </w:t>
            </w:r>
          </w:p>
          <w:p w:rsidR="009973A7" w:rsidRPr="007A1AA9" w:rsidRDefault="009973A7" w:rsidP="009973A7">
            <w:pPr>
              <w:numPr>
                <w:ilvl w:val="1"/>
                <w:numId w:val="4"/>
              </w:numPr>
              <w:ind w:left="353" w:hanging="142"/>
              <w:rPr>
                <w:rFonts w:ascii="Arial" w:hAnsi="Arial" w:cs="Arial"/>
                <w:sz w:val="18"/>
                <w:szCs w:val="18"/>
              </w:rPr>
            </w:pPr>
            <w:r w:rsidRPr="007A1AA9">
              <w:rPr>
                <w:rFonts w:ascii="Arial" w:hAnsi="Arial" w:cs="Arial"/>
                <w:sz w:val="18"/>
                <w:szCs w:val="18"/>
              </w:rPr>
              <w:t xml:space="preserve">projektu, </w:t>
            </w:r>
          </w:p>
          <w:p w:rsidR="009973A7" w:rsidRPr="007A1AA9" w:rsidRDefault="009973A7" w:rsidP="009973A7">
            <w:pPr>
              <w:numPr>
                <w:ilvl w:val="0"/>
                <w:numId w:val="4"/>
              </w:numPr>
              <w:ind w:left="211" w:hanging="211"/>
              <w:rPr>
                <w:rFonts w:ascii="Arial" w:hAnsi="Arial" w:cs="Arial"/>
                <w:sz w:val="18"/>
                <w:szCs w:val="18"/>
              </w:rPr>
            </w:pPr>
            <w:r w:rsidRPr="007A1AA9">
              <w:rPr>
                <w:rFonts w:ascii="Arial" w:hAnsi="Arial" w:cs="Arial"/>
                <w:sz w:val="18"/>
                <w:szCs w:val="18"/>
              </w:rPr>
              <w:t xml:space="preserve">Obserwacja i ocena postaw </w:t>
            </w:r>
          </w:p>
          <w:p w:rsidR="009973A7" w:rsidRPr="007A1AA9" w:rsidRDefault="009973A7" w:rsidP="00AA2BE6">
            <w:pPr>
              <w:pStyle w:val="Akapitzlist"/>
              <w:ind w:left="360"/>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autoSpaceDE w:val="0"/>
              <w:autoSpaceDN w:val="0"/>
              <w:adjustRightInd w:val="0"/>
              <w:jc w:val="both"/>
              <w:rPr>
                <w:rFonts w:ascii="Arial" w:hAnsi="Arial" w:cs="Arial"/>
                <w:sz w:val="18"/>
                <w:szCs w:val="18"/>
              </w:rPr>
            </w:pPr>
            <w:r w:rsidRPr="007A1AA9">
              <w:rPr>
                <w:rFonts w:ascii="Arial" w:hAnsi="Arial" w:cs="Arial"/>
                <w:sz w:val="18"/>
                <w:szCs w:val="18"/>
              </w:rPr>
              <w:t>Treści programowe z zakresu nauk technicznych  oraz nauk o zarządzaniu i jakości w szczególności  logistyki i transportu.</w:t>
            </w:r>
          </w:p>
        </w:tc>
      </w:tr>
      <w:tr w:rsidR="009973A7" w:rsidRPr="007A1AA9" w:rsidTr="00AA2BE6">
        <w:tc>
          <w:tcPr>
            <w:tcW w:w="2376"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autoSpaceDE w:val="0"/>
              <w:autoSpaceDN w:val="0"/>
              <w:adjustRightInd w:val="0"/>
              <w:rPr>
                <w:rFonts w:ascii="Arial" w:hAnsi="Arial" w:cs="Arial"/>
                <w:b/>
                <w:kern w:val="0"/>
                <w:sz w:val="18"/>
                <w:szCs w:val="18"/>
              </w:rPr>
            </w:pPr>
          </w:p>
          <w:p w:rsidR="009973A7" w:rsidRPr="007A1AA9" w:rsidRDefault="009973A7" w:rsidP="00AA2BE6">
            <w:pPr>
              <w:autoSpaceDE w:val="0"/>
              <w:autoSpaceDN w:val="0"/>
              <w:adjustRightInd w:val="0"/>
              <w:rPr>
                <w:rFonts w:ascii="Arial" w:hAnsi="Arial" w:cs="Arial"/>
                <w:b/>
                <w:kern w:val="0"/>
                <w:sz w:val="18"/>
                <w:szCs w:val="18"/>
              </w:rPr>
            </w:pPr>
            <w:r w:rsidRPr="007A1AA9">
              <w:rPr>
                <w:rFonts w:ascii="Arial" w:hAnsi="Arial" w:cs="Arial"/>
                <w:b/>
                <w:kern w:val="0"/>
                <w:sz w:val="18"/>
                <w:szCs w:val="18"/>
              </w:rPr>
              <w:t xml:space="preserve">Praktyka zawodowa I – </w:t>
            </w:r>
            <w:proofErr w:type="spellStart"/>
            <w:r w:rsidRPr="007A1AA9">
              <w:rPr>
                <w:rFonts w:ascii="Arial" w:hAnsi="Arial" w:cs="Arial"/>
                <w:b/>
                <w:kern w:val="0"/>
                <w:sz w:val="18"/>
                <w:szCs w:val="18"/>
              </w:rPr>
              <w:t>sem</w:t>
            </w:r>
            <w:proofErr w:type="spellEnd"/>
            <w:r w:rsidRPr="007A1AA9">
              <w:rPr>
                <w:rFonts w:ascii="Arial" w:hAnsi="Arial" w:cs="Arial"/>
                <w:b/>
                <w:kern w:val="0"/>
                <w:sz w:val="18"/>
                <w:szCs w:val="18"/>
              </w:rPr>
              <w:t>. 2</w:t>
            </w:r>
          </w:p>
          <w:p w:rsidR="009973A7" w:rsidRPr="007A1AA9" w:rsidRDefault="009973A7" w:rsidP="00AA2BE6">
            <w:pPr>
              <w:autoSpaceDE w:val="0"/>
              <w:autoSpaceDN w:val="0"/>
              <w:adjustRightInd w:val="0"/>
              <w:rPr>
                <w:rFonts w:ascii="Arial" w:hAnsi="Arial" w:cs="Arial"/>
                <w:b/>
                <w:kern w:val="0"/>
                <w:sz w:val="18"/>
                <w:szCs w:val="18"/>
              </w:rPr>
            </w:pPr>
          </w:p>
          <w:p w:rsidR="009973A7" w:rsidRPr="007A1AA9" w:rsidRDefault="009973A7" w:rsidP="00AA2BE6">
            <w:pPr>
              <w:autoSpaceDE w:val="0"/>
              <w:autoSpaceDN w:val="0"/>
              <w:adjustRightInd w:val="0"/>
              <w:rPr>
                <w:rFonts w:ascii="Arial" w:hAnsi="Arial" w:cs="Arial"/>
                <w:b/>
                <w:kern w:val="0"/>
                <w:sz w:val="18"/>
                <w:szCs w:val="18"/>
              </w:rPr>
            </w:pPr>
          </w:p>
          <w:p w:rsidR="009973A7" w:rsidRPr="007A1AA9" w:rsidRDefault="009973A7" w:rsidP="00AA2BE6">
            <w:pPr>
              <w:autoSpaceDE w:val="0"/>
              <w:autoSpaceDN w:val="0"/>
              <w:adjustRightInd w:val="0"/>
              <w:rPr>
                <w:rFonts w:ascii="Arial" w:hAnsi="Arial" w:cs="Arial"/>
                <w:b/>
                <w:kern w:val="0"/>
                <w:sz w:val="18"/>
                <w:szCs w:val="18"/>
              </w:rPr>
            </w:pPr>
          </w:p>
          <w:p w:rsidR="009973A7" w:rsidRPr="007A1AA9" w:rsidRDefault="009973A7" w:rsidP="00AA2BE6">
            <w:pPr>
              <w:autoSpaceDE w:val="0"/>
              <w:autoSpaceDN w:val="0"/>
              <w:adjustRightInd w:val="0"/>
              <w:rPr>
                <w:rFonts w:ascii="Arial" w:hAnsi="Arial" w:cs="Arial"/>
                <w:b/>
                <w:kern w:val="0"/>
                <w:sz w:val="18"/>
                <w:szCs w:val="18"/>
              </w:rPr>
            </w:pPr>
          </w:p>
          <w:p w:rsidR="009973A7" w:rsidRPr="007A1AA9" w:rsidRDefault="009973A7" w:rsidP="00AA2BE6">
            <w:pPr>
              <w:autoSpaceDE w:val="0"/>
              <w:autoSpaceDN w:val="0"/>
              <w:adjustRightInd w:val="0"/>
              <w:rPr>
                <w:rFonts w:ascii="Arial" w:hAnsi="Arial" w:cs="Arial"/>
                <w:b/>
                <w:kern w:val="0"/>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9973A7" w:rsidRPr="007A1AA9" w:rsidRDefault="009973A7" w:rsidP="00AA2BE6">
            <w:pPr>
              <w:jc w:val="center"/>
              <w:rPr>
                <w:rFonts w:ascii="Arial" w:hAnsi="Arial" w:cs="Arial"/>
                <w:sz w:val="18"/>
                <w:szCs w:val="18"/>
              </w:rPr>
            </w:pPr>
            <w:r w:rsidRPr="007A1AA9">
              <w:rPr>
                <w:rFonts w:ascii="Arial" w:hAnsi="Arial" w:cs="Arial"/>
                <w:sz w:val="18"/>
                <w:szCs w:val="18"/>
              </w:rPr>
              <w:t>K1LT_W10 K1LT_U12</w:t>
            </w:r>
          </w:p>
          <w:p w:rsidR="009973A7" w:rsidRPr="007A1AA9" w:rsidRDefault="009973A7" w:rsidP="00AA2BE6">
            <w:pPr>
              <w:jc w:val="center"/>
              <w:rPr>
                <w:rFonts w:ascii="Arial" w:hAnsi="Arial" w:cs="Arial"/>
                <w:sz w:val="18"/>
                <w:szCs w:val="18"/>
              </w:rPr>
            </w:pPr>
            <w:r w:rsidRPr="007A1AA9">
              <w:rPr>
                <w:rFonts w:ascii="Arial" w:hAnsi="Arial" w:cs="Arial"/>
                <w:sz w:val="18"/>
                <w:szCs w:val="18"/>
              </w:rPr>
              <w:t>K1LT_K01</w:t>
            </w:r>
          </w:p>
          <w:p w:rsidR="009973A7" w:rsidRPr="007A1AA9" w:rsidRDefault="009973A7" w:rsidP="00AA2BE6">
            <w:pPr>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pStyle w:val="Akapitzlist"/>
              <w:ind w:left="34"/>
              <w:rPr>
                <w:rFonts w:ascii="Arial" w:hAnsi="Arial" w:cs="Arial"/>
                <w:sz w:val="18"/>
                <w:szCs w:val="18"/>
              </w:rPr>
            </w:pPr>
            <w:r w:rsidRPr="007A1AA9">
              <w:rPr>
                <w:rFonts w:ascii="Arial" w:hAnsi="Arial" w:cs="Arial"/>
                <w:sz w:val="18"/>
                <w:szCs w:val="18"/>
              </w:rPr>
              <w:t>Forma: praktyka zawodowa</w:t>
            </w:r>
          </w:p>
          <w:p w:rsidR="009973A7" w:rsidRPr="007A1AA9" w:rsidRDefault="009973A7" w:rsidP="00AA2BE6">
            <w:pPr>
              <w:pStyle w:val="Akapitzlist"/>
              <w:ind w:left="34"/>
              <w:rPr>
                <w:rFonts w:ascii="Arial" w:hAnsi="Arial" w:cs="Arial"/>
                <w:sz w:val="18"/>
                <w:szCs w:val="18"/>
              </w:rPr>
            </w:pPr>
          </w:p>
          <w:p w:rsidR="009973A7" w:rsidRPr="007A1AA9" w:rsidRDefault="009973A7" w:rsidP="00AA2BE6">
            <w:pPr>
              <w:rPr>
                <w:rFonts w:ascii="Arial" w:hAnsi="Arial" w:cs="Arial"/>
                <w:sz w:val="18"/>
                <w:szCs w:val="18"/>
              </w:rPr>
            </w:pPr>
            <w:r w:rsidRPr="007A1AA9">
              <w:rPr>
                <w:rFonts w:ascii="Arial" w:hAnsi="Arial" w:cs="Arial"/>
                <w:sz w:val="18"/>
                <w:szCs w:val="18"/>
              </w:rPr>
              <w:t>Metoda: praktyka zawodowa</w:t>
            </w:r>
          </w:p>
        </w:tc>
        <w:tc>
          <w:tcPr>
            <w:tcW w:w="2694" w:type="dxa"/>
            <w:tcBorders>
              <w:top w:val="single" w:sz="4" w:space="0" w:color="auto"/>
              <w:left w:val="single" w:sz="4" w:space="0" w:color="auto"/>
              <w:bottom w:val="single" w:sz="4" w:space="0" w:color="auto"/>
              <w:right w:val="single" w:sz="4" w:space="0" w:color="auto"/>
            </w:tcBorders>
            <w:vAlign w:val="center"/>
          </w:tcPr>
          <w:p w:rsidR="009973A7" w:rsidRPr="007A1AA9" w:rsidRDefault="009973A7" w:rsidP="00AA2BE6">
            <w:pPr>
              <w:rPr>
                <w:rFonts w:ascii="Arial" w:hAnsi="Arial" w:cs="Arial"/>
                <w:sz w:val="18"/>
                <w:szCs w:val="18"/>
              </w:rPr>
            </w:pPr>
            <w:r w:rsidRPr="007A1AA9">
              <w:rPr>
                <w:rFonts w:ascii="Arial" w:hAnsi="Arial" w:cs="Arial"/>
                <w:sz w:val="18"/>
                <w:szCs w:val="18"/>
              </w:rPr>
              <w:t>Ocena formująca:</w:t>
            </w:r>
          </w:p>
          <w:p w:rsidR="009973A7" w:rsidRPr="007A1AA9" w:rsidRDefault="009973A7" w:rsidP="00AA2BE6">
            <w:pPr>
              <w:rPr>
                <w:rFonts w:ascii="Arial" w:hAnsi="Arial" w:cs="Arial"/>
                <w:sz w:val="18"/>
                <w:szCs w:val="18"/>
              </w:rPr>
            </w:pPr>
            <w:r w:rsidRPr="007A1AA9">
              <w:rPr>
                <w:rFonts w:ascii="Arial" w:hAnsi="Arial" w:cs="Arial"/>
                <w:sz w:val="18"/>
                <w:szCs w:val="18"/>
              </w:rPr>
              <w:t>Obserwacja i ocena pracy studenta (efektów uczenia się) przez zakładowego opiekuna praktyk</w:t>
            </w:r>
          </w:p>
          <w:p w:rsidR="009973A7" w:rsidRPr="007A1AA9" w:rsidRDefault="009973A7" w:rsidP="00AA2BE6">
            <w:pPr>
              <w:rPr>
                <w:rFonts w:ascii="Arial" w:hAnsi="Arial" w:cs="Arial"/>
                <w:sz w:val="18"/>
                <w:szCs w:val="18"/>
              </w:rPr>
            </w:pPr>
          </w:p>
          <w:p w:rsidR="009973A7" w:rsidRPr="007A1AA9" w:rsidRDefault="009973A7" w:rsidP="00AA2BE6">
            <w:pPr>
              <w:rPr>
                <w:rFonts w:ascii="Arial" w:hAnsi="Arial" w:cs="Arial"/>
                <w:sz w:val="18"/>
                <w:szCs w:val="18"/>
              </w:rPr>
            </w:pPr>
            <w:r w:rsidRPr="007A1AA9">
              <w:rPr>
                <w:rFonts w:ascii="Arial" w:hAnsi="Arial" w:cs="Arial"/>
                <w:sz w:val="18"/>
                <w:szCs w:val="18"/>
              </w:rPr>
              <w:t>Ocena podsumowująca:</w:t>
            </w:r>
          </w:p>
          <w:p w:rsidR="009973A7" w:rsidRPr="007A1AA9" w:rsidRDefault="009973A7" w:rsidP="00AA2BE6">
            <w:pPr>
              <w:rPr>
                <w:rFonts w:ascii="Arial" w:hAnsi="Arial" w:cs="Arial"/>
                <w:sz w:val="18"/>
                <w:szCs w:val="18"/>
              </w:rPr>
            </w:pPr>
            <w:r w:rsidRPr="007A1AA9">
              <w:rPr>
                <w:rFonts w:ascii="Arial" w:hAnsi="Arial" w:cs="Arial"/>
                <w:sz w:val="18"/>
                <w:szCs w:val="18"/>
              </w:rPr>
              <w:t>Zaliczenie na ocenę dokumentów z praktyki przez uczelnianego opiekuna praktyk</w:t>
            </w:r>
          </w:p>
          <w:p w:rsidR="009973A7" w:rsidRPr="007A1AA9" w:rsidRDefault="009973A7" w:rsidP="00AA2BE6">
            <w:pPr>
              <w:rPr>
                <w:rFonts w:ascii="Arial" w:hAnsi="Arial" w:cs="Arial"/>
                <w:sz w:val="18"/>
                <w:szCs w:val="18"/>
              </w:rPr>
            </w:pPr>
          </w:p>
          <w:p w:rsidR="009973A7" w:rsidRPr="007A1AA9" w:rsidRDefault="009973A7" w:rsidP="00AA2BE6">
            <w:pPr>
              <w:rPr>
                <w:rFonts w:ascii="Arial" w:hAnsi="Arial" w:cs="Arial"/>
                <w:sz w:val="18"/>
                <w:szCs w:val="18"/>
              </w:rPr>
            </w:pPr>
            <w:r w:rsidRPr="007A1AA9">
              <w:rPr>
                <w:rFonts w:ascii="Arial" w:hAnsi="Arial" w:cs="Arial"/>
                <w:sz w:val="18"/>
                <w:szCs w:val="18"/>
              </w:rPr>
              <w:t>Obserwacja i ocena pracy studenta (efektów uczenia się) przez zakładowego opiekuna praktyk</w:t>
            </w:r>
          </w:p>
        </w:tc>
        <w:tc>
          <w:tcPr>
            <w:tcW w:w="4394" w:type="dxa"/>
            <w:tcBorders>
              <w:top w:val="single" w:sz="4" w:space="0" w:color="auto"/>
              <w:left w:val="single" w:sz="4" w:space="0" w:color="auto"/>
              <w:bottom w:val="single" w:sz="4" w:space="0" w:color="auto"/>
              <w:right w:val="single" w:sz="4" w:space="0" w:color="auto"/>
            </w:tcBorders>
            <w:vAlign w:val="center"/>
          </w:tcPr>
          <w:p w:rsidR="009973A7" w:rsidRPr="007A1AA9" w:rsidRDefault="009973A7" w:rsidP="00AA2BE6">
            <w:pPr>
              <w:jc w:val="both"/>
              <w:rPr>
                <w:rFonts w:ascii="Arial" w:hAnsi="Arial" w:cs="Arial"/>
                <w:sz w:val="18"/>
                <w:szCs w:val="18"/>
              </w:rPr>
            </w:pPr>
            <w:r w:rsidRPr="007A1AA9">
              <w:rPr>
                <w:rFonts w:ascii="Arial" w:hAnsi="Arial" w:cs="Arial"/>
                <w:sz w:val="18"/>
                <w:szCs w:val="18"/>
              </w:rPr>
              <w:t>Zaznajomienie studenta z organizacją zakładu pracy, jego profilem działalności oraz strukturą organizacyjną.</w:t>
            </w:r>
            <w:r>
              <w:rPr>
                <w:rFonts w:ascii="Arial" w:hAnsi="Arial" w:cs="Arial"/>
                <w:sz w:val="18"/>
                <w:szCs w:val="18"/>
              </w:rPr>
              <w:t xml:space="preserve"> </w:t>
            </w:r>
            <w:r w:rsidRPr="007A1AA9">
              <w:rPr>
                <w:rFonts w:ascii="Arial" w:hAnsi="Arial" w:cs="Arial"/>
                <w:sz w:val="18"/>
                <w:szCs w:val="18"/>
              </w:rPr>
              <w:t>Poznanie i przestrzeganie zasad stosowanego w organizacji bezpieczeństwa pracy i p.poż. Poznanie wewnętrznych powiązań i kanałów informacyjnych w strukturze organizacyjnej przedsiębiorstwa</w:t>
            </w:r>
            <w:r>
              <w:rPr>
                <w:rFonts w:ascii="Arial" w:hAnsi="Arial" w:cs="Arial"/>
                <w:sz w:val="18"/>
                <w:szCs w:val="18"/>
              </w:rPr>
              <w:t xml:space="preserve"> </w:t>
            </w:r>
            <w:r w:rsidRPr="007A1AA9">
              <w:rPr>
                <w:rFonts w:ascii="Arial" w:hAnsi="Arial" w:cs="Arial"/>
                <w:sz w:val="18"/>
                <w:szCs w:val="18"/>
              </w:rPr>
              <w:t>/</w:t>
            </w:r>
            <w:r>
              <w:rPr>
                <w:rFonts w:ascii="Arial" w:hAnsi="Arial" w:cs="Arial"/>
                <w:sz w:val="18"/>
                <w:szCs w:val="18"/>
              </w:rPr>
              <w:t xml:space="preserve"> </w:t>
            </w:r>
            <w:r w:rsidRPr="007A1AA9">
              <w:rPr>
                <w:rFonts w:ascii="Arial" w:hAnsi="Arial" w:cs="Arial"/>
                <w:sz w:val="18"/>
                <w:szCs w:val="18"/>
              </w:rPr>
              <w:t>instytucji.</w:t>
            </w:r>
            <w:r>
              <w:rPr>
                <w:rFonts w:ascii="Arial" w:hAnsi="Arial" w:cs="Arial"/>
                <w:sz w:val="18"/>
                <w:szCs w:val="18"/>
              </w:rPr>
              <w:t xml:space="preserve"> </w:t>
            </w:r>
            <w:r w:rsidRPr="007A1AA9">
              <w:rPr>
                <w:rFonts w:ascii="Arial" w:hAnsi="Arial" w:cs="Arial"/>
                <w:sz w:val="18"/>
                <w:szCs w:val="18"/>
              </w:rPr>
              <w:t>Zapoznanie studenta z zadaniami przypisanymi do działu (działów), w którym odbywana jest praktyka.</w:t>
            </w:r>
            <w:r>
              <w:rPr>
                <w:rFonts w:ascii="Arial" w:hAnsi="Arial" w:cs="Arial"/>
                <w:sz w:val="18"/>
                <w:szCs w:val="18"/>
              </w:rPr>
              <w:t xml:space="preserve"> </w:t>
            </w:r>
            <w:r w:rsidRPr="007A1AA9">
              <w:rPr>
                <w:rFonts w:ascii="Arial" w:hAnsi="Arial" w:cs="Arial"/>
                <w:sz w:val="18"/>
                <w:szCs w:val="18"/>
              </w:rPr>
              <w:t>Dostosowanie się do obowiązującej w zakładzie pracy kultury organizacyjnej.</w:t>
            </w:r>
            <w:r>
              <w:rPr>
                <w:rFonts w:ascii="Arial" w:hAnsi="Arial" w:cs="Arial"/>
                <w:sz w:val="18"/>
                <w:szCs w:val="18"/>
              </w:rPr>
              <w:t xml:space="preserve"> </w:t>
            </w:r>
            <w:r w:rsidRPr="007A1AA9">
              <w:rPr>
                <w:rFonts w:ascii="Arial" w:hAnsi="Arial" w:cs="Arial"/>
                <w:sz w:val="18"/>
                <w:szCs w:val="18"/>
              </w:rPr>
              <w:t>Zapoznanie studenta z otoczeniem rynkowym przedsiębiorstwa/instytucji w zakresie gospodarczym, społecznym oraz  prawnym.</w:t>
            </w:r>
          </w:p>
        </w:tc>
      </w:tr>
      <w:tr w:rsidR="009973A7" w:rsidRPr="007A1AA9" w:rsidTr="00AA2BE6">
        <w:tc>
          <w:tcPr>
            <w:tcW w:w="2376"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autoSpaceDE w:val="0"/>
              <w:autoSpaceDN w:val="0"/>
              <w:adjustRightInd w:val="0"/>
              <w:rPr>
                <w:rFonts w:ascii="Arial" w:hAnsi="Arial" w:cs="Arial"/>
                <w:b/>
                <w:kern w:val="0"/>
                <w:sz w:val="18"/>
                <w:szCs w:val="18"/>
              </w:rPr>
            </w:pPr>
          </w:p>
          <w:p w:rsidR="009973A7" w:rsidRPr="007A1AA9" w:rsidRDefault="009973A7" w:rsidP="00AA2BE6">
            <w:pPr>
              <w:autoSpaceDE w:val="0"/>
              <w:autoSpaceDN w:val="0"/>
              <w:adjustRightInd w:val="0"/>
              <w:rPr>
                <w:rFonts w:ascii="Arial" w:hAnsi="Arial" w:cs="Arial"/>
                <w:b/>
                <w:kern w:val="0"/>
                <w:sz w:val="18"/>
                <w:szCs w:val="18"/>
              </w:rPr>
            </w:pPr>
            <w:r w:rsidRPr="007A1AA9">
              <w:rPr>
                <w:rFonts w:ascii="Arial" w:hAnsi="Arial" w:cs="Arial"/>
                <w:b/>
                <w:kern w:val="0"/>
                <w:sz w:val="18"/>
                <w:szCs w:val="18"/>
              </w:rPr>
              <w:t xml:space="preserve">Praktyka zawodowa II – </w:t>
            </w:r>
            <w:proofErr w:type="spellStart"/>
            <w:r w:rsidRPr="007A1AA9">
              <w:rPr>
                <w:rFonts w:ascii="Arial" w:hAnsi="Arial" w:cs="Arial"/>
                <w:b/>
                <w:kern w:val="0"/>
                <w:sz w:val="18"/>
                <w:szCs w:val="18"/>
              </w:rPr>
              <w:t>sem</w:t>
            </w:r>
            <w:proofErr w:type="spellEnd"/>
            <w:r w:rsidRPr="007A1AA9">
              <w:rPr>
                <w:rFonts w:ascii="Arial" w:hAnsi="Arial" w:cs="Arial"/>
                <w:b/>
                <w:kern w:val="0"/>
                <w:sz w:val="18"/>
                <w:szCs w:val="18"/>
              </w:rPr>
              <w:t>. 4</w:t>
            </w:r>
          </w:p>
          <w:p w:rsidR="009973A7" w:rsidRPr="007A1AA9" w:rsidRDefault="009973A7" w:rsidP="00AA2BE6">
            <w:pPr>
              <w:autoSpaceDE w:val="0"/>
              <w:autoSpaceDN w:val="0"/>
              <w:adjustRightInd w:val="0"/>
              <w:rPr>
                <w:rFonts w:ascii="Arial" w:hAnsi="Arial" w:cs="Arial"/>
                <w:b/>
                <w:kern w:val="0"/>
                <w:sz w:val="18"/>
                <w:szCs w:val="18"/>
              </w:rPr>
            </w:pPr>
          </w:p>
          <w:p w:rsidR="009973A7" w:rsidRPr="007A1AA9" w:rsidRDefault="009973A7" w:rsidP="00AA2BE6">
            <w:pPr>
              <w:autoSpaceDE w:val="0"/>
              <w:autoSpaceDN w:val="0"/>
              <w:adjustRightInd w:val="0"/>
              <w:rPr>
                <w:rFonts w:ascii="Arial" w:hAnsi="Arial" w:cs="Arial"/>
                <w:b/>
                <w:kern w:val="0"/>
                <w:sz w:val="18"/>
                <w:szCs w:val="18"/>
              </w:rPr>
            </w:pPr>
          </w:p>
          <w:p w:rsidR="009973A7" w:rsidRPr="007A1AA9" w:rsidRDefault="009973A7" w:rsidP="00AA2BE6">
            <w:pPr>
              <w:autoSpaceDE w:val="0"/>
              <w:autoSpaceDN w:val="0"/>
              <w:adjustRightInd w:val="0"/>
              <w:rPr>
                <w:rFonts w:ascii="Arial" w:hAnsi="Arial" w:cs="Arial"/>
                <w:b/>
                <w:kern w:val="0"/>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jc w:val="center"/>
              <w:rPr>
                <w:rFonts w:ascii="Arial" w:hAnsi="Arial" w:cs="Arial"/>
                <w:sz w:val="18"/>
                <w:szCs w:val="18"/>
              </w:rPr>
            </w:pPr>
            <w:r w:rsidRPr="007A1AA9">
              <w:rPr>
                <w:rFonts w:ascii="Arial" w:hAnsi="Arial" w:cs="Arial"/>
                <w:sz w:val="18"/>
                <w:szCs w:val="18"/>
              </w:rPr>
              <w:t>K1LT_W10</w:t>
            </w:r>
          </w:p>
          <w:p w:rsidR="009973A7" w:rsidRPr="007A1AA9" w:rsidRDefault="009973A7" w:rsidP="00AA2BE6">
            <w:pPr>
              <w:jc w:val="center"/>
              <w:rPr>
                <w:rFonts w:ascii="Arial" w:hAnsi="Arial" w:cs="Arial"/>
                <w:sz w:val="18"/>
                <w:szCs w:val="18"/>
              </w:rPr>
            </w:pPr>
            <w:r w:rsidRPr="007A1AA9">
              <w:rPr>
                <w:rFonts w:ascii="Arial" w:hAnsi="Arial" w:cs="Arial"/>
                <w:sz w:val="18"/>
                <w:szCs w:val="18"/>
              </w:rPr>
              <w:t>K1LT_U12</w:t>
            </w:r>
          </w:p>
          <w:p w:rsidR="009973A7" w:rsidRPr="007A1AA9" w:rsidRDefault="009973A7" w:rsidP="00AA2BE6">
            <w:pPr>
              <w:jc w:val="center"/>
              <w:rPr>
                <w:rFonts w:ascii="Arial" w:hAnsi="Arial" w:cs="Arial"/>
                <w:sz w:val="18"/>
                <w:szCs w:val="18"/>
              </w:rPr>
            </w:pPr>
            <w:r w:rsidRPr="007A1AA9">
              <w:rPr>
                <w:rFonts w:ascii="Arial" w:hAnsi="Arial" w:cs="Arial"/>
                <w:sz w:val="18"/>
                <w:szCs w:val="18"/>
              </w:rPr>
              <w:t>K1LT_K01</w:t>
            </w:r>
          </w:p>
          <w:p w:rsidR="009973A7" w:rsidRPr="007A1AA9" w:rsidRDefault="009973A7" w:rsidP="00AA2BE6">
            <w:pPr>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pStyle w:val="Akapitzlist"/>
              <w:ind w:left="34"/>
              <w:rPr>
                <w:rFonts w:ascii="Arial" w:hAnsi="Arial" w:cs="Arial"/>
                <w:sz w:val="18"/>
                <w:szCs w:val="18"/>
              </w:rPr>
            </w:pPr>
            <w:r w:rsidRPr="007A1AA9">
              <w:rPr>
                <w:rFonts w:ascii="Arial" w:hAnsi="Arial" w:cs="Arial"/>
                <w:sz w:val="18"/>
                <w:szCs w:val="18"/>
              </w:rPr>
              <w:t>Forma: praktyka zawodowa</w:t>
            </w:r>
          </w:p>
          <w:p w:rsidR="009973A7" w:rsidRPr="007A1AA9" w:rsidRDefault="009973A7" w:rsidP="00AA2BE6">
            <w:pPr>
              <w:pStyle w:val="Akapitzlist"/>
              <w:ind w:left="34"/>
              <w:rPr>
                <w:rFonts w:ascii="Arial" w:hAnsi="Arial" w:cs="Arial"/>
                <w:sz w:val="18"/>
                <w:szCs w:val="18"/>
              </w:rPr>
            </w:pPr>
          </w:p>
          <w:p w:rsidR="009973A7" w:rsidRPr="007A1AA9" w:rsidRDefault="009973A7" w:rsidP="00AA2BE6">
            <w:pPr>
              <w:pStyle w:val="Akapitzlist"/>
              <w:ind w:left="34"/>
              <w:rPr>
                <w:rFonts w:ascii="Arial" w:hAnsi="Arial" w:cs="Arial"/>
                <w:sz w:val="18"/>
                <w:szCs w:val="18"/>
              </w:rPr>
            </w:pPr>
          </w:p>
          <w:p w:rsidR="009973A7" w:rsidRPr="007A1AA9" w:rsidRDefault="009973A7" w:rsidP="00AA2BE6">
            <w:pPr>
              <w:pStyle w:val="Akapitzlist"/>
              <w:ind w:left="34"/>
              <w:rPr>
                <w:rFonts w:ascii="Arial" w:hAnsi="Arial" w:cs="Arial"/>
                <w:sz w:val="18"/>
                <w:szCs w:val="18"/>
              </w:rPr>
            </w:pPr>
            <w:r w:rsidRPr="007A1AA9">
              <w:rPr>
                <w:rFonts w:ascii="Arial" w:hAnsi="Arial" w:cs="Arial"/>
                <w:sz w:val="18"/>
                <w:szCs w:val="18"/>
              </w:rPr>
              <w:t>Metoda: praktyka zawodowa</w:t>
            </w:r>
          </w:p>
        </w:tc>
        <w:tc>
          <w:tcPr>
            <w:tcW w:w="2694" w:type="dxa"/>
            <w:tcBorders>
              <w:top w:val="single" w:sz="4" w:space="0" w:color="auto"/>
              <w:left w:val="single" w:sz="4" w:space="0" w:color="auto"/>
              <w:bottom w:val="single" w:sz="4" w:space="0" w:color="auto"/>
              <w:right w:val="single" w:sz="4" w:space="0" w:color="auto"/>
            </w:tcBorders>
            <w:vAlign w:val="center"/>
          </w:tcPr>
          <w:p w:rsidR="009973A7" w:rsidRPr="007A1AA9" w:rsidRDefault="009973A7" w:rsidP="00AA2BE6">
            <w:pPr>
              <w:rPr>
                <w:rFonts w:ascii="Arial" w:hAnsi="Arial" w:cs="Arial"/>
                <w:sz w:val="18"/>
                <w:szCs w:val="18"/>
              </w:rPr>
            </w:pPr>
            <w:r w:rsidRPr="007A1AA9">
              <w:rPr>
                <w:rFonts w:ascii="Arial" w:hAnsi="Arial" w:cs="Arial"/>
                <w:sz w:val="18"/>
                <w:szCs w:val="18"/>
              </w:rPr>
              <w:t>Ocena formująca:</w:t>
            </w:r>
          </w:p>
          <w:p w:rsidR="009973A7" w:rsidRPr="007A1AA9" w:rsidRDefault="009973A7" w:rsidP="00AA2BE6">
            <w:pPr>
              <w:rPr>
                <w:rFonts w:ascii="Arial" w:hAnsi="Arial" w:cs="Arial"/>
                <w:sz w:val="18"/>
                <w:szCs w:val="18"/>
              </w:rPr>
            </w:pPr>
            <w:r w:rsidRPr="007A1AA9">
              <w:rPr>
                <w:rFonts w:ascii="Arial" w:hAnsi="Arial" w:cs="Arial"/>
                <w:sz w:val="18"/>
                <w:szCs w:val="18"/>
              </w:rPr>
              <w:t>Obserwacja i ocena pracy studenta (efektów uczenia się) przez zakładowego opiekuna praktyk</w:t>
            </w:r>
          </w:p>
          <w:p w:rsidR="009973A7" w:rsidRPr="007A1AA9" w:rsidRDefault="009973A7" w:rsidP="00AA2BE6">
            <w:pPr>
              <w:rPr>
                <w:rFonts w:ascii="Arial" w:hAnsi="Arial" w:cs="Arial"/>
                <w:sz w:val="18"/>
                <w:szCs w:val="18"/>
              </w:rPr>
            </w:pPr>
          </w:p>
          <w:p w:rsidR="009973A7" w:rsidRPr="007A1AA9" w:rsidRDefault="009973A7" w:rsidP="00AA2BE6">
            <w:pPr>
              <w:rPr>
                <w:rFonts w:ascii="Arial" w:hAnsi="Arial" w:cs="Arial"/>
                <w:sz w:val="18"/>
                <w:szCs w:val="18"/>
              </w:rPr>
            </w:pPr>
            <w:r w:rsidRPr="007A1AA9">
              <w:rPr>
                <w:rFonts w:ascii="Arial" w:hAnsi="Arial" w:cs="Arial"/>
                <w:sz w:val="18"/>
                <w:szCs w:val="18"/>
              </w:rPr>
              <w:t>Ocena podsumowująca:</w:t>
            </w:r>
          </w:p>
          <w:p w:rsidR="009973A7" w:rsidRPr="007A1AA9" w:rsidRDefault="009973A7" w:rsidP="00AA2BE6">
            <w:pPr>
              <w:rPr>
                <w:rFonts w:ascii="Arial" w:hAnsi="Arial" w:cs="Arial"/>
                <w:sz w:val="18"/>
                <w:szCs w:val="18"/>
              </w:rPr>
            </w:pPr>
            <w:r w:rsidRPr="007A1AA9">
              <w:rPr>
                <w:rFonts w:ascii="Arial" w:hAnsi="Arial" w:cs="Arial"/>
                <w:sz w:val="18"/>
                <w:szCs w:val="18"/>
              </w:rPr>
              <w:t>Zaliczenie na ocenę dokumentów z praktyki przez uczelnianego opiekuna praktyk</w:t>
            </w:r>
          </w:p>
          <w:p w:rsidR="009973A7" w:rsidRPr="007A1AA9" w:rsidRDefault="009973A7" w:rsidP="00AA2BE6">
            <w:pPr>
              <w:rPr>
                <w:rFonts w:ascii="Arial" w:hAnsi="Arial" w:cs="Arial"/>
                <w:sz w:val="18"/>
                <w:szCs w:val="18"/>
              </w:rPr>
            </w:pPr>
          </w:p>
          <w:p w:rsidR="009973A7" w:rsidRPr="007A1AA9" w:rsidRDefault="009973A7" w:rsidP="00AA2BE6">
            <w:pPr>
              <w:rPr>
                <w:rFonts w:ascii="Arial" w:hAnsi="Arial" w:cs="Arial"/>
                <w:sz w:val="18"/>
                <w:szCs w:val="18"/>
              </w:rPr>
            </w:pPr>
            <w:r w:rsidRPr="007A1AA9">
              <w:rPr>
                <w:rFonts w:ascii="Arial" w:hAnsi="Arial" w:cs="Arial"/>
                <w:sz w:val="18"/>
                <w:szCs w:val="18"/>
              </w:rPr>
              <w:t>Obserwacja i ocena pracy studenta (efektów uczenia się) przez zakładowego opiekuna praktyk</w:t>
            </w:r>
          </w:p>
          <w:p w:rsidR="009973A7" w:rsidRPr="007A1AA9" w:rsidRDefault="009973A7" w:rsidP="00AA2BE6">
            <w:pPr>
              <w:rPr>
                <w:rFonts w:ascii="Arial" w:hAnsi="Arial" w:cs="Arial"/>
                <w:sz w:val="18"/>
                <w:szCs w:val="18"/>
              </w:rPr>
            </w:pPr>
          </w:p>
          <w:p w:rsidR="009973A7" w:rsidRPr="007A1AA9" w:rsidRDefault="009973A7" w:rsidP="00AA2BE6">
            <w:pPr>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jc w:val="both"/>
              <w:rPr>
                <w:rFonts w:ascii="Arial" w:hAnsi="Arial" w:cs="Arial"/>
                <w:sz w:val="18"/>
                <w:szCs w:val="18"/>
              </w:rPr>
            </w:pPr>
            <w:r w:rsidRPr="007A1AA9">
              <w:rPr>
                <w:rFonts w:ascii="Arial" w:hAnsi="Arial" w:cs="Arial"/>
                <w:sz w:val="18"/>
                <w:szCs w:val="18"/>
              </w:rPr>
              <w:t>Zaznajomienie studenta z organizacją zakładu pracy, jego profilem działalności oraz strukturą organizacyjną.</w:t>
            </w:r>
            <w:r>
              <w:rPr>
                <w:rFonts w:ascii="Arial" w:hAnsi="Arial" w:cs="Arial"/>
                <w:sz w:val="18"/>
                <w:szCs w:val="18"/>
              </w:rPr>
              <w:t xml:space="preserve"> </w:t>
            </w:r>
            <w:r w:rsidRPr="007A1AA9">
              <w:rPr>
                <w:rFonts w:ascii="Arial" w:hAnsi="Arial" w:cs="Arial"/>
                <w:sz w:val="18"/>
                <w:szCs w:val="18"/>
              </w:rPr>
              <w:t>Poznanie lub pogłębienie na temat wewnętrznych powiązań i kanałów informacyjnych w strukturze organizacyjnej przedsiębiorstwa</w:t>
            </w:r>
            <w:r>
              <w:rPr>
                <w:rFonts w:ascii="Arial" w:hAnsi="Arial" w:cs="Arial"/>
                <w:sz w:val="18"/>
                <w:szCs w:val="18"/>
              </w:rPr>
              <w:t xml:space="preserve"> </w:t>
            </w:r>
            <w:r w:rsidRPr="007A1AA9">
              <w:rPr>
                <w:rFonts w:ascii="Arial" w:hAnsi="Arial" w:cs="Arial"/>
                <w:sz w:val="18"/>
                <w:szCs w:val="18"/>
              </w:rPr>
              <w:t>/</w:t>
            </w:r>
            <w:r>
              <w:rPr>
                <w:rFonts w:ascii="Arial" w:hAnsi="Arial" w:cs="Arial"/>
                <w:sz w:val="18"/>
                <w:szCs w:val="18"/>
              </w:rPr>
              <w:t xml:space="preserve"> </w:t>
            </w:r>
            <w:r w:rsidRPr="007A1AA9">
              <w:rPr>
                <w:rFonts w:ascii="Arial" w:hAnsi="Arial" w:cs="Arial"/>
                <w:sz w:val="18"/>
                <w:szCs w:val="18"/>
              </w:rPr>
              <w:t>instytucji. Zapoznanie studenta z metodami analizy i oceny procesów logistycznych oraz transportowych. Pogłębienie wiedzy związanej z praktycznymi aspektami organizacji procesów logistycznych w przedsiębiorstwie Pogłębienie umiejętności diagnozy, analizy i oceny funkcjonowania procesów logistycznych w przedsiębiorstwie Rozwijanie umiejętności pracy w zespole Zapoznanie studenta z zasadami wdrażania współczesnych koncepcji zarządzania w przedsiębiorstwie/instytucji. Zapoznanie studenta z metodami ilościowymi stosowanymi w zarządzaniu procesami logi-stycznymi w zaopatrzeniu, produkcji i dystrybucji. Dostosowanie się do obowiązującej w zakładzie pracy kultury organizacyjnej.</w:t>
            </w:r>
          </w:p>
        </w:tc>
      </w:tr>
      <w:tr w:rsidR="009973A7" w:rsidRPr="007A1AA9" w:rsidTr="00AA2BE6">
        <w:tc>
          <w:tcPr>
            <w:tcW w:w="2376"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autoSpaceDE w:val="0"/>
              <w:autoSpaceDN w:val="0"/>
              <w:adjustRightInd w:val="0"/>
              <w:rPr>
                <w:rFonts w:ascii="Arial" w:hAnsi="Arial" w:cs="Arial"/>
                <w:b/>
                <w:kern w:val="0"/>
                <w:sz w:val="18"/>
                <w:szCs w:val="18"/>
              </w:rPr>
            </w:pPr>
            <w:r w:rsidRPr="007A1AA9">
              <w:rPr>
                <w:rFonts w:ascii="Arial" w:hAnsi="Arial" w:cs="Arial"/>
                <w:b/>
                <w:sz w:val="18"/>
                <w:szCs w:val="18"/>
              </w:rPr>
              <w:t xml:space="preserve">Praktyka zawodowa III </w:t>
            </w:r>
            <w:r w:rsidRPr="007A1AA9">
              <w:rPr>
                <w:rFonts w:ascii="Arial" w:hAnsi="Arial" w:cs="Arial"/>
                <w:b/>
                <w:kern w:val="0"/>
                <w:sz w:val="18"/>
                <w:szCs w:val="18"/>
              </w:rPr>
              <w:t xml:space="preserve">– </w:t>
            </w:r>
            <w:proofErr w:type="spellStart"/>
            <w:r w:rsidRPr="007A1AA9">
              <w:rPr>
                <w:rFonts w:ascii="Arial" w:hAnsi="Arial" w:cs="Arial"/>
                <w:b/>
                <w:kern w:val="0"/>
                <w:sz w:val="18"/>
                <w:szCs w:val="18"/>
              </w:rPr>
              <w:t>sem</w:t>
            </w:r>
            <w:proofErr w:type="spellEnd"/>
            <w:r w:rsidRPr="007A1AA9">
              <w:rPr>
                <w:rFonts w:ascii="Arial" w:hAnsi="Arial" w:cs="Arial"/>
                <w:b/>
                <w:kern w:val="0"/>
                <w:sz w:val="18"/>
                <w:szCs w:val="18"/>
              </w:rPr>
              <w:t>. 6</w:t>
            </w:r>
          </w:p>
          <w:p w:rsidR="009973A7" w:rsidRPr="007A1AA9" w:rsidRDefault="009973A7" w:rsidP="00AA2BE6">
            <w:pPr>
              <w:rPr>
                <w:rFonts w:ascii="Arial" w:hAnsi="Arial" w:cs="Arial"/>
                <w:b/>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jc w:val="center"/>
              <w:rPr>
                <w:rFonts w:ascii="Arial" w:hAnsi="Arial" w:cs="Arial"/>
                <w:sz w:val="18"/>
                <w:szCs w:val="18"/>
              </w:rPr>
            </w:pPr>
            <w:r w:rsidRPr="007A1AA9">
              <w:rPr>
                <w:rFonts w:ascii="Arial" w:hAnsi="Arial" w:cs="Arial"/>
                <w:sz w:val="18"/>
                <w:szCs w:val="18"/>
              </w:rPr>
              <w:t>K1LT_W10</w:t>
            </w:r>
          </w:p>
          <w:p w:rsidR="009973A7" w:rsidRPr="007A1AA9" w:rsidRDefault="009973A7" w:rsidP="00AA2BE6">
            <w:pPr>
              <w:jc w:val="center"/>
              <w:rPr>
                <w:rFonts w:ascii="Arial" w:hAnsi="Arial" w:cs="Arial"/>
                <w:sz w:val="18"/>
                <w:szCs w:val="18"/>
              </w:rPr>
            </w:pPr>
            <w:r w:rsidRPr="007A1AA9">
              <w:rPr>
                <w:rFonts w:ascii="Arial" w:hAnsi="Arial" w:cs="Arial"/>
                <w:sz w:val="18"/>
                <w:szCs w:val="18"/>
              </w:rPr>
              <w:t>K1LT_U12</w:t>
            </w:r>
          </w:p>
          <w:p w:rsidR="009973A7" w:rsidRPr="007A1AA9" w:rsidRDefault="009973A7" w:rsidP="00AA2BE6">
            <w:pPr>
              <w:jc w:val="center"/>
              <w:rPr>
                <w:rFonts w:ascii="Arial" w:hAnsi="Arial" w:cs="Arial"/>
                <w:sz w:val="18"/>
                <w:szCs w:val="18"/>
              </w:rPr>
            </w:pPr>
            <w:r w:rsidRPr="007A1AA9">
              <w:rPr>
                <w:rFonts w:ascii="Arial" w:hAnsi="Arial" w:cs="Arial"/>
                <w:sz w:val="18"/>
                <w:szCs w:val="18"/>
              </w:rPr>
              <w:t>K1LT_K01</w:t>
            </w:r>
          </w:p>
          <w:p w:rsidR="009973A7" w:rsidRPr="007A1AA9" w:rsidRDefault="009973A7" w:rsidP="00AA2BE6">
            <w:pPr>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pStyle w:val="Akapitzlist"/>
              <w:ind w:left="34"/>
              <w:rPr>
                <w:rFonts w:ascii="Arial" w:hAnsi="Arial" w:cs="Arial"/>
                <w:sz w:val="18"/>
                <w:szCs w:val="18"/>
              </w:rPr>
            </w:pPr>
            <w:r w:rsidRPr="007A1AA9">
              <w:rPr>
                <w:rFonts w:ascii="Arial" w:hAnsi="Arial" w:cs="Arial"/>
                <w:sz w:val="18"/>
                <w:szCs w:val="18"/>
              </w:rPr>
              <w:t>Forma: praktyka zawodowa</w:t>
            </w:r>
          </w:p>
          <w:p w:rsidR="009973A7" w:rsidRPr="007A1AA9" w:rsidRDefault="009973A7" w:rsidP="00AA2BE6">
            <w:pPr>
              <w:pStyle w:val="Akapitzlist"/>
              <w:ind w:left="34"/>
              <w:rPr>
                <w:rFonts w:ascii="Arial" w:hAnsi="Arial" w:cs="Arial"/>
                <w:sz w:val="18"/>
                <w:szCs w:val="18"/>
              </w:rPr>
            </w:pPr>
          </w:p>
          <w:p w:rsidR="009973A7" w:rsidRPr="007A1AA9" w:rsidRDefault="009973A7" w:rsidP="00AA2BE6">
            <w:pPr>
              <w:pStyle w:val="Akapitzlist"/>
              <w:ind w:left="34"/>
              <w:rPr>
                <w:rFonts w:ascii="Arial" w:hAnsi="Arial" w:cs="Arial"/>
                <w:sz w:val="18"/>
                <w:szCs w:val="18"/>
              </w:rPr>
            </w:pPr>
          </w:p>
          <w:p w:rsidR="009973A7" w:rsidRPr="007A1AA9" w:rsidRDefault="009973A7" w:rsidP="00AA2BE6">
            <w:pPr>
              <w:rPr>
                <w:rFonts w:ascii="Arial" w:hAnsi="Arial" w:cs="Arial"/>
                <w:sz w:val="18"/>
                <w:szCs w:val="18"/>
              </w:rPr>
            </w:pPr>
            <w:r w:rsidRPr="007A1AA9">
              <w:rPr>
                <w:rFonts w:ascii="Arial" w:hAnsi="Arial" w:cs="Arial"/>
                <w:sz w:val="18"/>
                <w:szCs w:val="18"/>
              </w:rPr>
              <w:t>Metoda: praktyka zawodowa</w:t>
            </w:r>
          </w:p>
        </w:tc>
        <w:tc>
          <w:tcPr>
            <w:tcW w:w="2694" w:type="dxa"/>
            <w:tcBorders>
              <w:top w:val="single" w:sz="4" w:space="0" w:color="auto"/>
              <w:left w:val="single" w:sz="4" w:space="0" w:color="auto"/>
              <w:bottom w:val="single" w:sz="4" w:space="0" w:color="auto"/>
              <w:right w:val="single" w:sz="4" w:space="0" w:color="auto"/>
            </w:tcBorders>
            <w:vAlign w:val="center"/>
          </w:tcPr>
          <w:p w:rsidR="009973A7" w:rsidRPr="007A1AA9" w:rsidRDefault="009973A7" w:rsidP="00AA2BE6">
            <w:pPr>
              <w:rPr>
                <w:rFonts w:ascii="Arial" w:hAnsi="Arial" w:cs="Arial"/>
                <w:sz w:val="18"/>
                <w:szCs w:val="18"/>
              </w:rPr>
            </w:pPr>
            <w:r w:rsidRPr="007A1AA9">
              <w:rPr>
                <w:rFonts w:ascii="Arial" w:hAnsi="Arial" w:cs="Arial"/>
                <w:sz w:val="18"/>
                <w:szCs w:val="18"/>
              </w:rPr>
              <w:t>Ocena formująca:</w:t>
            </w:r>
          </w:p>
          <w:p w:rsidR="009973A7" w:rsidRPr="007A1AA9" w:rsidRDefault="009973A7" w:rsidP="00AA2BE6">
            <w:pPr>
              <w:rPr>
                <w:rFonts w:ascii="Arial" w:hAnsi="Arial" w:cs="Arial"/>
                <w:sz w:val="18"/>
                <w:szCs w:val="18"/>
              </w:rPr>
            </w:pPr>
            <w:r w:rsidRPr="007A1AA9">
              <w:rPr>
                <w:rFonts w:ascii="Arial" w:hAnsi="Arial" w:cs="Arial"/>
                <w:sz w:val="18"/>
                <w:szCs w:val="18"/>
              </w:rPr>
              <w:t>Obserwacja i ocena pracy studenta (efektów uczenia się) przez zakładowego opiekuna praktyk</w:t>
            </w:r>
          </w:p>
          <w:p w:rsidR="009973A7" w:rsidRPr="007A1AA9" w:rsidRDefault="009973A7" w:rsidP="00AA2BE6">
            <w:pPr>
              <w:rPr>
                <w:rFonts w:ascii="Arial" w:hAnsi="Arial" w:cs="Arial"/>
                <w:sz w:val="18"/>
                <w:szCs w:val="18"/>
              </w:rPr>
            </w:pPr>
          </w:p>
          <w:p w:rsidR="009973A7" w:rsidRPr="007A1AA9" w:rsidRDefault="009973A7" w:rsidP="00AA2BE6">
            <w:pPr>
              <w:rPr>
                <w:rFonts w:ascii="Arial" w:hAnsi="Arial" w:cs="Arial"/>
                <w:sz w:val="18"/>
                <w:szCs w:val="18"/>
              </w:rPr>
            </w:pPr>
            <w:r w:rsidRPr="007A1AA9">
              <w:rPr>
                <w:rFonts w:ascii="Arial" w:hAnsi="Arial" w:cs="Arial"/>
                <w:sz w:val="18"/>
                <w:szCs w:val="18"/>
              </w:rPr>
              <w:t>Ocena podsumowująca:</w:t>
            </w:r>
          </w:p>
          <w:p w:rsidR="009973A7" w:rsidRPr="007A1AA9" w:rsidRDefault="009973A7" w:rsidP="00AA2BE6">
            <w:pPr>
              <w:rPr>
                <w:rFonts w:ascii="Arial" w:hAnsi="Arial" w:cs="Arial"/>
                <w:sz w:val="18"/>
                <w:szCs w:val="18"/>
              </w:rPr>
            </w:pPr>
            <w:r w:rsidRPr="007A1AA9">
              <w:rPr>
                <w:rFonts w:ascii="Arial" w:hAnsi="Arial" w:cs="Arial"/>
                <w:sz w:val="18"/>
                <w:szCs w:val="18"/>
              </w:rPr>
              <w:t>Zaliczenie na ocenę dokumentów z praktyki przez uczelnianego opiekuna praktyk</w:t>
            </w:r>
          </w:p>
          <w:p w:rsidR="009973A7" w:rsidRPr="007A1AA9" w:rsidRDefault="009973A7" w:rsidP="00AA2BE6">
            <w:pPr>
              <w:rPr>
                <w:rFonts w:ascii="Arial" w:hAnsi="Arial" w:cs="Arial"/>
                <w:sz w:val="18"/>
                <w:szCs w:val="18"/>
              </w:rPr>
            </w:pPr>
          </w:p>
          <w:p w:rsidR="009973A7" w:rsidRPr="007A1AA9" w:rsidRDefault="009973A7" w:rsidP="00AA2BE6">
            <w:pPr>
              <w:rPr>
                <w:rFonts w:ascii="Arial" w:hAnsi="Arial" w:cs="Arial"/>
                <w:sz w:val="18"/>
                <w:szCs w:val="18"/>
              </w:rPr>
            </w:pPr>
            <w:r w:rsidRPr="007A1AA9">
              <w:rPr>
                <w:rFonts w:ascii="Arial" w:hAnsi="Arial" w:cs="Arial"/>
                <w:sz w:val="18"/>
                <w:szCs w:val="18"/>
              </w:rPr>
              <w:t>Obserwacja i ocena pracy studenta (efektów uczenia się) przez zakładowego opiekuna praktyk</w:t>
            </w:r>
          </w:p>
          <w:p w:rsidR="009973A7" w:rsidRPr="007A1AA9" w:rsidRDefault="009973A7" w:rsidP="00AA2BE6">
            <w:pPr>
              <w:rPr>
                <w:rFonts w:ascii="Arial" w:hAnsi="Arial" w:cs="Arial"/>
                <w:sz w:val="18"/>
                <w:szCs w:val="18"/>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9973A7" w:rsidRPr="007A1AA9" w:rsidRDefault="009973A7" w:rsidP="00AA2BE6">
            <w:pPr>
              <w:jc w:val="both"/>
              <w:rPr>
                <w:rFonts w:ascii="Arial" w:hAnsi="Arial" w:cs="Arial"/>
                <w:sz w:val="18"/>
                <w:szCs w:val="18"/>
              </w:rPr>
            </w:pPr>
            <w:r w:rsidRPr="007A1AA9">
              <w:rPr>
                <w:rFonts w:ascii="Arial" w:hAnsi="Arial" w:cs="Arial"/>
                <w:sz w:val="18"/>
                <w:szCs w:val="18"/>
              </w:rPr>
              <w:t>Pogłębienie wiedzy związanej z praktycznymi aspektami organizacji procesów logistycznych i  transportowych Pogłębienie umiejętności diagnozy, analizy i oceny funkcjonowania procesów logistycznych i transportowych wraz ze wskazaniem wymiernych korzyści płynących z zaproponowanych odautorskich programów naprawczych Rozwijanie umiejętności pracy w zespole. Dostosowanie się do obowiązującej w zakładzie pracy kultury organizacyjnej.</w:t>
            </w:r>
          </w:p>
        </w:tc>
      </w:tr>
    </w:tbl>
    <w:p w:rsidR="009973A7" w:rsidRDefault="009973A7" w:rsidP="009973A7">
      <w:pPr>
        <w:rPr>
          <w:rFonts w:ascii="Arial" w:hAnsi="Arial" w:cs="Arial"/>
          <w:sz w:val="18"/>
          <w:szCs w:val="18"/>
        </w:rPr>
      </w:pPr>
    </w:p>
    <w:p w:rsidR="009973A7" w:rsidRDefault="009973A7" w:rsidP="009973A7">
      <w:pPr>
        <w:rPr>
          <w:rFonts w:ascii="Arial" w:hAnsi="Arial" w:cs="Arial"/>
          <w:sz w:val="18"/>
          <w:szCs w:val="18"/>
        </w:rPr>
      </w:pPr>
    </w:p>
    <w:p w:rsidR="009973A7" w:rsidRPr="005C5E70" w:rsidRDefault="009973A7" w:rsidP="009973A7">
      <w:pPr>
        <w:rPr>
          <w:rFonts w:ascii="Arial" w:hAnsi="Arial" w:cs="Arial"/>
          <w:sz w:val="18"/>
          <w:szCs w:val="18"/>
        </w:rPr>
      </w:pPr>
      <w:r w:rsidRPr="005C5E70">
        <w:rPr>
          <w:rFonts w:ascii="Arial" w:hAnsi="Arial" w:cs="Arial"/>
          <w:sz w:val="18"/>
          <w:szCs w:val="18"/>
        </w:rPr>
        <w:t>Praktyki zawodowe – wymiar, forma i zasady realizacji:</w:t>
      </w:r>
    </w:p>
    <w:tbl>
      <w:tblPr>
        <w:tblStyle w:val="Tabela-Siatka"/>
        <w:tblW w:w="0" w:type="auto"/>
        <w:tblLook w:val="04A0" w:firstRow="1" w:lastRow="0" w:firstColumn="1" w:lastColumn="0" w:noHBand="0" w:noVBand="1"/>
      </w:tblPr>
      <w:tblGrid>
        <w:gridCol w:w="3227"/>
        <w:gridCol w:w="10917"/>
      </w:tblGrid>
      <w:tr w:rsidR="009973A7" w:rsidRPr="005C5E70" w:rsidTr="00AA2BE6">
        <w:trPr>
          <w:trHeight w:val="340"/>
        </w:trPr>
        <w:tc>
          <w:tcPr>
            <w:tcW w:w="3227" w:type="dxa"/>
            <w:vAlign w:val="center"/>
          </w:tcPr>
          <w:p w:rsidR="009973A7" w:rsidRPr="00032F4C" w:rsidRDefault="009973A7" w:rsidP="00AA2BE6">
            <w:pPr>
              <w:rPr>
                <w:rFonts w:ascii="Arial" w:hAnsi="Arial" w:cs="Arial"/>
                <w:sz w:val="18"/>
                <w:szCs w:val="18"/>
              </w:rPr>
            </w:pPr>
            <w:r w:rsidRPr="00032F4C">
              <w:rPr>
                <w:rFonts w:ascii="Arial" w:hAnsi="Arial" w:cs="Arial"/>
                <w:sz w:val="18"/>
                <w:szCs w:val="18"/>
              </w:rPr>
              <w:t>Wymiar praktyk:</w:t>
            </w:r>
          </w:p>
        </w:tc>
        <w:tc>
          <w:tcPr>
            <w:tcW w:w="10917" w:type="dxa"/>
          </w:tcPr>
          <w:p w:rsidR="009973A7" w:rsidRPr="005C5E70" w:rsidRDefault="009973A7" w:rsidP="00AA2BE6">
            <w:pPr>
              <w:rPr>
                <w:rFonts w:ascii="Arial" w:hAnsi="Arial" w:cs="Arial"/>
                <w:sz w:val="18"/>
                <w:szCs w:val="18"/>
              </w:rPr>
            </w:pPr>
            <w:r w:rsidRPr="005C5E70">
              <w:rPr>
                <w:rFonts w:ascii="Arial" w:hAnsi="Arial" w:cs="Arial"/>
                <w:sz w:val="18"/>
                <w:szCs w:val="18"/>
              </w:rPr>
              <w:t>720 godzin</w:t>
            </w:r>
          </w:p>
        </w:tc>
      </w:tr>
      <w:tr w:rsidR="009973A7" w:rsidRPr="005C5E70" w:rsidTr="00AA2BE6">
        <w:trPr>
          <w:trHeight w:val="340"/>
        </w:trPr>
        <w:tc>
          <w:tcPr>
            <w:tcW w:w="3227" w:type="dxa"/>
            <w:vAlign w:val="center"/>
          </w:tcPr>
          <w:p w:rsidR="009973A7" w:rsidRPr="00032F4C" w:rsidRDefault="009973A7" w:rsidP="00AA2BE6">
            <w:pPr>
              <w:rPr>
                <w:rFonts w:ascii="Arial" w:hAnsi="Arial" w:cs="Arial"/>
                <w:sz w:val="18"/>
                <w:szCs w:val="18"/>
              </w:rPr>
            </w:pPr>
            <w:r w:rsidRPr="00032F4C">
              <w:rPr>
                <w:rFonts w:ascii="Arial" w:hAnsi="Arial" w:cs="Arial"/>
                <w:sz w:val="18"/>
                <w:szCs w:val="18"/>
              </w:rPr>
              <w:t>Forma odbywania praktyk:</w:t>
            </w:r>
          </w:p>
        </w:tc>
        <w:tc>
          <w:tcPr>
            <w:tcW w:w="10917" w:type="dxa"/>
          </w:tcPr>
          <w:p w:rsidR="009973A7" w:rsidRPr="005C5E70" w:rsidRDefault="009973A7" w:rsidP="00AA2BE6">
            <w:pPr>
              <w:rPr>
                <w:rFonts w:ascii="Arial" w:hAnsi="Arial" w:cs="Arial"/>
                <w:sz w:val="18"/>
                <w:szCs w:val="18"/>
              </w:rPr>
            </w:pPr>
            <w:r w:rsidRPr="005C5E70">
              <w:rPr>
                <w:rFonts w:ascii="Arial" w:hAnsi="Arial" w:cs="Arial"/>
                <w:sz w:val="18"/>
                <w:szCs w:val="18"/>
              </w:rPr>
              <w:t>Praktyczne wykonywanie czynności zleconych przez opiekuna zakładowego. Forma indywidualna, grupowa, zespołowa.</w:t>
            </w:r>
          </w:p>
        </w:tc>
      </w:tr>
      <w:tr w:rsidR="009973A7" w:rsidRPr="005C5E70" w:rsidTr="00AA2BE6">
        <w:trPr>
          <w:trHeight w:val="340"/>
        </w:trPr>
        <w:tc>
          <w:tcPr>
            <w:tcW w:w="3227" w:type="dxa"/>
            <w:vAlign w:val="center"/>
          </w:tcPr>
          <w:p w:rsidR="009973A7" w:rsidRPr="00032F4C" w:rsidRDefault="009973A7" w:rsidP="00AA2BE6">
            <w:pPr>
              <w:rPr>
                <w:rFonts w:ascii="Arial" w:hAnsi="Arial" w:cs="Arial"/>
                <w:sz w:val="18"/>
                <w:szCs w:val="18"/>
              </w:rPr>
            </w:pPr>
            <w:r w:rsidRPr="00032F4C">
              <w:rPr>
                <w:rFonts w:ascii="Arial" w:hAnsi="Arial" w:cs="Arial"/>
                <w:sz w:val="18"/>
                <w:szCs w:val="18"/>
              </w:rPr>
              <w:t>Zasady realizacji praktyk:</w:t>
            </w:r>
          </w:p>
        </w:tc>
        <w:tc>
          <w:tcPr>
            <w:tcW w:w="10917" w:type="dxa"/>
          </w:tcPr>
          <w:p w:rsidR="009973A7" w:rsidRPr="005C5E70" w:rsidRDefault="009973A7" w:rsidP="00AA2BE6">
            <w:pPr>
              <w:tabs>
                <w:tab w:val="left" w:pos="284"/>
              </w:tabs>
              <w:autoSpaceDE w:val="0"/>
              <w:autoSpaceDN w:val="0"/>
              <w:adjustRightInd w:val="0"/>
              <w:jc w:val="both"/>
              <w:rPr>
                <w:rFonts w:ascii="Arial" w:hAnsi="Arial" w:cs="Arial"/>
                <w:sz w:val="18"/>
                <w:szCs w:val="18"/>
              </w:rPr>
            </w:pPr>
            <w:r w:rsidRPr="005C5E70">
              <w:rPr>
                <w:rFonts w:ascii="Arial" w:hAnsi="Arial" w:cs="Arial"/>
                <w:sz w:val="18"/>
                <w:szCs w:val="18"/>
              </w:rPr>
              <w:t xml:space="preserve">Przebieg praktyki jest odnotowany w karcie przebiegu praktyk. Przed rozpoczęciem praktyki student powinien zgłosić się do dyrekcji zakładu w celu ustalenia zasad i przebiegu praktyki. Praktykę student odbywa pod opieką wyznaczonego pracownika. Nieobecności studenta na praktyce, spowodowane chorobą są usprawiedliwiane przez opiekuna praktyk na podstawie zwolnienia lekarskiego. O zaistniałej sytuacji musi zostać poinformowany także pracownik sekcji ds. praktyk zawodowych w </w:t>
            </w:r>
            <w:r>
              <w:rPr>
                <w:rFonts w:ascii="Arial" w:hAnsi="Arial" w:cs="Arial"/>
                <w:sz w:val="18"/>
                <w:szCs w:val="18"/>
              </w:rPr>
              <w:t>Collegium Witelona Uczelnia Państwowa</w:t>
            </w:r>
            <w:r w:rsidRPr="005C5E70">
              <w:rPr>
                <w:rFonts w:ascii="Arial" w:hAnsi="Arial" w:cs="Arial"/>
                <w:sz w:val="18"/>
                <w:szCs w:val="18"/>
              </w:rPr>
              <w:t>, któremu student zobowiązany jest przedstawić zwolnienie lekarskie. Nieobecność studenta na praktyce wywołana chorobą nie może wpływać negatywnie na jakość odbywanych praktyk, tj. na poziom realizacji celów praktyk i efektów kształcenia. Wszystkie nieobecności muszą zostać odpracowane.</w:t>
            </w:r>
          </w:p>
          <w:p w:rsidR="009973A7" w:rsidRPr="005C5E70" w:rsidRDefault="009973A7" w:rsidP="00AA2BE6">
            <w:pPr>
              <w:tabs>
                <w:tab w:val="left" w:pos="284"/>
              </w:tabs>
              <w:autoSpaceDE w:val="0"/>
              <w:autoSpaceDN w:val="0"/>
              <w:adjustRightInd w:val="0"/>
              <w:jc w:val="both"/>
              <w:rPr>
                <w:rFonts w:ascii="Arial" w:hAnsi="Arial" w:cs="Arial"/>
                <w:sz w:val="18"/>
                <w:szCs w:val="18"/>
              </w:rPr>
            </w:pPr>
            <w:r w:rsidRPr="005C5E70">
              <w:rPr>
                <w:rFonts w:ascii="Arial" w:hAnsi="Arial" w:cs="Arial"/>
                <w:sz w:val="18"/>
                <w:szCs w:val="18"/>
              </w:rPr>
              <w:t>Kryteria zaliczenia praktyk:</w:t>
            </w:r>
          </w:p>
          <w:p w:rsidR="009973A7" w:rsidRPr="005C5E70" w:rsidRDefault="009973A7" w:rsidP="009973A7">
            <w:pPr>
              <w:numPr>
                <w:ilvl w:val="0"/>
                <w:numId w:val="9"/>
              </w:numPr>
              <w:tabs>
                <w:tab w:val="left" w:pos="284"/>
              </w:tabs>
              <w:autoSpaceDE w:val="0"/>
              <w:autoSpaceDN w:val="0"/>
              <w:adjustRightInd w:val="0"/>
              <w:jc w:val="both"/>
              <w:rPr>
                <w:rFonts w:ascii="Arial" w:hAnsi="Arial" w:cs="Arial"/>
                <w:sz w:val="18"/>
                <w:szCs w:val="18"/>
              </w:rPr>
            </w:pPr>
            <w:r w:rsidRPr="005C5E70">
              <w:rPr>
                <w:rFonts w:ascii="Arial" w:hAnsi="Arial" w:cs="Arial"/>
                <w:sz w:val="18"/>
                <w:szCs w:val="18"/>
                <w:u w:val="single"/>
              </w:rPr>
              <w:t>zakładowy opiekun praktyk</w:t>
            </w:r>
            <w:r w:rsidRPr="005C5E70">
              <w:rPr>
                <w:rFonts w:ascii="Arial" w:hAnsi="Arial" w:cs="Arial"/>
                <w:sz w:val="18"/>
                <w:szCs w:val="18"/>
              </w:rPr>
              <w:t xml:space="preserve">: obserwacja i ocena pracy studenta; następnie zaliczenie na ocenę </w:t>
            </w:r>
            <w:r w:rsidRPr="005C5E70">
              <w:rPr>
                <w:rFonts w:ascii="Arial" w:hAnsi="Arial" w:cs="Arial"/>
                <w:i/>
                <w:sz w:val="18"/>
                <w:szCs w:val="18"/>
              </w:rPr>
              <w:t>Karty przebiegu praktyki</w:t>
            </w:r>
            <w:r w:rsidRPr="005C5E70">
              <w:rPr>
                <w:rFonts w:ascii="Arial" w:hAnsi="Arial" w:cs="Arial"/>
                <w:sz w:val="18"/>
                <w:szCs w:val="18"/>
              </w:rPr>
              <w:t>, która zawiera oceny poszczególnych efektów uczenia się;</w:t>
            </w:r>
          </w:p>
          <w:p w:rsidR="009973A7" w:rsidRPr="00DA5A4E" w:rsidRDefault="009973A7" w:rsidP="00DA5A4E">
            <w:pPr>
              <w:numPr>
                <w:ilvl w:val="0"/>
                <w:numId w:val="9"/>
              </w:numPr>
              <w:tabs>
                <w:tab w:val="left" w:pos="284"/>
              </w:tabs>
              <w:autoSpaceDE w:val="0"/>
              <w:autoSpaceDN w:val="0"/>
              <w:adjustRightInd w:val="0"/>
              <w:jc w:val="both"/>
              <w:rPr>
                <w:rFonts w:ascii="Arial" w:hAnsi="Arial" w:cs="Arial"/>
                <w:sz w:val="18"/>
                <w:szCs w:val="18"/>
              </w:rPr>
            </w:pPr>
            <w:r w:rsidRPr="005C5E70">
              <w:rPr>
                <w:rFonts w:ascii="Arial" w:hAnsi="Arial" w:cs="Arial"/>
                <w:sz w:val="18"/>
                <w:szCs w:val="18"/>
                <w:u w:val="single"/>
              </w:rPr>
              <w:t>opiekun praktyk w uczelni</w:t>
            </w:r>
            <w:r w:rsidRPr="005C5E70">
              <w:rPr>
                <w:rFonts w:ascii="Arial" w:hAnsi="Arial" w:cs="Arial"/>
                <w:sz w:val="18"/>
                <w:szCs w:val="18"/>
              </w:rPr>
              <w:t xml:space="preserve">: analiza zgodności celów praktyki, założonych efektów uczenia się i wykonywanych czynności, na podstawie złożonego przez studenta </w:t>
            </w:r>
            <w:r w:rsidRPr="005C5E70">
              <w:rPr>
                <w:rFonts w:ascii="Arial" w:hAnsi="Arial" w:cs="Arial"/>
                <w:i/>
                <w:sz w:val="18"/>
                <w:szCs w:val="18"/>
              </w:rPr>
              <w:t>dziennika praktyki zawodowej i karty przebiegu praktyki zawodowej</w:t>
            </w:r>
            <w:r w:rsidRPr="005C5E70">
              <w:rPr>
                <w:rFonts w:ascii="Arial" w:hAnsi="Arial" w:cs="Arial"/>
                <w:sz w:val="18"/>
                <w:szCs w:val="18"/>
              </w:rPr>
              <w:t xml:space="preserve">. Uzupełnienie powyższej analizy może uwzględniać rozmowę ze studentem, zakładowym opiekunem praktyk, wyniki przeprowadzonej wizytacji realizacji praktyk zawodowych i inne formy uznane za niezbędne przez opiekuna praktyki. </w:t>
            </w:r>
          </w:p>
          <w:p w:rsidR="009973A7" w:rsidRPr="005C5E70" w:rsidRDefault="009973A7" w:rsidP="00AA2BE6">
            <w:pPr>
              <w:jc w:val="both"/>
              <w:rPr>
                <w:rFonts w:ascii="Arial" w:hAnsi="Arial" w:cs="Arial"/>
                <w:sz w:val="18"/>
                <w:szCs w:val="18"/>
              </w:rPr>
            </w:pPr>
            <w:r w:rsidRPr="005C5E70">
              <w:rPr>
                <w:rFonts w:ascii="Arial" w:hAnsi="Arial" w:cs="Arial"/>
                <w:sz w:val="18"/>
                <w:szCs w:val="18"/>
              </w:rPr>
              <w:t xml:space="preserve">Opiekun praktyk przedstawia powyższe sposoby weryfikowania i oceniania studentom na spotkaniu informacyjnym. </w:t>
            </w:r>
          </w:p>
        </w:tc>
      </w:tr>
    </w:tbl>
    <w:p w:rsidR="009973A7" w:rsidRDefault="009973A7">
      <w:pPr>
        <w:rPr>
          <w:rFonts w:ascii="Arial" w:hAnsi="Arial" w:cs="Arial"/>
          <w:sz w:val="28"/>
          <w:szCs w:val="28"/>
        </w:rPr>
      </w:pPr>
      <w:r>
        <w:rPr>
          <w:rFonts w:ascii="Arial" w:hAnsi="Arial" w:cs="Arial"/>
          <w:sz w:val="28"/>
          <w:szCs w:val="28"/>
        </w:rPr>
        <w:br w:type="page"/>
      </w:r>
    </w:p>
    <w:p w:rsidR="009973A7" w:rsidRDefault="009973A7" w:rsidP="009053C0">
      <w:pPr>
        <w:jc w:val="center"/>
        <w:rPr>
          <w:rFonts w:ascii="Arial" w:hAnsi="Arial" w:cs="Arial"/>
          <w:sz w:val="28"/>
          <w:szCs w:val="28"/>
        </w:rPr>
        <w:sectPr w:rsidR="009973A7" w:rsidSect="00E372AD">
          <w:pgSz w:w="16838" w:h="11906" w:orient="landscape"/>
          <w:pgMar w:top="1418" w:right="1418" w:bottom="1418" w:left="1418" w:header="709" w:footer="709" w:gutter="0"/>
          <w:cols w:space="708"/>
          <w:docGrid w:linePitch="360"/>
        </w:sectPr>
      </w:pPr>
    </w:p>
    <w:p w:rsidR="009973A7" w:rsidRPr="003B7133" w:rsidRDefault="009973A7" w:rsidP="009973A7">
      <w:pPr>
        <w:jc w:val="center"/>
        <w:rPr>
          <w:rFonts w:ascii="Arial" w:hAnsi="Arial" w:cs="Arial"/>
          <w:b/>
          <w:sz w:val="18"/>
          <w:szCs w:val="18"/>
        </w:rPr>
      </w:pPr>
      <w:r w:rsidRPr="003B7133">
        <w:rPr>
          <w:rFonts w:ascii="Arial" w:hAnsi="Arial" w:cs="Arial"/>
          <w:b/>
          <w:sz w:val="18"/>
          <w:szCs w:val="18"/>
        </w:rPr>
        <w:t>WARUNKI REALIZACJI PROGRAMU STUDIÓW</w:t>
      </w:r>
    </w:p>
    <w:p w:rsidR="009973A7" w:rsidRPr="003B7133" w:rsidRDefault="009973A7" w:rsidP="009973A7">
      <w:pPr>
        <w:jc w:val="center"/>
        <w:rPr>
          <w:rFonts w:ascii="Arial" w:hAnsi="Arial" w:cs="Arial"/>
          <w:b/>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9973A7" w:rsidRPr="000300D7" w:rsidTr="00AA2BE6">
        <w:trPr>
          <w:trHeight w:val="454"/>
          <w:jc w:val="center"/>
        </w:trPr>
        <w:tc>
          <w:tcPr>
            <w:tcW w:w="2943" w:type="dxa"/>
            <w:shd w:val="clear" w:color="auto" w:fill="auto"/>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Nazwa kierunku studiów:</w:t>
            </w:r>
          </w:p>
        </w:tc>
        <w:tc>
          <w:tcPr>
            <w:tcW w:w="5387" w:type="dxa"/>
            <w:shd w:val="clear" w:color="auto" w:fill="auto"/>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Logistyka i transport</w:t>
            </w:r>
          </w:p>
        </w:tc>
      </w:tr>
      <w:tr w:rsidR="009973A7" w:rsidRPr="000300D7" w:rsidTr="00AA2BE6">
        <w:trPr>
          <w:trHeight w:val="454"/>
          <w:jc w:val="center"/>
        </w:trPr>
        <w:tc>
          <w:tcPr>
            <w:tcW w:w="2943" w:type="dxa"/>
            <w:shd w:val="clear" w:color="auto" w:fill="auto"/>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Poziom studiów:</w:t>
            </w:r>
          </w:p>
        </w:tc>
        <w:tc>
          <w:tcPr>
            <w:tcW w:w="5387" w:type="dxa"/>
            <w:shd w:val="clear" w:color="auto" w:fill="auto"/>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Studia pierwszego stopnia</w:t>
            </w:r>
          </w:p>
        </w:tc>
      </w:tr>
      <w:tr w:rsidR="009973A7" w:rsidRPr="000300D7" w:rsidTr="00AA2BE6">
        <w:trPr>
          <w:trHeight w:val="454"/>
          <w:jc w:val="center"/>
        </w:trPr>
        <w:tc>
          <w:tcPr>
            <w:tcW w:w="2943" w:type="dxa"/>
            <w:shd w:val="clear" w:color="auto" w:fill="auto"/>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Profil studiów:</w:t>
            </w:r>
          </w:p>
        </w:tc>
        <w:tc>
          <w:tcPr>
            <w:tcW w:w="5387" w:type="dxa"/>
            <w:shd w:val="clear" w:color="auto" w:fill="auto"/>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Praktyczny</w:t>
            </w:r>
          </w:p>
        </w:tc>
      </w:tr>
    </w:tbl>
    <w:p w:rsidR="009973A7" w:rsidRPr="003B7133" w:rsidRDefault="009973A7" w:rsidP="009973A7">
      <w:pPr>
        <w:rPr>
          <w:rFonts w:ascii="Arial" w:hAnsi="Arial" w:cs="Arial"/>
          <w:b/>
          <w:sz w:val="18"/>
          <w:szCs w:val="18"/>
        </w:rPr>
      </w:pPr>
    </w:p>
    <w:p w:rsidR="009973A7" w:rsidRPr="003B7133" w:rsidRDefault="009973A7" w:rsidP="009973A7">
      <w:pPr>
        <w:rPr>
          <w:rFonts w:ascii="Arial" w:hAnsi="Arial" w:cs="Arial"/>
          <w:b/>
          <w:sz w:val="18"/>
          <w:szCs w:val="18"/>
        </w:rPr>
      </w:pPr>
    </w:p>
    <w:p w:rsidR="009973A7" w:rsidRPr="003B7133" w:rsidRDefault="009973A7" w:rsidP="009973A7">
      <w:pPr>
        <w:rPr>
          <w:rFonts w:ascii="Arial" w:hAnsi="Arial" w:cs="Arial"/>
          <w:b/>
          <w:sz w:val="18"/>
          <w:szCs w:val="18"/>
        </w:rPr>
      </w:pPr>
      <w:r w:rsidRPr="003B7133">
        <w:rPr>
          <w:rFonts w:ascii="Arial" w:hAnsi="Arial" w:cs="Arial"/>
          <w:b/>
          <w:sz w:val="18"/>
          <w:szCs w:val="18"/>
        </w:rPr>
        <w:t>Wskaźniki dotyczące programu studiów</w:t>
      </w:r>
    </w:p>
    <w:tbl>
      <w:tblPr>
        <w:tblW w:w="91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71"/>
        <w:gridCol w:w="2277"/>
      </w:tblGrid>
      <w:tr w:rsidR="009973A7" w:rsidRPr="003B7133" w:rsidTr="00AA2BE6">
        <w:trPr>
          <w:trHeight w:val="397"/>
        </w:trPr>
        <w:tc>
          <w:tcPr>
            <w:tcW w:w="6871" w:type="dxa"/>
            <w:shd w:val="clear" w:color="auto" w:fill="auto"/>
            <w:vAlign w:val="center"/>
          </w:tcPr>
          <w:p w:rsidR="009973A7" w:rsidRPr="003B7133" w:rsidRDefault="009973A7" w:rsidP="00AA2BE6">
            <w:pPr>
              <w:jc w:val="center"/>
              <w:rPr>
                <w:rFonts w:ascii="Arial" w:hAnsi="Arial" w:cs="Arial"/>
                <w:b/>
                <w:sz w:val="18"/>
                <w:szCs w:val="18"/>
              </w:rPr>
            </w:pPr>
            <w:r w:rsidRPr="003B7133">
              <w:rPr>
                <w:rFonts w:ascii="Arial" w:hAnsi="Arial" w:cs="Arial"/>
                <w:b/>
                <w:sz w:val="18"/>
                <w:szCs w:val="18"/>
              </w:rPr>
              <w:t>Nazwa wskaźnika</w:t>
            </w:r>
          </w:p>
        </w:tc>
        <w:tc>
          <w:tcPr>
            <w:tcW w:w="2277" w:type="dxa"/>
            <w:shd w:val="clear" w:color="auto" w:fill="auto"/>
            <w:vAlign w:val="center"/>
          </w:tcPr>
          <w:p w:rsidR="009973A7" w:rsidRPr="003B7133" w:rsidRDefault="009973A7" w:rsidP="00AA2BE6">
            <w:pPr>
              <w:jc w:val="center"/>
              <w:rPr>
                <w:rFonts w:ascii="Arial" w:hAnsi="Arial" w:cs="Arial"/>
                <w:b/>
                <w:sz w:val="18"/>
                <w:szCs w:val="18"/>
              </w:rPr>
            </w:pPr>
            <w:r w:rsidRPr="003B7133">
              <w:rPr>
                <w:rFonts w:ascii="Arial" w:hAnsi="Arial" w:cs="Arial"/>
                <w:b/>
                <w:sz w:val="18"/>
                <w:szCs w:val="18"/>
              </w:rPr>
              <w:t>Liczba punktów ECTS/ Liczba godzin</w:t>
            </w:r>
          </w:p>
        </w:tc>
      </w:tr>
      <w:tr w:rsidR="009973A7" w:rsidRPr="003B7133" w:rsidTr="00AA2BE6">
        <w:trPr>
          <w:trHeight w:val="397"/>
        </w:trPr>
        <w:tc>
          <w:tcPr>
            <w:tcW w:w="6871" w:type="dxa"/>
            <w:shd w:val="clear" w:color="auto" w:fill="auto"/>
            <w:vAlign w:val="center"/>
          </w:tcPr>
          <w:p w:rsidR="009973A7" w:rsidRPr="003B7133" w:rsidRDefault="009973A7" w:rsidP="00AA2BE6">
            <w:pPr>
              <w:jc w:val="both"/>
              <w:rPr>
                <w:rFonts w:ascii="Arial" w:hAnsi="Arial" w:cs="Arial"/>
                <w:sz w:val="18"/>
                <w:szCs w:val="18"/>
              </w:rPr>
            </w:pPr>
            <w:r w:rsidRPr="003B7133">
              <w:rPr>
                <w:rFonts w:ascii="Arial" w:hAnsi="Arial" w:cs="Arial"/>
                <w:sz w:val="18"/>
                <w:szCs w:val="18"/>
              </w:rPr>
              <w:t>Liczba semestrów i punktów ECTS konieczna do ukończenia studiów na ocenianym kierunku na danym poziomie</w:t>
            </w:r>
          </w:p>
        </w:tc>
        <w:tc>
          <w:tcPr>
            <w:tcW w:w="2277" w:type="dxa"/>
            <w:shd w:val="clear" w:color="auto" w:fill="auto"/>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7/210</w:t>
            </w:r>
          </w:p>
        </w:tc>
      </w:tr>
      <w:tr w:rsidR="009973A7" w:rsidRPr="003B7133" w:rsidTr="00AA2BE6">
        <w:trPr>
          <w:trHeight w:val="397"/>
        </w:trPr>
        <w:tc>
          <w:tcPr>
            <w:tcW w:w="6871" w:type="dxa"/>
            <w:shd w:val="clear" w:color="auto" w:fill="auto"/>
            <w:vAlign w:val="center"/>
          </w:tcPr>
          <w:p w:rsidR="009973A7" w:rsidRPr="003B7133" w:rsidRDefault="009973A7" w:rsidP="00AA2BE6">
            <w:pPr>
              <w:jc w:val="both"/>
              <w:rPr>
                <w:rFonts w:ascii="Arial" w:hAnsi="Arial" w:cs="Arial"/>
                <w:sz w:val="18"/>
                <w:szCs w:val="18"/>
              </w:rPr>
            </w:pPr>
            <w:r w:rsidRPr="003B7133">
              <w:rPr>
                <w:rFonts w:ascii="Arial" w:hAnsi="Arial" w:cs="Arial"/>
                <w:sz w:val="18"/>
                <w:szCs w:val="18"/>
              </w:rPr>
              <w:t>Łączna liczba godzin zajęć</w:t>
            </w:r>
          </w:p>
        </w:tc>
        <w:tc>
          <w:tcPr>
            <w:tcW w:w="2277" w:type="dxa"/>
            <w:shd w:val="clear" w:color="auto" w:fill="auto"/>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 xml:space="preserve">s. stacjonarne: </w:t>
            </w:r>
          </w:p>
          <w:p w:rsidR="009973A7" w:rsidRPr="003B7133" w:rsidRDefault="009973A7" w:rsidP="00AA2BE6">
            <w:pPr>
              <w:jc w:val="center"/>
              <w:rPr>
                <w:rFonts w:ascii="Arial" w:hAnsi="Arial" w:cs="Arial"/>
                <w:sz w:val="18"/>
                <w:szCs w:val="18"/>
              </w:rPr>
            </w:pPr>
            <w:r w:rsidRPr="003B7133">
              <w:rPr>
                <w:rFonts w:ascii="Arial" w:hAnsi="Arial" w:cs="Arial"/>
                <w:sz w:val="18"/>
                <w:szCs w:val="18"/>
              </w:rPr>
              <w:t>2250</w:t>
            </w:r>
          </w:p>
          <w:p w:rsidR="009973A7" w:rsidRPr="003B7133" w:rsidRDefault="009973A7" w:rsidP="00AA2BE6">
            <w:pPr>
              <w:jc w:val="center"/>
              <w:rPr>
                <w:rFonts w:ascii="Arial" w:hAnsi="Arial" w:cs="Arial"/>
                <w:sz w:val="18"/>
                <w:szCs w:val="18"/>
              </w:rPr>
            </w:pPr>
            <w:r w:rsidRPr="003B7133">
              <w:rPr>
                <w:rFonts w:ascii="Arial" w:hAnsi="Arial" w:cs="Arial"/>
                <w:sz w:val="18"/>
                <w:szCs w:val="18"/>
              </w:rPr>
              <w:t xml:space="preserve">s. niestacjonarne: </w:t>
            </w:r>
          </w:p>
          <w:p w:rsidR="009973A7" w:rsidRPr="003B7133" w:rsidRDefault="009973A7" w:rsidP="00AA2BE6">
            <w:pPr>
              <w:jc w:val="center"/>
              <w:rPr>
                <w:rFonts w:ascii="Arial" w:hAnsi="Arial" w:cs="Arial"/>
                <w:sz w:val="18"/>
                <w:szCs w:val="18"/>
              </w:rPr>
            </w:pPr>
            <w:r>
              <w:rPr>
                <w:rFonts w:ascii="Arial" w:hAnsi="Arial" w:cs="Arial"/>
                <w:sz w:val="18"/>
                <w:szCs w:val="18"/>
              </w:rPr>
              <w:t>1274, 1276</w:t>
            </w:r>
          </w:p>
        </w:tc>
      </w:tr>
      <w:tr w:rsidR="009973A7" w:rsidRPr="003B7133" w:rsidTr="00AA2BE6">
        <w:trPr>
          <w:trHeight w:val="397"/>
        </w:trPr>
        <w:tc>
          <w:tcPr>
            <w:tcW w:w="6871" w:type="dxa"/>
            <w:shd w:val="clear" w:color="auto" w:fill="auto"/>
            <w:vAlign w:val="center"/>
          </w:tcPr>
          <w:p w:rsidR="009973A7" w:rsidRPr="003B7133" w:rsidRDefault="009973A7" w:rsidP="00AA2BE6">
            <w:pPr>
              <w:jc w:val="both"/>
              <w:rPr>
                <w:rFonts w:ascii="Arial" w:hAnsi="Arial" w:cs="Arial"/>
                <w:sz w:val="18"/>
                <w:szCs w:val="18"/>
              </w:rPr>
            </w:pPr>
            <w:r w:rsidRPr="003B7133">
              <w:rPr>
                <w:rFonts w:ascii="Arial" w:hAnsi="Arial" w:cs="Arial"/>
                <w:sz w:val="18"/>
                <w:szCs w:val="18"/>
              </w:rPr>
              <w:t>Łączna liczba punktów ECTS, jaką student musi uzyskać w ramach zajęć prowadzonych z bezpośrednim udziałem nauczycieli akademickich lub innych osób prowadzących zajęcia</w:t>
            </w:r>
          </w:p>
        </w:tc>
        <w:tc>
          <w:tcPr>
            <w:tcW w:w="2277" w:type="dxa"/>
            <w:shd w:val="clear" w:color="auto" w:fill="auto"/>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106</w:t>
            </w:r>
          </w:p>
        </w:tc>
      </w:tr>
      <w:tr w:rsidR="009973A7" w:rsidRPr="003B7133" w:rsidTr="00AA2BE6">
        <w:trPr>
          <w:trHeight w:val="397"/>
        </w:trPr>
        <w:tc>
          <w:tcPr>
            <w:tcW w:w="6871" w:type="dxa"/>
            <w:shd w:val="clear" w:color="auto" w:fill="auto"/>
            <w:vAlign w:val="center"/>
          </w:tcPr>
          <w:p w:rsidR="009973A7" w:rsidRPr="003B7133" w:rsidRDefault="009973A7" w:rsidP="00AA2BE6">
            <w:pPr>
              <w:autoSpaceDE w:val="0"/>
              <w:autoSpaceDN w:val="0"/>
              <w:adjustRightInd w:val="0"/>
              <w:jc w:val="both"/>
              <w:rPr>
                <w:rFonts w:ascii="Arial" w:hAnsi="Arial" w:cs="Arial"/>
                <w:sz w:val="18"/>
                <w:szCs w:val="18"/>
              </w:rPr>
            </w:pPr>
            <w:r w:rsidRPr="003B7133">
              <w:rPr>
                <w:rFonts w:ascii="Arial" w:hAnsi="Arial" w:cs="Arial"/>
                <w:sz w:val="18"/>
                <w:szCs w:val="18"/>
              </w:rPr>
              <w:t>Łączna liczba punktów ECTS przyporządkowana zajęciom kształtującym umiejętności praktyczne</w:t>
            </w:r>
          </w:p>
        </w:tc>
        <w:tc>
          <w:tcPr>
            <w:tcW w:w="2277" w:type="dxa"/>
            <w:shd w:val="clear" w:color="auto" w:fill="auto"/>
            <w:vAlign w:val="center"/>
          </w:tcPr>
          <w:p w:rsidR="009973A7" w:rsidRPr="003B7133" w:rsidRDefault="009973A7" w:rsidP="00AA2BE6">
            <w:pPr>
              <w:autoSpaceDE w:val="0"/>
              <w:autoSpaceDN w:val="0"/>
              <w:adjustRightInd w:val="0"/>
              <w:jc w:val="center"/>
              <w:rPr>
                <w:rFonts w:ascii="Arial" w:hAnsi="Arial" w:cs="Arial"/>
                <w:sz w:val="18"/>
                <w:szCs w:val="18"/>
              </w:rPr>
            </w:pPr>
          </w:p>
          <w:p w:rsidR="009973A7" w:rsidRDefault="009973A7" w:rsidP="00AA2BE6">
            <w:pPr>
              <w:autoSpaceDE w:val="0"/>
              <w:autoSpaceDN w:val="0"/>
              <w:adjustRightInd w:val="0"/>
              <w:jc w:val="center"/>
              <w:rPr>
                <w:rFonts w:ascii="Arial" w:hAnsi="Arial" w:cs="Arial"/>
                <w:sz w:val="18"/>
                <w:szCs w:val="18"/>
              </w:rPr>
            </w:pPr>
            <w:r w:rsidRPr="003B7133">
              <w:rPr>
                <w:rFonts w:ascii="Arial" w:hAnsi="Arial" w:cs="Arial"/>
                <w:sz w:val="18"/>
                <w:szCs w:val="18"/>
              </w:rPr>
              <w:t>160</w:t>
            </w:r>
          </w:p>
          <w:p w:rsidR="009973A7" w:rsidRPr="003B7133" w:rsidRDefault="009973A7" w:rsidP="00AA2BE6">
            <w:pPr>
              <w:autoSpaceDE w:val="0"/>
              <w:autoSpaceDN w:val="0"/>
              <w:adjustRightInd w:val="0"/>
              <w:jc w:val="center"/>
              <w:rPr>
                <w:rFonts w:ascii="Arial" w:hAnsi="Arial" w:cs="Arial"/>
                <w:sz w:val="18"/>
                <w:szCs w:val="18"/>
              </w:rPr>
            </w:pPr>
          </w:p>
        </w:tc>
      </w:tr>
      <w:tr w:rsidR="009973A7" w:rsidRPr="003B7133" w:rsidTr="00AA2BE6">
        <w:trPr>
          <w:trHeight w:val="397"/>
        </w:trPr>
        <w:tc>
          <w:tcPr>
            <w:tcW w:w="6871" w:type="dxa"/>
            <w:shd w:val="clear" w:color="auto" w:fill="auto"/>
            <w:vAlign w:val="center"/>
          </w:tcPr>
          <w:p w:rsidR="009973A7" w:rsidRPr="003B7133" w:rsidRDefault="009973A7" w:rsidP="00AA2BE6">
            <w:pPr>
              <w:autoSpaceDE w:val="0"/>
              <w:autoSpaceDN w:val="0"/>
              <w:adjustRightInd w:val="0"/>
              <w:jc w:val="both"/>
              <w:rPr>
                <w:rFonts w:ascii="Arial" w:hAnsi="Arial" w:cs="Arial"/>
                <w:sz w:val="18"/>
                <w:szCs w:val="18"/>
              </w:rPr>
            </w:pPr>
            <w:r w:rsidRPr="003B7133">
              <w:rPr>
                <w:rFonts w:ascii="Arial" w:hAnsi="Arial" w:cs="Arial"/>
                <w:sz w:val="18"/>
                <w:szCs w:val="18"/>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tcW w:w="2277" w:type="dxa"/>
            <w:shd w:val="clear" w:color="auto" w:fill="auto"/>
            <w:vAlign w:val="center"/>
          </w:tcPr>
          <w:p w:rsidR="009973A7" w:rsidRPr="003B7133" w:rsidRDefault="009973A7" w:rsidP="00AA2BE6">
            <w:pPr>
              <w:autoSpaceDE w:val="0"/>
              <w:autoSpaceDN w:val="0"/>
              <w:adjustRightInd w:val="0"/>
              <w:jc w:val="center"/>
              <w:rPr>
                <w:rFonts w:ascii="Arial" w:hAnsi="Arial" w:cs="Arial"/>
                <w:sz w:val="18"/>
                <w:szCs w:val="18"/>
              </w:rPr>
            </w:pPr>
            <w:r w:rsidRPr="003B7133">
              <w:rPr>
                <w:rFonts w:ascii="Arial" w:hAnsi="Arial" w:cs="Arial"/>
                <w:sz w:val="18"/>
                <w:szCs w:val="18"/>
              </w:rPr>
              <w:t>85</w:t>
            </w:r>
          </w:p>
        </w:tc>
      </w:tr>
      <w:tr w:rsidR="009973A7" w:rsidRPr="003B7133" w:rsidTr="00AA2BE6">
        <w:trPr>
          <w:trHeight w:val="397"/>
        </w:trPr>
        <w:tc>
          <w:tcPr>
            <w:tcW w:w="6871" w:type="dxa"/>
            <w:shd w:val="clear" w:color="auto" w:fill="auto"/>
            <w:vAlign w:val="center"/>
          </w:tcPr>
          <w:p w:rsidR="009973A7" w:rsidRPr="003B7133" w:rsidRDefault="009973A7" w:rsidP="00AA2BE6">
            <w:pPr>
              <w:autoSpaceDE w:val="0"/>
              <w:autoSpaceDN w:val="0"/>
              <w:adjustRightInd w:val="0"/>
              <w:jc w:val="both"/>
              <w:rPr>
                <w:rFonts w:ascii="Arial" w:hAnsi="Arial" w:cs="Arial"/>
                <w:sz w:val="18"/>
                <w:szCs w:val="18"/>
              </w:rPr>
            </w:pPr>
            <w:r w:rsidRPr="003B7133">
              <w:rPr>
                <w:rFonts w:ascii="Arial" w:hAnsi="Arial" w:cs="Arial"/>
                <w:sz w:val="18"/>
                <w:szCs w:val="18"/>
              </w:rPr>
              <w:t>Łączna liczba punktów ECTS przyporządkowana zajęciom do wyboru</w:t>
            </w:r>
          </w:p>
        </w:tc>
        <w:tc>
          <w:tcPr>
            <w:tcW w:w="2277" w:type="dxa"/>
            <w:shd w:val="clear" w:color="auto" w:fill="auto"/>
            <w:vAlign w:val="center"/>
          </w:tcPr>
          <w:p w:rsidR="009973A7" w:rsidRPr="003B7133" w:rsidRDefault="009973A7" w:rsidP="00AA2BE6">
            <w:pPr>
              <w:autoSpaceDE w:val="0"/>
              <w:autoSpaceDN w:val="0"/>
              <w:adjustRightInd w:val="0"/>
              <w:jc w:val="center"/>
              <w:rPr>
                <w:rFonts w:ascii="Arial" w:hAnsi="Arial" w:cs="Arial"/>
                <w:sz w:val="18"/>
                <w:szCs w:val="18"/>
              </w:rPr>
            </w:pPr>
            <w:r w:rsidRPr="003B7133">
              <w:rPr>
                <w:rFonts w:ascii="Arial" w:hAnsi="Arial" w:cs="Arial"/>
                <w:sz w:val="18"/>
                <w:szCs w:val="18"/>
              </w:rPr>
              <w:t>109</w:t>
            </w:r>
          </w:p>
        </w:tc>
      </w:tr>
      <w:tr w:rsidR="009973A7" w:rsidRPr="003B7133" w:rsidTr="00AA2BE6">
        <w:trPr>
          <w:trHeight w:val="397"/>
        </w:trPr>
        <w:tc>
          <w:tcPr>
            <w:tcW w:w="6871" w:type="dxa"/>
            <w:shd w:val="clear" w:color="auto" w:fill="auto"/>
            <w:vAlign w:val="center"/>
          </w:tcPr>
          <w:p w:rsidR="009973A7" w:rsidRPr="003B7133" w:rsidRDefault="009973A7" w:rsidP="00AA2BE6">
            <w:pPr>
              <w:autoSpaceDE w:val="0"/>
              <w:autoSpaceDN w:val="0"/>
              <w:adjustRightInd w:val="0"/>
              <w:jc w:val="both"/>
              <w:rPr>
                <w:rFonts w:ascii="Arial" w:hAnsi="Arial" w:cs="Arial"/>
                <w:sz w:val="18"/>
                <w:szCs w:val="18"/>
              </w:rPr>
            </w:pPr>
            <w:r w:rsidRPr="003B7133">
              <w:rPr>
                <w:rFonts w:ascii="Arial" w:hAnsi="Arial" w:cs="Arial"/>
                <w:sz w:val="18"/>
                <w:szCs w:val="18"/>
              </w:rPr>
              <w:t xml:space="preserve">Łączna liczba punktów ECTS przyporządkowana praktykom zawodowym </w:t>
            </w:r>
          </w:p>
        </w:tc>
        <w:tc>
          <w:tcPr>
            <w:tcW w:w="2277" w:type="dxa"/>
            <w:shd w:val="clear" w:color="auto" w:fill="auto"/>
            <w:vAlign w:val="center"/>
          </w:tcPr>
          <w:p w:rsidR="009973A7" w:rsidRPr="003B7133" w:rsidRDefault="009973A7" w:rsidP="00AA2BE6">
            <w:pPr>
              <w:autoSpaceDE w:val="0"/>
              <w:autoSpaceDN w:val="0"/>
              <w:adjustRightInd w:val="0"/>
              <w:jc w:val="center"/>
              <w:rPr>
                <w:rFonts w:ascii="Arial" w:hAnsi="Arial" w:cs="Arial"/>
                <w:sz w:val="18"/>
                <w:szCs w:val="18"/>
              </w:rPr>
            </w:pPr>
            <w:r>
              <w:rPr>
                <w:rFonts w:ascii="Arial" w:hAnsi="Arial" w:cs="Arial"/>
                <w:sz w:val="18"/>
                <w:szCs w:val="18"/>
              </w:rPr>
              <w:t>33</w:t>
            </w:r>
          </w:p>
        </w:tc>
      </w:tr>
      <w:tr w:rsidR="009973A7" w:rsidRPr="003B7133" w:rsidTr="00AA2BE6">
        <w:trPr>
          <w:trHeight w:val="397"/>
        </w:trPr>
        <w:tc>
          <w:tcPr>
            <w:tcW w:w="6871" w:type="dxa"/>
            <w:shd w:val="clear" w:color="auto" w:fill="auto"/>
            <w:vAlign w:val="center"/>
          </w:tcPr>
          <w:p w:rsidR="009973A7" w:rsidRPr="003B7133" w:rsidRDefault="009973A7" w:rsidP="00AA2BE6">
            <w:pPr>
              <w:autoSpaceDE w:val="0"/>
              <w:autoSpaceDN w:val="0"/>
              <w:adjustRightInd w:val="0"/>
              <w:jc w:val="both"/>
              <w:rPr>
                <w:rFonts w:ascii="Arial" w:hAnsi="Arial" w:cs="Arial"/>
                <w:sz w:val="18"/>
                <w:szCs w:val="18"/>
              </w:rPr>
            </w:pPr>
            <w:r w:rsidRPr="003B7133">
              <w:rPr>
                <w:rFonts w:ascii="Arial" w:hAnsi="Arial" w:cs="Arial"/>
                <w:sz w:val="18"/>
                <w:szCs w:val="18"/>
              </w:rPr>
              <w:t xml:space="preserve">Wymiar praktyk zawodowych </w:t>
            </w:r>
          </w:p>
        </w:tc>
        <w:tc>
          <w:tcPr>
            <w:tcW w:w="2277" w:type="dxa"/>
            <w:shd w:val="clear" w:color="auto" w:fill="auto"/>
            <w:vAlign w:val="center"/>
          </w:tcPr>
          <w:p w:rsidR="009973A7" w:rsidRPr="003B7133" w:rsidRDefault="009973A7" w:rsidP="00AA2BE6">
            <w:pPr>
              <w:autoSpaceDE w:val="0"/>
              <w:autoSpaceDN w:val="0"/>
              <w:adjustRightInd w:val="0"/>
              <w:jc w:val="center"/>
              <w:rPr>
                <w:rFonts w:ascii="Arial" w:hAnsi="Arial" w:cs="Arial"/>
                <w:sz w:val="18"/>
                <w:szCs w:val="18"/>
              </w:rPr>
            </w:pPr>
            <w:r w:rsidRPr="00224039">
              <w:rPr>
                <w:rFonts w:ascii="Arial" w:hAnsi="Arial" w:cs="Arial"/>
                <w:color w:val="000000"/>
                <w:sz w:val="18"/>
                <w:szCs w:val="18"/>
              </w:rPr>
              <w:t xml:space="preserve">720 </w:t>
            </w:r>
            <w:r w:rsidRPr="003B7133">
              <w:rPr>
                <w:rFonts w:ascii="Arial" w:hAnsi="Arial" w:cs="Arial"/>
                <w:sz w:val="18"/>
                <w:szCs w:val="18"/>
              </w:rPr>
              <w:t>godz.</w:t>
            </w:r>
          </w:p>
        </w:tc>
      </w:tr>
      <w:tr w:rsidR="009973A7" w:rsidRPr="003B7133" w:rsidTr="00AA2BE6">
        <w:trPr>
          <w:trHeight w:val="397"/>
        </w:trPr>
        <w:tc>
          <w:tcPr>
            <w:tcW w:w="6871" w:type="dxa"/>
            <w:shd w:val="clear" w:color="auto" w:fill="auto"/>
            <w:vAlign w:val="center"/>
          </w:tcPr>
          <w:p w:rsidR="009973A7" w:rsidRPr="003B7133" w:rsidRDefault="009973A7" w:rsidP="00AA2BE6">
            <w:pPr>
              <w:autoSpaceDE w:val="0"/>
              <w:autoSpaceDN w:val="0"/>
              <w:adjustRightInd w:val="0"/>
              <w:jc w:val="both"/>
              <w:rPr>
                <w:rFonts w:ascii="Arial" w:hAnsi="Arial" w:cs="Arial"/>
                <w:sz w:val="18"/>
                <w:szCs w:val="18"/>
              </w:rPr>
            </w:pPr>
            <w:r w:rsidRPr="003B7133">
              <w:rPr>
                <w:rFonts w:ascii="Arial" w:hAnsi="Arial" w:cs="Arial"/>
                <w:sz w:val="18"/>
                <w:szCs w:val="18"/>
              </w:rPr>
              <w:t>W przypadku stacjonarnych studiów pierwszego stopnia i jednolitych studiów magisterskich liczba godzin zajęć z wychowania fizycznego</w:t>
            </w:r>
          </w:p>
        </w:tc>
        <w:tc>
          <w:tcPr>
            <w:tcW w:w="2277" w:type="dxa"/>
            <w:shd w:val="clear" w:color="auto" w:fill="auto"/>
            <w:vAlign w:val="center"/>
          </w:tcPr>
          <w:p w:rsidR="009973A7" w:rsidRPr="003B7133" w:rsidRDefault="009973A7" w:rsidP="00AA2BE6">
            <w:pPr>
              <w:autoSpaceDE w:val="0"/>
              <w:autoSpaceDN w:val="0"/>
              <w:adjustRightInd w:val="0"/>
              <w:jc w:val="center"/>
              <w:rPr>
                <w:rFonts w:ascii="Arial" w:hAnsi="Arial" w:cs="Arial"/>
                <w:sz w:val="18"/>
                <w:szCs w:val="18"/>
              </w:rPr>
            </w:pPr>
            <w:r w:rsidRPr="003B7133">
              <w:rPr>
                <w:rFonts w:ascii="Arial" w:hAnsi="Arial" w:cs="Arial"/>
                <w:sz w:val="18"/>
                <w:szCs w:val="18"/>
              </w:rPr>
              <w:t>60</w:t>
            </w:r>
          </w:p>
        </w:tc>
      </w:tr>
      <w:tr w:rsidR="009973A7" w:rsidRPr="003B7133" w:rsidTr="00AA2BE6">
        <w:trPr>
          <w:trHeight w:val="397"/>
        </w:trPr>
        <w:tc>
          <w:tcPr>
            <w:tcW w:w="9148" w:type="dxa"/>
            <w:gridSpan w:val="2"/>
            <w:shd w:val="clear" w:color="auto" w:fill="auto"/>
            <w:vAlign w:val="center"/>
          </w:tcPr>
          <w:p w:rsidR="009973A7" w:rsidRPr="003B7133" w:rsidRDefault="009973A7" w:rsidP="00AA2BE6">
            <w:pPr>
              <w:autoSpaceDE w:val="0"/>
              <w:autoSpaceDN w:val="0"/>
              <w:adjustRightInd w:val="0"/>
              <w:jc w:val="both"/>
              <w:rPr>
                <w:rFonts w:ascii="Arial" w:hAnsi="Arial" w:cs="Arial"/>
                <w:b/>
                <w:sz w:val="18"/>
                <w:szCs w:val="18"/>
              </w:rPr>
            </w:pPr>
            <w:r w:rsidRPr="003B7133">
              <w:rPr>
                <w:rFonts w:ascii="Arial" w:hAnsi="Arial" w:cs="Arial"/>
                <w:b/>
                <w:sz w:val="18"/>
                <w:szCs w:val="18"/>
              </w:rPr>
              <w:t>Razem: 210</w:t>
            </w:r>
          </w:p>
        </w:tc>
      </w:tr>
    </w:tbl>
    <w:p w:rsidR="009973A7" w:rsidRPr="003B7133" w:rsidRDefault="009973A7" w:rsidP="009973A7">
      <w:pPr>
        <w:jc w:val="both"/>
        <w:rPr>
          <w:rFonts w:ascii="Arial" w:hAnsi="Arial" w:cs="Arial"/>
          <w:b/>
          <w:sz w:val="18"/>
          <w:szCs w:val="18"/>
        </w:rPr>
      </w:pPr>
      <w:bookmarkStart w:id="1" w:name="_Toc469079456"/>
    </w:p>
    <w:p w:rsidR="009973A7" w:rsidRPr="003B7133" w:rsidRDefault="009973A7" w:rsidP="009973A7">
      <w:pPr>
        <w:jc w:val="both"/>
        <w:outlineLvl w:val="0"/>
        <w:rPr>
          <w:rFonts w:ascii="Arial" w:hAnsi="Arial" w:cs="Arial"/>
          <w:b/>
          <w:sz w:val="18"/>
          <w:szCs w:val="18"/>
        </w:rPr>
      </w:pPr>
      <w:r w:rsidRPr="003B7133">
        <w:rPr>
          <w:rFonts w:ascii="Arial" w:hAnsi="Arial" w:cs="Arial"/>
          <w:b/>
          <w:sz w:val="18"/>
          <w:szCs w:val="18"/>
        </w:rPr>
        <w:t>Zajęcia lub grupy zajęć kształtujące umiejętności praktyczne</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94"/>
        <w:gridCol w:w="2550"/>
        <w:gridCol w:w="2162"/>
      </w:tblGrid>
      <w:tr w:rsidR="009973A7" w:rsidRPr="001E2599" w:rsidTr="00AA2BE6">
        <w:tc>
          <w:tcPr>
            <w:tcW w:w="2154" w:type="dxa"/>
            <w:shd w:val="clear" w:color="auto" w:fill="auto"/>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Nazwa zajęć/</w:t>
            </w:r>
          </w:p>
          <w:p w:rsidR="009973A7" w:rsidRPr="001E2599" w:rsidRDefault="009973A7" w:rsidP="00AA2BE6">
            <w:pPr>
              <w:jc w:val="center"/>
              <w:rPr>
                <w:rFonts w:ascii="Arial" w:hAnsi="Arial" w:cs="Arial"/>
                <w:b/>
                <w:sz w:val="18"/>
                <w:szCs w:val="18"/>
              </w:rPr>
            </w:pPr>
            <w:r w:rsidRPr="001E2599">
              <w:rPr>
                <w:rFonts w:ascii="Arial" w:hAnsi="Arial" w:cs="Arial"/>
                <w:b/>
                <w:sz w:val="18"/>
                <w:szCs w:val="18"/>
              </w:rPr>
              <w:t>grupy zajęć</w:t>
            </w:r>
          </w:p>
        </w:tc>
        <w:tc>
          <w:tcPr>
            <w:tcW w:w="2194" w:type="dxa"/>
            <w:shd w:val="clear" w:color="auto" w:fill="auto"/>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Forma/formy zajęć</w:t>
            </w:r>
          </w:p>
        </w:tc>
        <w:tc>
          <w:tcPr>
            <w:tcW w:w="2550" w:type="dxa"/>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Łączna liczna godzin zajęć</w:t>
            </w:r>
          </w:p>
          <w:p w:rsidR="009973A7" w:rsidRPr="001E2599" w:rsidRDefault="009973A7" w:rsidP="00AA2BE6">
            <w:pPr>
              <w:jc w:val="center"/>
              <w:rPr>
                <w:rFonts w:ascii="Arial" w:hAnsi="Arial" w:cs="Arial"/>
                <w:b/>
                <w:sz w:val="18"/>
                <w:szCs w:val="18"/>
              </w:rPr>
            </w:pPr>
            <w:r w:rsidRPr="001E2599">
              <w:rPr>
                <w:rFonts w:ascii="Arial" w:hAnsi="Arial" w:cs="Arial"/>
                <w:b/>
                <w:sz w:val="18"/>
                <w:szCs w:val="18"/>
              </w:rPr>
              <w:t>stacjonarne/niestacjonarne</w:t>
            </w:r>
          </w:p>
        </w:tc>
        <w:tc>
          <w:tcPr>
            <w:tcW w:w="2162" w:type="dxa"/>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Liczba punktów ECTS</w:t>
            </w:r>
          </w:p>
        </w:tc>
      </w:tr>
      <w:tr w:rsidR="009973A7" w:rsidRPr="001E2599" w:rsidTr="00AA2BE6">
        <w:tc>
          <w:tcPr>
            <w:tcW w:w="9060" w:type="dxa"/>
            <w:gridSpan w:val="4"/>
            <w:shd w:val="clear" w:color="auto" w:fill="auto"/>
          </w:tcPr>
          <w:p w:rsidR="009973A7" w:rsidRPr="001E2599" w:rsidRDefault="009973A7" w:rsidP="00AA2BE6">
            <w:pPr>
              <w:jc w:val="center"/>
              <w:outlineLvl w:val="0"/>
              <w:rPr>
                <w:rFonts w:ascii="Arial" w:hAnsi="Arial" w:cs="Arial"/>
                <w:b/>
                <w:sz w:val="18"/>
                <w:szCs w:val="18"/>
              </w:rPr>
            </w:pPr>
            <w:r w:rsidRPr="001E2599">
              <w:rPr>
                <w:rFonts w:ascii="Arial" w:hAnsi="Arial" w:cs="Arial"/>
                <w:b/>
                <w:sz w:val="18"/>
                <w:szCs w:val="18"/>
              </w:rPr>
              <w:t>Moduł kształcenia ogólnego</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Język obcy</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120/72</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8</w:t>
            </w:r>
          </w:p>
        </w:tc>
      </w:tr>
      <w:tr w:rsidR="009973A7" w:rsidRPr="001E2599" w:rsidTr="00AA2BE6">
        <w:tc>
          <w:tcPr>
            <w:tcW w:w="9060" w:type="dxa"/>
            <w:gridSpan w:val="4"/>
            <w:shd w:val="clear" w:color="auto" w:fill="auto"/>
          </w:tcPr>
          <w:p w:rsidR="009973A7" w:rsidRPr="001E2599" w:rsidRDefault="009973A7" w:rsidP="00AA2BE6">
            <w:pPr>
              <w:jc w:val="center"/>
              <w:outlineLvl w:val="0"/>
              <w:rPr>
                <w:rFonts w:ascii="Arial" w:hAnsi="Arial" w:cs="Arial"/>
                <w:b/>
                <w:sz w:val="18"/>
                <w:szCs w:val="18"/>
              </w:rPr>
            </w:pPr>
            <w:r w:rsidRPr="001E2599">
              <w:rPr>
                <w:rFonts w:ascii="Arial" w:hAnsi="Arial" w:cs="Arial"/>
                <w:b/>
                <w:sz w:val="18"/>
                <w:szCs w:val="18"/>
              </w:rPr>
              <w:t>Moduł</w:t>
            </w:r>
            <w:r w:rsidR="00570153">
              <w:rPr>
                <w:rFonts w:ascii="Arial" w:hAnsi="Arial" w:cs="Arial"/>
                <w:b/>
                <w:sz w:val="18"/>
                <w:szCs w:val="18"/>
              </w:rPr>
              <w:t>y</w:t>
            </w:r>
            <w:r w:rsidRPr="001E2599">
              <w:rPr>
                <w:rFonts w:ascii="Arial" w:hAnsi="Arial" w:cs="Arial"/>
                <w:b/>
                <w:sz w:val="18"/>
                <w:szCs w:val="18"/>
              </w:rPr>
              <w:t xml:space="preserve"> kształcenia podstawowego</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Matematyka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Statystyka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4</w:t>
            </w:r>
          </w:p>
        </w:tc>
      </w:tr>
      <w:tr w:rsidR="009973A7" w:rsidRPr="001E2599" w:rsidTr="00AA2BE6">
        <w:tc>
          <w:tcPr>
            <w:tcW w:w="2154" w:type="dxa"/>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Badania operacyjne i ekonometria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rPr>
                <w:rFonts w:ascii="Arial" w:hAnsi="Arial" w:cs="Arial"/>
                <w:sz w:val="18"/>
                <w:szCs w:val="18"/>
              </w:rPr>
            </w:pPr>
            <w:r w:rsidRPr="001E2599">
              <w:rPr>
                <w:rFonts w:ascii="Arial" w:hAnsi="Arial" w:cs="Arial"/>
                <w:sz w:val="18"/>
                <w:szCs w:val="18"/>
              </w:rPr>
              <w:t xml:space="preserve">                   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Fizyka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 xml:space="preserve"> 3</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Podstawy zarządzania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 xml:space="preserve"> 2</w:t>
            </w:r>
          </w:p>
        </w:tc>
      </w:tr>
      <w:tr w:rsidR="009973A7" w:rsidRPr="001E2599" w:rsidTr="00AA2BE6">
        <w:tc>
          <w:tcPr>
            <w:tcW w:w="2154" w:type="dxa"/>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Nauka o przedsiębiorstwie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Mikro i makroekonomia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Finanse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Rachunkowość</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Technologie informacyjne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4348" w:type="dxa"/>
            <w:gridSpan w:val="2"/>
            <w:shd w:val="clear" w:color="auto" w:fill="auto"/>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Razem</w:t>
            </w:r>
          </w:p>
        </w:tc>
        <w:tc>
          <w:tcPr>
            <w:tcW w:w="2550" w:type="dxa"/>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375/123</w:t>
            </w:r>
          </w:p>
        </w:tc>
        <w:tc>
          <w:tcPr>
            <w:tcW w:w="2162" w:type="dxa"/>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31</w:t>
            </w:r>
          </w:p>
        </w:tc>
      </w:tr>
      <w:tr w:rsidR="009973A7" w:rsidRPr="001E2599" w:rsidTr="00AA2BE6">
        <w:tc>
          <w:tcPr>
            <w:tcW w:w="9060" w:type="dxa"/>
            <w:gridSpan w:val="4"/>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b/>
                <w:sz w:val="18"/>
                <w:szCs w:val="18"/>
              </w:rPr>
              <w:t>Moduł</w:t>
            </w:r>
            <w:r w:rsidR="00570153">
              <w:rPr>
                <w:rFonts w:ascii="Arial" w:hAnsi="Arial" w:cs="Arial"/>
                <w:b/>
                <w:sz w:val="18"/>
                <w:szCs w:val="18"/>
              </w:rPr>
              <w:t>y</w:t>
            </w:r>
            <w:r w:rsidRPr="001E2599">
              <w:rPr>
                <w:rFonts w:ascii="Arial" w:hAnsi="Arial" w:cs="Arial"/>
                <w:b/>
                <w:sz w:val="18"/>
                <w:szCs w:val="18"/>
              </w:rPr>
              <w:t xml:space="preserve"> kształcenia kierunkowego</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Logistyka w przedsiębiorstwie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Logistyka zaopatrzenia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Logistyka produkcji</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Logistyka dystrybucji</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 xml:space="preserve">Infrastruktura logistyczna i transportowa </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Zarządzanie produkcją i usługami</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Zarządzanie łańcuchem dostaw</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Logistyka międzynarodowa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Normalizacja i zarządzanie jakością w logistyce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proofErr w:type="spellStart"/>
            <w:r w:rsidRPr="001E2599">
              <w:rPr>
                <w:rFonts w:ascii="Arial" w:hAnsi="Arial" w:cs="Arial"/>
                <w:sz w:val="18"/>
                <w:szCs w:val="18"/>
              </w:rPr>
              <w:t>Ekologistyka</w:t>
            </w:r>
            <w:proofErr w:type="spellEnd"/>
            <w:r w:rsidRPr="001E2599">
              <w:rPr>
                <w:rFonts w:ascii="Arial" w:hAnsi="Arial" w:cs="Arial"/>
                <w:sz w:val="18"/>
                <w:szCs w:val="18"/>
              </w:rPr>
              <w:t xml:space="preserve"> </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Gospodarka opakowaniami</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Zarządzanie projektami logistycznymi</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Projektowanie procesów logistycznych i transportowych</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Modelowanie procesów logistycznych i transportowych</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Systemy informatyczne w logistyce i w transporcie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Innowacje w logistyce i w transporcie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Systemy transportowe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Wprowadzenie do praktyki zawodowej</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15/12</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Materiałoznawstwo</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45/22</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Maszynoznawstwo</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 xml:space="preserve">2 </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Podstawy metrologii</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Podstawy mechaniki</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w:t>
            </w:r>
          </w:p>
        </w:tc>
      </w:tr>
      <w:tr w:rsidR="009973A7" w:rsidRPr="001E2599" w:rsidTr="00AA2BE6">
        <w:tc>
          <w:tcPr>
            <w:tcW w:w="2154" w:type="dxa"/>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Podstawy elektrotechniki i elektroniki</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Grafika inżynierska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 xml:space="preserve">2 </w:t>
            </w:r>
          </w:p>
        </w:tc>
      </w:tr>
      <w:tr w:rsidR="009973A7" w:rsidRPr="001E2599" w:rsidTr="00AA2BE6">
        <w:tc>
          <w:tcPr>
            <w:tcW w:w="2154" w:type="dxa"/>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Komputerowe wspomaganie prac inżynierskich</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30/12</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Współczesne koncepcje i metody zarządzania w logistyce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Zarządzanie zasobami ludzkimi w logistyce i w transporcie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trike/>
                <w:sz w:val="18"/>
                <w:szCs w:val="18"/>
              </w:rPr>
            </w:pPr>
            <w:r w:rsidRPr="001E2599">
              <w:rPr>
                <w:rFonts w:ascii="Arial" w:hAnsi="Arial" w:cs="Arial"/>
                <w:sz w:val="18"/>
                <w:szCs w:val="18"/>
              </w:rPr>
              <w:t>Przedsiębiorczość akademicka</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Warsztat w języku obcym</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Projekt inżynierski</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Moduł do wyboru</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30/24</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4348" w:type="dxa"/>
            <w:gridSpan w:val="2"/>
            <w:shd w:val="clear" w:color="auto" w:fill="auto"/>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Razem:</w:t>
            </w:r>
          </w:p>
        </w:tc>
        <w:tc>
          <w:tcPr>
            <w:tcW w:w="2550" w:type="dxa"/>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630/362</w:t>
            </w:r>
          </w:p>
        </w:tc>
        <w:tc>
          <w:tcPr>
            <w:tcW w:w="2162" w:type="dxa"/>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47</w:t>
            </w:r>
          </w:p>
        </w:tc>
      </w:tr>
      <w:tr w:rsidR="009973A7" w:rsidRPr="001E2599" w:rsidTr="00AA2BE6">
        <w:tc>
          <w:tcPr>
            <w:tcW w:w="9060" w:type="dxa"/>
            <w:gridSpan w:val="4"/>
            <w:shd w:val="clear" w:color="auto" w:fill="auto"/>
          </w:tcPr>
          <w:p w:rsidR="00DA5A4E" w:rsidRDefault="00FB347E" w:rsidP="00AA2BE6">
            <w:pPr>
              <w:jc w:val="center"/>
              <w:rPr>
                <w:rFonts w:ascii="Arial" w:hAnsi="Arial" w:cs="Arial"/>
                <w:b/>
                <w:kern w:val="0"/>
                <w:sz w:val="18"/>
                <w:szCs w:val="18"/>
              </w:rPr>
            </w:pPr>
            <w:r>
              <w:rPr>
                <w:rFonts w:ascii="Arial" w:hAnsi="Arial" w:cs="Arial"/>
                <w:b/>
                <w:kern w:val="0"/>
                <w:sz w:val="18"/>
                <w:szCs w:val="18"/>
              </w:rPr>
              <w:t xml:space="preserve">Moduły </w:t>
            </w:r>
            <w:r w:rsidR="00570153">
              <w:rPr>
                <w:rFonts w:ascii="Arial" w:hAnsi="Arial" w:cs="Arial"/>
                <w:b/>
                <w:kern w:val="0"/>
                <w:sz w:val="18"/>
                <w:szCs w:val="18"/>
              </w:rPr>
              <w:t>wybieralne</w:t>
            </w:r>
            <w:r w:rsidR="00DA5A4E">
              <w:rPr>
                <w:rFonts w:ascii="Arial" w:hAnsi="Arial" w:cs="Arial"/>
                <w:b/>
                <w:kern w:val="0"/>
                <w:sz w:val="18"/>
                <w:szCs w:val="18"/>
              </w:rPr>
              <w:t xml:space="preserve"> </w:t>
            </w:r>
            <w:r>
              <w:rPr>
                <w:rFonts w:ascii="Arial" w:hAnsi="Arial" w:cs="Arial"/>
                <w:b/>
                <w:kern w:val="0"/>
                <w:sz w:val="18"/>
                <w:szCs w:val="18"/>
              </w:rPr>
              <w:t xml:space="preserve">kształcenia specjalnościowego: </w:t>
            </w:r>
          </w:p>
          <w:p w:rsidR="009973A7" w:rsidRPr="001E2599" w:rsidRDefault="009973A7" w:rsidP="00AA2BE6">
            <w:pPr>
              <w:jc w:val="center"/>
              <w:rPr>
                <w:rFonts w:ascii="Arial" w:hAnsi="Arial" w:cs="Arial"/>
                <w:b/>
                <w:sz w:val="18"/>
                <w:szCs w:val="18"/>
              </w:rPr>
            </w:pPr>
            <w:r w:rsidRPr="001E2599">
              <w:rPr>
                <w:rFonts w:ascii="Arial" w:hAnsi="Arial" w:cs="Arial"/>
                <w:b/>
                <w:sz w:val="18"/>
                <w:szCs w:val="18"/>
              </w:rPr>
              <w:t>Inżynieria systemów logistycznych i transportowych</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Procesy magazynowe</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30/18</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Infrastruktura techniczna magazynów</w:t>
            </w:r>
          </w:p>
        </w:tc>
        <w:tc>
          <w:tcPr>
            <w:tcW w:w="2194" w:type="dxa"/>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Infrastruktura informacyjna magazynów</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30/14</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Zarządzanie zapasami magazynowymi</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Usługi i centra logistyczne</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projekt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proofErr w:type="spellStart"/>
            <w:r w:rsidRPr="001E2599">
              <w:rPr>
                <w:rFonts w:ascii="Arial" w:hAnsi="Arial" w:cs="Arial"/>
                <w:sz w:val="18"/>
                <w:szCs w:val="18"/>
              </w:rPr>
              <w:t>Ładunkoznawstwo</w:t>
            </w:r>
            <w:proofErr w:type="spellEnd"/>
            <w:r w:rsidRPr="001E2599">
              <w:rPr>
                <w:rFonts w:ascii="Arial" w:hAnsi="Arial" w:cs="Arial"/>
                <w:sz w:val="18"/>
                <w:szCs w:val="18"/>
              </w:rPr>
              <w:t xml:space="preserve"> </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projekt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30/16</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Podstawy spedycji</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Ekonomika transportu</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Optymalizacja tras transportowych</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Czas pracy kierowców</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30/18</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Eksploatacja techniczna środków transportu</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30/16</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 xml:space="preserve">Polityka transportowa </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warsztat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Prawo socjalne</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Prawo podatkowe</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Działalność gospodarcza i zarządzanie finansami przedsiębiorstwa</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30/18</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Dostęp do rynku TSL</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warsztat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30/16</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Normy techniczne i techniczne aspekty działalności</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Bezpieczeństwo drogowe</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warsztat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Projekt inżynierski</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4</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 xml:space="preserve">Seminarium dyplomowe </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seminarium</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75/42</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6</w:t>
            </w:r>
          </w:p>
        </w:tc>
      </w:tr>
      <w:tr w:rsidR="009973A7" w:rsidRPr="001E2599" w:rsidTr="00AA2BE6">
        <w:tc>
          <w:tcPr>
            <w:tcW w:w="4348" w:type="dxa"/>
            <w:gridSpan w:val="2"/>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Razem:</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600/346</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43</w:t>
            </w:r>
          </w:p>
        </w:tc>
      </w:tr>
      <w:tr w:rsidR="009973A7" w:rsidRPr="001E2599" w:rsidTr="00AA2BE6">
        <w:tc>
          <w:tcPr>
            <w:tcW w:w="9060" w:type="dxa"/>
            <w:gridSpan w:val="4"/>
            <w:tcBorders>
              <w:top w:val="single" w:sz="4" w:space="0" w:color="auto"/>
              <w:left w:val="single" w:sz="4" w:space="0" w:color="auto"/>
              <w:bottom w:val="single" w:sz="4" w:space="0" w:color="auto"/>
              <w:right w:val="single" w:sz="4" w:space="0" w:color="auto"/>
            </w:tcBorders>
            <w:shd w:val="clear" w:color="auto" w:fill="auto"/>
          </w:tcPr>
          <w:p w:rsidR="00967DA5" w:rsidRDefault="00FB347E" w:rsidP="00AA2BE6">
            <w:pPr>
              <w:jc w:val="center"/>
              <w:rPr>
                <w:rFonts w:ascii="Arial" w:hAnsi="Arial" w:cs="Arial"/>
                <w:b/>
                <w:kern w:val="0"/>
                <w:sz w:val="18"/>
                <w:szCs w:val="18"/>
              </w:rPr>
            </w:pPr>
            <w:r>
              <w:rPr>
                <w:rFonts w:ascii="Arial" w:hAnsi="Arial" w:cs="Arial"/>
                <w:b/>
                <w:kern w:val="0"/>
                <w:sz w:val="18"/>
                <w:szCs w:val="18"/>
              </w:rPr>
              <w:t xml:space="preserve">Moduły </w:t>
            </w:r>
            <w:r w:rsidR="00DA5A4E">
              <w:rPr>
                <w:rFonts w:ascii="Arial" w:hAnsi="Arial" w:cs="Arial"/>
                <w:b/>
                <w:kern w:val="0"/>
                <w:sz w:val="18"/>
                <w:szCs w:val="18"/>
              </w:rPr>
              <w:t xml:space="preserve">wybieralne </w:t>
            </w:r>
            <w:r>
              <w:rPr>
                <w:rFonts w:ascii="Arial" w:hAnsi="Arial" w:cs="Arial"/>
                <w:b/>
                <w:kern w:val="0"/>
                <w:sz w:val="18"/>
                <w:szCs w:val="18"/>
              </w:rPr>
              <w:t xml:space="preserve">kształcenia specjalnościowego:  </w:t>
            </w:r>
          </w:p>
          <w:p w:rsidR="009973A7" w:rsidRPr="001E2599" w:rsidRDefault="009973A7" w:rsidP="00AA2BE6">
            <w:pPr>
              <w:jc w:val="center"/>
              <w:rPr>
                <w:rFonts w:ascii="Arial" w:hAnsi="Arial" w:cs="Arial"/>
                <w:b/>
                <w:sz w:val="18"/>
                <w:szCs w:val="18"/>
              </w:rPr>
            </w:pPr>
            <w:r w:rsidRPr="001E2599">
              <w:rPr>
                <w:rFonts w:ascii="Arial" w:hAnsi="Arial" w:cs="Arial"/>
                <w:b/>
                <w:sz w:val="18"/>
                <w:szCs w:val="18"/>
              </w:rPr>
              <w:t>Inżynieria transportu kolejowego</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Bezpieczeństwo transportu kolejowego</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Sterowanie ruchem kolejowym</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45/24</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Technika ruchu i sygnalizacja</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30/12</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 xml:space="preserve">Elektronika i </w:t>
            </w:r>
            <w:proofErr w:type="spellStart"/>
            <w:r w:rsidRPr="001E2599">
              <w:rPr>
                <w:rFonts w:ascii="Arial" w:hAnsi="Arial" w:cs="Arial"/>
                <w:sz w:val="18"/>
                <w:szCs w:val="18"/>
              </w:rPr>
              <w:t>telematyka</w:t>
            </w:r>
            <w:proofErr w:type="spellEnd"/>
            <w:r w:rsidRPr="001E2599">
              <w:rPr>
                <w:rFonts w:ascii="Arial" w:hAnsi="Arial" w:cs="Arial"/>
                <w:sz w:val="18"/>
                <w:szCs w:val="18"/>
              </w:rPr>
              <w:t xml:space="preserve"> w transporcie kolejowym</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Eksploatacja i obsługa urządzeń oraz systemów SRK</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laboratorium</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Infrastruktura w przewozach kolejowych</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warsztat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15/8</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Przewozy w transporcie kolejowym</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30/18</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Ekonomika transportu kolejowego</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30/16</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Prawo przewozowe w transporcie kolejowym</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Organizacja i zarządzanie procesem spedycyjnym</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warsztat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Budowa taboru kolejowego</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Eksploatacja taboru kolejowego</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30/16</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Transport kolejowy w gospodarce narodowej</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 xml:space="preserve">Odprawa handlowa i techniczna w przewozach kolejowych </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warsztat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45/22</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Towarowe przewozy kolejowe</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15/10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Dokumentacja przewozowa i obsługa celna w transporcie kolejowym</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30/18</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1</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Przewóz ładunków niebezpiecznych i przesyłek specjalnych w transporcie kolejowym</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wykład, ćwiczenia</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30/18</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rPr>
                <w:rFonts w:ascii="Arial" w:hAnsi="Arial" w:cs="Arial"/>
                <w:sz w:val="18"/>
                <w:szCs w:val="18"/>
              </w:rPr>
            </w:pPr>
            <w:r w:rsidRPr="001E2599">
              <w:rPr>
                <w:rFonts w:ascii="Arial" w:hAnsi="Arial" w:cs="Arial"/>
                <w:sz w:val="18"/>
                <w:szCs w:val="18"/>
              </w:rPr>
              <w:t>Obsługa handlowa klientów kolei</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 warsztat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30/12</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2</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Projekt inżynierski</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projekt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30/20</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4</w:t>
            </w:r>
          </w:p>
        </w:tc>
      </w:tr>
      <w:tr w:rsidR="009973A7" w:rsidRPr="001E2599" w:rsidTr="00AA2BE6">
        <w:tc>
          <w:tcPr>
            <w:tcW w:w="215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both"/>
              <w:rPr>
                <w:rFonts w:ascii="Arial" w:hAnsi="Arial" w:cs="Arial"/>
                <w:sz w:val="18"/>
                <w:szCs w:val="18"/>
              </w:rPr>
            </w:pPr>
            <w:r w:rsidRPr="001E2599">
              <w:rPr>
                <w:rFonts w:ascii="Arial" w:hAnsi="Arial" w:cs="Arial"/>
                <w:sz w:val="18"/>
                <w:szCs w:val="18"/>
              </w:rPr>
              <w:t xml:space="preserve">Seminarium dyplomowe </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sz w:val="18"/>
                <w:szCs w:val="18"/>
              </w:rPr>
            </w:pPr>
            <w:r w:rsidRPr="001E2599">
              <w:rPr>
                <w:rFonts w:ascii="Arial" w:hAnsi="Arial" w:cs="Arial"/>
                <w:sz w:val="18"/>
                <w:szCs w:val="18"/>
              </w:rPr>
              <w:t>seminarium</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75/42</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sz w:val="18"/>
                <w:szCs w:val="18"/>
              </w:rPr>
            </w:pPr>
            <w:r w:rsidRPr="001E2599">
              <w:rPr>
                <w:rFonts w:ascii="Arial" w:hAnsi="Arial" w:cs="Arial"/>
                <w:sz w:val="18"/>
                <w:szCs w:val="18"/>
              </w:rPr>
              <w:t>6</w:t>
            </w:r>
          </w:p>
        </w:tc>
      </w:tr>
      <w:tr w:rsidR="009973A7" w:rsidRPr="001E2599" w:rsidTr="00AA2BE6">
        <w:tc>
          <w:tcPr>
            <w:tcW w:w="4348" w:type="dxa"/>
            <w:gridSpan w:val="2"/>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Razem:</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600/346</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43</w:t>
            </w:r>
          </w:p>
        </w:tc>
      </w:tr>
      <w:tr w:rsidR="009973A7" w:rsidRPr="001E2599" w:rsidTr="00AA2BE6">
        <w:tc>
          <w:tcPr>
            <w:tcW w:w="4348" w:type="dxa"/>
            <w:gridSpan w:val="2"/>
            <w:tcBorders>
              <w:top w:val="single" w:sz="4" w:space="0" w:color="auto"/>
              <w:left w:val="single" w:sz="4" w:space="0" w:color="auto"/>
              <w:bottom w:val="single" w:sz="4" w:space="0" w:color="auto"/>
              <w:right w:val="single" w:sz="4" w:space="0" w:color="auto"/>
            </w:tcBorders>
            <w:shd w:val="clear" w:color="auto" w:fill="auto"/>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Razem</w:t>
            </w:r>
            <w:r>
              <w:rPr>
                <w:rFonts w:ascii="Arial" w:hAnsi="Arial" w:cs="Arial"/>
                <w:b/>
                <w:sz w:val="18"/>
                <w:szCs w:val="18"/>
              </w:rPr>
              <w:t>*</w:t>
            </w:r>
            <w:r w:rsidRPr="001E2599">
              <w:rPr>
                <w:rFonts w:ascii="Arial" w:hAnsi="Arial" w:cs="Arial"/>
                <w:b/>
                <w:sz w:val="18"/>
                <w:szCs w:val="18"/>
              </w:rPr>
              <w: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1605/831</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121</w:t>
            </w:r>
          </w:p>
        </w:tc>
      </w:tr>
    </w:tbl>
    <w:p w:rsidR="009973A7" w:rsidRPr="002B2A4A" w:rsidRDefault="009973A7" w:rsidP="009973A7">
      <w:pPr>
        <w:rPr>
          <w:rFonts w:ascii="Arial" w:hAnsi="Arial" w:cs="Arial"/>
          <w:sz w:val="18"/>
          <w:szCs w:val="18"/>
        </w:rPr>
      </w:pPr>
      <w:r>
        <w:rPr>
          <w:rFonts w:ascii="Arial" w:hAnsi="Arial" w:cs="Arial"/>
          <w:sz w:val="18"/>
          <w:szCs w:val="18"/>
        </w:rPr>
        <w:t>*b</w:t>
      </w:r>
      <w:r w:rsidRPr="002B2A4A">
        <w:rPr>
          <w:rFonts w:ascii="Arial" w:hAnsi="Arial" w:cs="Arial"/>
          <w:sz w:val="18"/>
          <w:szCs w:val="18"/>
        </w:rPr>
        <w:t>ez praktyki zawodowej i pracy dyplomowej</w:t>
      </w:r>
    </w:p>
    <w:p w:rsidR="009973A7" w:rsidRDefault="009973A7" w:rsidP="009973A7">
      <w:pPr>
        <w:jc w:val="both"/>
        <w:outlineLvl w:val="0"/>
        <w:rPr>
          <w:rFonts w:ascii="Arial" w:hAnsi="Arial" w:cs="Arial"/>
          <w:sz w:val="18"/>
          <w:szCs w:val="18"/>
          <w:vertAlign w:val="superscript"/>
        </w:rPr>
      </w:pPr>
    </w:p>
    <w:p w:rsidR="009973A7" w:rsidRPr="002E44C7" w:rsidRDefault="009973A7" w:rsidP="009973A7">
      <w:pPr>
        <w:jc w:val="both"/>
        <w:outlineLvl w:val="0"/>
        <w:rPr>
          <w:rFonts w:ascii="Arial" w:hAnsi="Arial" w:cs="Arial"/>
          <w:b/>
          <w:strike/>
          <w:sz w:val="18"/>
          <w:szCs w:val="18"/>
        </w:rPr>
      </w:pPr>
      <w:r w:rsidRPr="003B7133">
        <w:rPr>
          <w:rFonts w:ascii="Arial" w:hAnsi="Arial" w:cs="Arial"/>
          <w:b/>
          <w:sz w:val="18"/>
          <w:szCs w:val="18"/>
        </w:rPr>
        <w:t>Zajęcia lub grupy zajęć – kompetencji inżynierskich</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2194"/>
        <w:gridCol w:w="2550"/>
        <w:gridCol w:w="2311"/>
      </w:tblGrid>
      <w:tr w:rsidR="009973A7" w:rsidRPr="001E2599" w:rsidTr="00FB347E">
        <w:tc>
          <w:tcPr>
            <w:tcW w:w="2154" w:type="dxa"/>
            <w:shd w:val="clear" w:color="auto" w:fill="auto"/>
          </w:tcPr>
          <w:p w:rsidR="009973A7" w:rsidRPr="001E2599" w:rsidRDefault="009973A7" w:rsidP="00AA2BE6">
            <w:pPr>
              <w:jc w:val="both"/>
              <w:rPr>
                <w:rFonts w:ascii="Arial" w:hAnsi="Arial" w:cs="Arial"/>
                <w:b/>
                <w:sz w:val="18"/>
                <w:szCs w:val="18"/>
              </w:rPr>
            </w:pPr>
            <w:r w:rsidRPr="001E2599">
              <w:rPr>
                <w:rFonts w:ascii="Arial" w:hAnsi="Arial" w:cs="Arial"/>
                <w:b/>
                <w:sz w:val="18"/>
                <w:szCs w:val="18"/>
              </w:rPr>
              <w:t>Nazwa zajęć/</w:t>
            </w:r>
          </w:p>
          <w:p w:rsidR="009973A7" w:rsidRPr="001E2599" w:rsidRDefault="009973A7" w:rsidP="00AA2BE6">
            <w:pPr>
              <w:jc w:val="both"/>
              <w:rPr>
                <w:rFonts w:ascii="Arial" w:hAnsi="Arial" w:cs="Arial"/>
                <w:b/>
                <w:sz w:val="18"/>
                <w:szCs w:val="18"/>
              </w:rPr>
            </w:pPr>
            <w:r w:rsidRPr="001E2599">
              <w:rPr>
                <w:rFonts w:ascii="Arial" w:hAnsi="Arial" w:cs="Arial"/>
                <w:b/>
                <w:sz w:val="18"/>
                <w:szCs w:val="18"/>
              </w:rPr>
              <w:t>grupy zajęć</w:t>
            </w:r>
          </w:p>
        </w:tc>
        <w:tc>
          <w:tcPr>
            <w:tcW w:w="2194" w:type="dxa"/>
            <w:shd w:val="clear" w:color="auto" w:fill="auto"/>
          </w:tcPr>
          <w:p w:rsidR="009973A7" w:rsidRPr="001E2599" w:rsidRDefault="009973A7" w:rsidP="00AA2BE6">
            <w:pPr>
              <w:jc w:val="both"/>
              <w:rPr>
                <w:rFonts w:ascii="Arial" w:hAnsi="Arial" w:cs="Arial"/>
                <w:b/>
                <w:sz w:val="18"/>
                <w:szCs w:val="18"/>
              </w:rPr>
            </w:pPr>
            <w:r w:rsidRPr="001E2599">
              <w:rPr>
                <w:rFonts w:ascii="Arial" w:hAnsi="Arial" w:cs="Arial"/>
                <w:b/>
                <w:sz w:val="18"/>
                <w:szCs w:val="18"/>
              </w:rPr>
              <w:t>Forma/formy zajęć</w:t>
            </w:r>
          </w:p>
        </w:tc>
        <w:tc>
          <w:tcPr>
            <w:tcW w:w="2550" w:type="dxa"/>
            <w:shd w:val="clear" w:color="auto" w:fill="auto"/>
            <w:vAlign w:val="center"/>
          </w:tcPr>
          <w:p w:rsidR="009973A7" w:rsidRPr="001E2599" w:rsidRDefault="009973A7" w:rsidP="00AA2BE6">
            <w:pPr>
              <w:jc w:val="both"/>
              <w:rPr>
                <w:rFonts w:ascii="Arial" w:hAnsi="Arial" w:cs="Arial"/>
                <w:b/>
                <w:sz w:val="18"/>
                <w:szCs w:val="18"/>
              </w:rPr>
            </w:pPr>
            <w:r w:rsidRPr="001E2599">
              <w:rPr>
                <w:rFonts w:ascii="Arial" w:hAnsi="Arial" w:cs="Arial"/>
                <w:b/>
                <w:sz w:val="18"/>
                <w:szCs w:val="18"/>
              </w:rPr>
              <w:t>Łączna liczna godzin zajęć</w:t>
            </w:r>
          </w:p>
          <w:p w:rsidR="009973A7" w:rsidRPr="001E2599" w:rsidRDefault="009973A7" w:rsidP="00AA2BE6">
            <w:pPr>
              <w:jc w:val="both"/>
              <w:rPr>
                <w:rFonts w:ascii="Arial" w:hAnsi="Arial" w:cs="Arial"/>
                <w:b/>
                <w:sz w:val="18"/>
                <w:szCs w:val="18"/>
              </w:rPr>
            </w:pPr>
            <w:r w:rsidRPr="001E2599">
              <w:rPr>
                <w:rFonts w:ascii="Arial" w:hAnsi="Arial" w:cs="Arial"/>
                <w:b/>
                <w:sz w:val="18"/>
                <w:szCs w:val="18"/>
              </w:rPr>
              <w:t>stacjonarne/niestacjonarne</w:t>
            </w:r>
          </w:p>
        </w:tc>
        <w:tc>
          <w:tcPr>
            <w:tcW w:w="2311" w:type="dxa"/>
            <w:shd w:val="clear" w:color="auto" w:fill="auto"/>
            <w:vAlign w:val="center"/>
          </w:tcPr>
          <w:p w:rsidR="009973A7" w:rsidRPr="001E2599" w:rsidRDefault="009973A7" w:rsidP="00AA2BE6">
            <w:pPr>
              <w:jc w:val="both"/>
              <w:rPr>
                <w:rFonts w:ascii="Arial" w:hAnsi="Arial" w:cs="Arial"/>
                <w:b/>
                <w:sz w:val="18"/>
                <w:szCs w:val="18"/>
              </w:rPr>
            </w:pPr>
            <w:r w:rsidRPr="001E2599">
              <w:rPr>
                <w:rFonts w:ascii="Arial" w:hAnsi="Arial" w:cs="Arial"/>
                <w:b/>
                <w:sz w:val="18"/>
                <w:szCs w:val="18"/>
              </w:rPr>
              <w:t>Liczba punktów ECTS</w:t>
            </w:r>
          </w:p>
        </w:tc>
      </w:tr>
      <w:tr w:rsidR="009973A7" w:rsidRPr="001E2599" w:rsidTr="00FB347E">
        <w:tc>
          <w:tcPr>
            <w:tcW w:w="9209" w:type="dxa"/>
            <w:gridSpan w:val="4"/>
            <w:shd w:val="clear" w:color="auto" w:fill="auto"/>
          </w:tcPr>
          <w:p w:rsidR="009973A7" w:rsidRPr="001E2599" w:rsidRDefault="009973A7" w:rsidP="00AA2BE6">
            <w:pPr>
              <w:jc w:val="center"/>
              <w:outlineLvl w:val="0"/>
              <w:rPr>
                <w:rFonts w:ascii="Arial" w:hAnsi="Arial" w:cs="Arial"/>
                <w:b/>
                <w:sz w:val="18"/>
                <w:szCs w:val="18"/>
              </w:rPr>
            </w:pPr>
            <w:r w:rsidRPr="001E2599">
              <w:rPr>
                <w:rFonts w:ascii="Arial" w:hAnsi="Arial" w:cs="Arial"/>
                <w:b/>
                <w:sz w:val="18"/>
                <w:szCs w:val="18"/>
              </w:rPr>
              <w:t>Moduł</w:t>
            </w:r>
            <w:r w:rsidR="00570153">
              <w:rPr>
                <w:rFonts w:ascii="Arial" w:hAnsi="Arial" w:cs="Arial"/>
                <w:b/>
                <w:sz w:val="18"/>
                <w:szCs w:val="18"/>
              </w:rPr>
              <w:t>y</w:t>
            </w:r>
            <w:r w:rsidRPr="001E2599">
              <w:rPr>
                <w:rFonts w:ascii="Arial" w:hAnsi="Arial" w:cs="Arial"/>
                <w:b/>
                <w:sz w:val="18"/>
                <w:szCs w:val="18"/>
              </w:rPr>
              <w:t xml:space="preserve"> kształcenia podstawowego</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Matematyka</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60/20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5</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Statystyka</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45/24</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5</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Badania operacyjne i ekonometria</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60/28</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Fizyka</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45/24</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Rachunkowość</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45/24</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Technologie informacyjne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30/14</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4348" w:type="dxa"/>
            <w:gridSpan w:val="2"/>
            <w:shd w:val="clear" w:color="auto" w:fill="auto"/>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Razem:</w:t>
            </w:r>
          </w:p>
        </w:tc>
        <w:tc>
          <w:tcPr>
            <w:tcW w:w="2550" w:type="dxa"/>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285/134</w:t>
            </w:r>
          </w:p>
        </w:tc>
        <w:tc>
          <w:tcPr>
            <w:tcW w:w="2311" w:type="dxa"/>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22</w:t>
            </w:r>
          </w:p>
        </w:tc>
      </w:tr>
      <w:tr w:rsidR="009973A7" w:rsidRPr="001E2599" w:rsidTr="00FB347E">
        <w:tc>
          <w:tcPr>
            <w:tcW w:w="9209" w:type="dxa"/>
            <w:gridSpan w:val="4"/>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b/>
                <w:color w:val="000000"/>
                <w:sz w:val="18"/>
                <w:szCs w:val="18"/>
              </w:rPr>
              <w:t>Moduł</w:t>
            </w:r>
            <w:r w:rsidR="00570153">
              <w:rPr>
                <w:rFonts w:ascii="Arial" w:hAnsi="Arial" w:cs="Arial"/>
                <w:b/>
                <w:color w:val="000000"/>
                <w:sz w:val="18"/>
                <w:szCs w:val="18"/>
              </w:rPr>
              <w:t>y</w:t>
            </w:r>
            <w:r w:rsidRPr="001E2599">
              <w:rPr>
                <w:rFonts w:ascii="Arial" w:hAnsi="Arial" w:cs="Arial"/>
                <w:b/>
                <w:color w:val="000000"/>
                <w:sz w:val="18"/>
                <w:szCs w:val="18"/>
              </w:rPr>
              <w:t xml:space="preserve"> kształcenia kierunkowego</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 xml:space="preserve">Logistyka w przedsiębiorstwie </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Logistyka zaopatrzenia</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Logistyka produkcji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45/24</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Logistyka dystrybucji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 xml:space="preserve">Infrastruktura logistyczna i transportowa </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45/24</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Zarządzanie produkcją i usługami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Zarządzanie łańcuchem dostaw</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Logistyka międzynarodowa</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Normalizacja i zarządzanie jakością w logistyce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proofErr w:type="spellStart"/>
            <w:r w:rsidRPr="001E2599">
              <w:rPr>
                <w:rFonts w:ascii="Arial" w:hAnsi="Arial" w:cs="Arial"/>
                <w:color w:val="000000"/>
                <w:sz w:val="18"/>
                <w:szCs w:val="18"/>
              </w:rPr>
              <w:t>Ekologistyka</w:t>
            </w:r>
            <w:proofErr w:type="spellEnd"/>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Gospodarka opakowaniami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15/8</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Zarządzanie projektami logistycznymi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Projektowanie procesów logistycznych i transportowych</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Modelowanie procesów logistycznych i transportowych</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Systemy informatyczne w logistyce i w transporcie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30/14</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Innowacje w logistyce i w transporcie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Systemy transportowe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Wprowadzenie do praktyki zawodowej</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15/12</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Materiałoznawstwo</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45/22</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Maszynoznawstwo</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Podstawy metrologii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Podstawy mechaniki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Podstawy elektrotechniki i elektroniki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Grafika inżynierska</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Komputerowe wspomaganie prac inżynierskich</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30/12</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Współczesne koncepcje i metody zarządzania w logistyce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Zarządzanie zasobami ludzkimi w logistyce i w transporcie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Projekt inżynierski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Moduł do wyboru</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60/38</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w:t>
            </w:r>
          </w:p>
        </w:tc>
      </w:tr>
      <w:tr w:rsidR="009973A7" w:rsidRPr="001E2599" w:rsidTr="00FB347E">
        <w:tc>
          <w:tcPr>
            <w:tcW w:w="4348" w:type="dxa"/>
            <w:gridSpan w:val="2"/>
            <w:shd w:val="clear" w:color="auto" w:fill="auto"/>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Razem:</w:t>
            </w:r>
          </w:p>
        </w:tc>
        <w:tc>
          <w:tcPr>
            <w:tcW w:w="2550" w:type="dxa"/>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915/532</w:t>
            </w:r>
          </w:p>
        </w:tc>
        <w:tc>
          <w:tcPr>
            <w:tcW w:w="2311" w:type="dxa"/>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62</w:t>
            </w:r>
          </w:p>
        </w:tc>
      </w:tr>
      <w:tr w:rsidR="009973A7" w:rsidRPr="001E2599" w:rsidTr="00FB347E">
        <w:tc>
          <w:tcPr>
            <w:tcW w:w="9209" w:type="dxa"/>
            <w:gridSpan w:val="4"/>
            <w:shd w:val="clear" w:color="auto" w:fill="auto"/>
          </w:tcPr>
          <w:p w:rsidR="00DA5A4E" w:rsidRDefault="00FB347E" w:rsidP="00AA2BE6">
            <w:pPr>
              <w:jc w:val="center"/>
              <w:rPr>
                <w:rFonts w:ascii="Arial" w:hAnsi="Arial" w:cs="Arial"/>
                <w:b/>
                <w:kern w:val="0"/>
                <w:sz w:val="18"/>
                <w:szCs w:val="18"/>
              </w:rPr>
            </w:pPr>
            <w:r>
              <w:rPr>
                <w:rFonts w:ascii="Arial" w:hAnsi="Arial" w:cs="Arial"/>
                <w:b/>
                <w:kern w:val="0"/>
                <w:sz w:val="18"/>
                <w:szCs w:val="18"/>
              </w:rPr>
              <w:t xml:space="preserve">Moduły </w:t>
            </w:r>
            <w:r w:rsidR="00DA5A4E">
              <w:rPr>
                <w:rFonts w:ascii="Arial" w:hAnsi="Arial" w:cs="Arial"/>
                <w:b/>
                <w:kern w:val="0"/>
                <w:sz w:val="18"/>
                <w:szCs w:val="18"/>
              </w:rPr>
              <w:t xml:space="preserve">wybieralne </w:t>
            </w:r>
            <w:r>
              <w:rPr>
                <w:rFonts w:ascii="Arial" w:hAnsi="Arial" w:cs="Arial"/>
                <w:b/>
                <w:kern w:val="0"/>
                <w:sz w:val="18"/>
                <w:szCs w:val="18"/>
              </w:rPr>
              <w:t xml:space="preserve">kształcenia specjalnościowego:  </w:t>
            </w:r>
          </w:p>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Inżynieria systemów logistycznych i transportowych</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Procesy magazynowe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30/18</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Infrastruktura techniczna magazynów</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Infrastruktura informacyjna magazynów</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30/14</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Zarządzanie zapasami magazynowymi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Usługi i centra logistyczne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proofErr w:type="spellStart"/>
            <w:r w:rsidRPr="001E2599">
              <w:rPr>
                <w:rFonts w:ascii="Arial" w:hAnsi="Arial" w:cs="Arial"/>
                <w:color w:val="000000"/>
                <w:sz w:val="18"/>
                <w:szCs w:val="18"/>
              </w:rPr>
              <w:t>Ładunkoznawstwo</w:t>
            </w:r>
            <w:proofErr w:type="spellEnd"/>
            <w:r w:rsidRPr="001E2599">
              <w:rPr>
                <w:rFonts w:ascii="Arial" w:hAnsi="Arial" w:cs="Arial"/>
                <w:color w:val="000000"/>
                <w:sz w:val="18"/>
                <w:szCs w:val="18"/>
              </w:rPr>
              <w:t xml:space="preserve"> </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Ekonomika transportu</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Optymalizacja tras transportowych</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Eksploatacja techniczna środków transportu</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 xml:space="preserve">Polityka transportowa </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Dostęp do rynku TSL</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Normy techniczne i techniczne aspekty działalności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Bezpieczeństwo drogowe</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Projekt inżynierski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 xml:space="preserve">Seminarium dyplomowe </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seminarium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75/42</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6</w:t>
            </w:r>
          </w:p>
        </w:tc>
      </w:tr>
      <w:tr w:rsidR="009973A7" w:rsidRPr="001E2599" w:rsidTr="00FB347E">
        <w:tc>
          <w:tcPr>
            <w:tcW w:w="4348" w:type="dxa"/>
            <w:gridSpan w:val="2"/>
            <w:shd w:val="clear" w:color="auto" w:fill="auto"/>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Razem:</w:t>
            </w:r>
          </w:p>
        </w:tc>
        <w:tc>
          <w:tcPr>
            <w:tcW w:w="2550" w:type="dxa"/>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495/282</w:t>
            </w:r>
          </w:p>
        </w:tc>
        <w:tc>
          <w:tcPr>
            <w:tcW w:w="2311" w:type="dxa"/>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35</w:t>
            </w:r>
          </w:p>
        </w:tc>
      </w:tr>
      <w:tr w:rsidR="009973A7" w:rsidRPr="001E2599" w:rsidTr="00FB347E">
        <w:tc>
          <w:tcPr>
            <w:tcW w:w="9209" w:type="dxa"/>
            <w:gridSpan w:val="4"/>
            <w:shd w:val="clear" w:color="auto" w:fill="auto"/>
          </w:tcPr>
          <w:p w:rsidR="00967DA5" w:rsidRDefault="00FB347E" w:rsidP="00AA2BE6">
            <w:pPr>
              <w:jc w:val="center"/>
              <w:rPr>
                <w:rFonts w:ascii="Arial" w:hAnsi="Arial" w:cs="Arial"/>
                <w:b/>
                <w:kern w:val="0"/>
                <w:sz w:val="18"/>
                <w:szCs w:val="18"/>
              </w:rPr>
            </w:pPr>
            <w:r>
              <w:rPr>
                <w:rFonts w:ascii="Arial" w:hAnsi="Arial" w:cs="Arial"/>
                <w:b/>
                <w:kern w:val="0"/>
                <w:sz w:val="18"/>
                <w:szCs w:val="18"/>
              </w:rPr>
              <w:t xml:space="preserve">Moduły </w:t>
            </w:r>
            <w:r w:rsidR="00DA5A4E">
              <w:rPr>
                <w:rFonts w:ascii="Arial" w:hAnsi="Arial" w:cs="Arial"/>
                <w:b/>
                <w:kern w:val="0"/>
                <w:sz w:val="18"/>
                <w:szCs w:val="18"/>
              </w:rPr>
              <w:t xml:space="preserve">wybieralne </w:t>
            </w:r>
            <w:r>
              <w:rPr>
                <w:rFonts w:ascii="Arial" w:hAnsi="Arial" w:cs="Arial"/>
                <w:b/>
                <w:kern w:val="0"/>
                <w:sz w:val="18"/>
                <w:szCs w:val="18"/>
              </w:rPr>
              <w:t xml:space="preserve">kształcenia specjalnościowego:  </w:t>
            </w:r>
          </w:p>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Inżynieria transportu kolejowego</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Sterowanie ruchem kolejowym</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45/24</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Technika ruchu i sygnalizacja</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30/12</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 xml:space="preserve">Elektronika i </w:t>
            </w:r>
            <w:proofErr w:type="spellStart"/>
            <w:r w:rsidRPr="001E2599">
              <w:rPr>
                <w:rFonts w:ascii="Arial" w:hAnsi="Arial" w:cs="Arial"/>
                <w:color w:val="000000"/>
                <w:sz w:val="18"/>
                <w:szCs w:val="18"/>
              </w:rPr>
              <w:t>telematyka</w:t>
            </w:r>
            <w:proofErr w:type="spellEnd"/>
            <w:r w:rsidRPr="001E2599">
              <w:rPr>
                <w:rFonts w:ascii="Arial" w:hAnsi="Arial" w:cs="Arial"/>
                <w:color w:val="000000"/>
                <w:sz w:val="18"/>
                <w:szCs w:val="18"/>
              </w:rPr>
              <w:t xml:space="preserve"> w transporcie kolejowym</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Eksploatacja i obsługa urządzeń oraz systemów SRK</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laboratorium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Infrastruktura w przewozach kolejowych</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15/8</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Przewozy w transporcie kolejowym</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30/18</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Organizacja i zarządzanie procesem spedycyjnym</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Budowa taboru kolejowego</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Eksploatacja taboru kolejowego</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30/16</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 xml:space="preserve">Odprawa handlowa i techniczna w przewozach kolejowych </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45/22</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Dokumentacja przewozowa i obsługa celna w transporcie kolejowym</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30/18</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1</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Przewóz ładunków niebezpiecznych i przesyłek specjalnych w transporcie kolejowym</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wykład, ćwiczenia</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30/18</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Obsługa handlowa klientów kolei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warsztat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30/12</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2</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Projekt inżynierski</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projekt</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30/20</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4</w:t>
            </w:r>
          </w:p>
        </w:tc>
      </w:tr>
      <w:tr w:rsidR="009973A7" w:rsidRPr="001E2599" w:rsidTr="00FB347E">
        <w:tc>
          <w:tcPr>
            <w:tcW w:w="2154" w:type="dxa"/>
            <w:shd w:val="clear" w:color="auto" w:fill="auto"/>
          </w:tcPr>
          <w:p w:rsidR="009973A7" w:rsidRPr="001E2599" w:rsidRDefault="009973A7" w:rsidP="00AA2BE6">
            <w:pPr>
              <w:rPr>
                <w:rFonts w:ascii="Arial" w:hAnsi="Arial" w:cs="Arial"/>
                <w:color w:val="000000"/>
                <w:sz w:val="18"/>
                <w:szCs w:val="18"/>
              </w:rPr>
            </w:pPr>
            <w:r w:rsidRPr="001E2599">
              <w:rPr>
                <w:rFonts w:ascii="Arial" w:hAnsi="Arial" w:cs="Arial"/>
                <w:color w:val="000000"/>
                <w:sz w:val="18"/>
                <w:szCs w:val="18"/>
              </w:rPr>
              <w:t xml:space="preserve">Seminarium dyplomowe </w:t>
            </w:r>
          </w:p>
        </w:tc>
        <w:tc>
          <w:tcPr>
            <w:tcW w:w="2194" w:type="dxa"/>
            <w:shd w:val="clear" w:color="auto" w:fill="auto"/>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seminarium</w:t>
            </w:r>
          </w:p>
        </w:tc>
        <w:tc>
          <w:tcPr>
            <w:tcW w:w="2550"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75/42</w:t>
            </w:r>
          </w:p>
        </w:tc>
        <w:tc>
          <w:tcPr>
            <w:tcW w:w="2311" w:type="dxa"/>
            <w:shd w:val="clear" w:color="auto" w:fill="auto"/>
            <w:vAlign w:val="center"/>
          </w:tcPr>
          <w:p w:rsidR="009973A7" w:rsidRPr="001E2599" w:rsidRDefault="009973A7" w:rsidP="00AA2BE6">
            <w:pPr>
              <w:jc w:val="center"/>
              <w:rPr>
                <w:rFonts w:ascii="Arial" w:hAnsi="Arial" w:cs="Arial"/>
                <w:color w:val="000000"/>
                <w:sz w:val="18"/>
                <w:szCs w:val="18"/>
              </w:rPr>
            </w:pPr>
            <w:r w:rsidRPr="001E2599">
              <w:rPr>
                <w:rFonts w:ascii="Arial" w:hAnsi="Arial" w:cs="Arial"/>
                <w:color w:val="000000"/>
                <w:sz w:val="18"/>
                <w:szCs w:val="18"/>
              </w:rPr>
              <w:t>6</w:t>
            </w:r>
          </w:p>
        </w:tc>
      </w:tr>
      <w:tr w:rsidR="009973A7" w:rsidRPr="001E2599" w:rsidTr="00FB347E">
        <w:tc>
          <w:tcPr>
            <w:tcW w:w="4348" w:type="dxa"/>
            <w:gridSpan w:val="2"/>
            <w:shd w:val="clear" w:color="auto" w:fill="auto"/>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Razem:</w:t>
            </w:r>
          </w:p>
        </w:tc>
        <w:tc>
          <w:tcPr>
            <w:tcW w:w="2550" w:type="dxa"/>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510/290</w:t>
            </w:r>
          </w:p>
        </w:tc>
        <w:tc>
          <w:tcPr>
            <w:tcW w:w="2311" w:type="dxa"/>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36</w:t>
            </w:r>
          </w:p>
        </w:tc>
      </w:tr>
      <w:tr w:rsidR="009973A7" w:rsidRPr="00224039" w:rsidTr="00FB347E">
        <w:tc>
          <w:tcPr>
            <w:tcW w:w="43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Razem</w:t>
            </w:r>
            <w:r>
              <w:rPr>
                <w:rFonts w:ascii="Arial" w:hAnsi="Arial" w:cs="Arial"/>
                <w:b/>
                <w:color w:val="000000"/>
                <w:sz w:val="18"/>
                <w:szCs w:val="18"/>
              </w:rPr>
              <w:t>*</w:t>
            </w:r>
            <w:r w:rsidRPr="001E2599">
              <w:rPr>
                <w:rFonts w:ascii="Arial" w:hAnsi="Arial" w:cs="Arial"/>
                <w:b/>
                <w:color w:val="000000"/>
                <w:sz w:val="18"/>
                <w:szCs w:val="18"/>
              </w:rPr>
              <w:t>:</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1695/948**</w:t>
            </w:r>
          </w:p>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1710/956***</w:t>
            </w:r>
          </w:p>
        </w:tc>
        <w:tc>
          <w:tcPr>
            <w:tcW w:w="2311" w:type="dxa"/>
            <w:tcBorders>
              <w:top w:val="single" w:sz="4" w:space="0" w:color="auto"/>
              <w:left w:val="single" w:sz="4" w:space="0" w:color="auto"/>
              <w:bottom w:val="single" w:sz="4" w:space="0" w:color="auto"/>
              <w:right w:val="single" w:sz="4" w:space="0" w:color="auto"/>
            </w:tcBorders>
            <w:shd w:val="clear" w:color="auto" w:fill="auto"/>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119**</w:t>
            </w:r>
          </w:p>
          <w:p w:rsidR="009973A7" w:rsidRPr="00224039" w:rsidRDefault="009973A7" w:rsidP="00AA2BE6">
            <w:pPr>
              <w:jc w:val="center"/>
              <w:rPr>
                <w:rFonts w:ascii="Arial" w:hAnsi="Arial" w:cs="Arial"/>
                <w:b/>
                <w:color w:val="000000"/>
                <w:sz w:val="18"/>
                <w:szCs w:val="18"/>
              </w:rPr>
            </w:pPr>
            <w:r w:rsidRPr="001E2599">
              <w:rPr>
                <w:rFonts w:ascii="Arial" w:hAnsi="Arial" w:cs="Arial"/>
                <w:b/>
                <w:color w:val="000000"/>
                <w:sz w:val="18"/>
                <w:szCs w:val="18"/>
              </w:rPr>
              <w:t>120**</w:t>
            </w:r>
            <w:r>
              <w:rPr>
                <w:rFonts w:ascii="Arial" w:hAnsi="Arial" w:cs="Arial"/>
                <w:b/>
                <w:color w:val="000000"/>
                <w:sz w:val="18"/>
                <w:szCs w:val="18"/>
              </w:rPr>
              <w:t>*</w:t>
            </w:r>
          </w:p>
        </w:tc>
      </w:tr>
    </w:tbl>
    <w:p w:rsidR="009973A7" w:rsidRPr="00224039" w:rsidRDefault="009973A7" w:rsidP="009973A7">
      <w:pPr>
        <w:rPr>
          <w:rFonts w:ascii="Arial" w:hAnsi="Arial" w:cs="Arial"/>
          <w:color w:val="000000"/>
          <w:sz w:val="18"/>
          <w:szCs w:val="18"/>
        </w:rPr>
      </w:pPr>
      <w:r w:rsidRPr="00224039">
        <w:rPr>
          <w:rFonts w:ascii="Arial" w:hAnsi="Arial" w:cs="Arial"/>
          <w:color w:val="000000"/>
          <w:sz w:val="18"/>
          <w:szCs w:val="18"/>
        </w:rPr>
        <w:t>*Bez praktyki zawodowej i pracy dyplomowej</w:t>
      </w:r>
    </w:p>
    <w:p w:rsidR="009973A7" w:rsidRPr="002B2A4A" w:rsidRDefault="009973A7" w:rsidP="009973A7">
      <w:pPr>
        <w:rPr>
          <w:rFonts w:ascii="Arial" w:hAnsi="Arial" w:cs="Arial"/>
          <w:sz w:val="18"/>
          <w:szCs w:val="18"/>
        </w:rPr>
      </w:pPr>
    </w:p>
    <w:p w:rsidR="009973A7" w:rsidRPr="002B2A4A" w:rsidRDefault="009973A7" w:rsidP="009973A7">
      <w:pPr>
        <w:rPr>
          <w:rFonts w:ascii="Arial" w:hAnsi="Arial" w:cs="Arial"/>
          <w:sz w:val="18"/>
          <w:szCs w:val="18"/>
          <w:highlight w:val="yellow"/>
        </w:rPr>
      </w:pPr>
      <w:r w:rsidRPr="002B2A4A">
        <w:rPr>
          <w:rFonts w:ascii="Arial" w:hAnsi="Arial" w:cs="Arial"/>
          <w:sz w:val="18"/>
          <w:szCs w:val="18"/>
          <w:vertAlign w:val="superscript"/>
        </w:rPr>
        <w:t>**</w:t>
      </w:r>
      <w:r w:rsidRPr="002B2A4A">
        <w:rPr>
          <w:rFonts w:ascii="Arial" w:hAnsi="Arial" w:cs="Arial"/>
          <w:sz w:val="18"/>
          <w:szCs w:val="18"/>
        </w:rPr>
        <w:t xml:space="preserve">     Specjalność: </w:t>
      </w:r>
      <w:r w:rsidRPr="002623C4">
        <w:rPr>
          <w:rFonts w:ascii="Arial" w:hAnsi="Arial" w:cs="Arial"/>
          <w:sz w:val="18"/>
          <w:szCs w:val="18"/>
        </w:rPr>
        <w:t>Inżynieria systemów logistycznych i transportowych</w:t>
      </w:r>
    </w:p>
    <w:p w:rsidR="009973A7" w:rsidRPr="002623C4" w:rsidRDefault="009973A7" w:rsidP="009973A7">
      <w:pPr>
        <w:rPr>
          <w:rFonts w:ascii="Arial" w:hAnsi="Arial" w:cs="Arial"/>
          <w:sz w:val="18"/>
          <w:szCs w:val="18"/>
        </w:rPr>
      </w:pPr>
      <w:r w:rsidRPr="002B2A4A">
        <w:rPr>
          <w:rFonts w:ascii="Arial" w:hAnsi="Arial" w:cs="Arial"/>
          <w:sz w:val="18"/>
          <w:szCs w:val="18"/>
          <w:vertAlign w:val="superscript"/>
        </w:rPr>
        <w:t>***</w:t>
      </w:r>
      <w:r w:rsidRPr="002B2A4A">
        <w:rPr>
          <w:rFonts w:ascii="Arial" w:hAnsi="Arial" w:cs="Arial"/>
          <w:sz w:val="18"/>
          <w:szCs w:val="18"/>
        </w:rPr>
        <w:t xml:space="preserve">    Specjalność: </w:t>
      </w:r>
      <w:r w:rsidRPr="002623C4">
        <w:rPr>
          <w:rFonts w:ascii="Arial" w:hAnsi="Arial" w:cs="Arial"/>
          <w:sz w:val="18"/>
          <w:szCs w:val="18"/>
        </w:rPr>
        <w:t>Inżynieria transportu kolejowego</w:t>
      </w:r>
    </w:p>
    <w:p w:rsidR="009973A7" w:rsidRPr="003B7133" w:rsidRDefault="009973A7" w:rsidP="009973A7">
      <w:pPr>
        <w:rPr>
          <w:rFonts w:ascii="Arial" w:hAnsi="Arial" w:cs="Arial"/>
          <w:sz w:val="18"/>
          <w:szCs w:val="18"/>
        </w:rPr>
      </w:pPr>
    </w:p>
    <w:p w:rsidR="009973A7" w:rsidRPr="003B7133" w:rsidRDefault="009973A7" w:rsidP="009973A7">
      <w:pPr>
        <w:rPr>
          <w:rFonts w:ascii="Arial" w:hAnsi="Arial" w:cs="Arial"/>
          <w:b/>
          <w:sz w:val="18"/>
          <w:szCs w:val="18"/>
        </w:rPr>
      </w:pPr>
      <w:bookmarkStart w:id="2" w:name="_Toc469079459"/>
      <w:r w:rsidRPr="003B7133">
        <w:rPr>
          <w:rFonts w:ascii="Arial" w:hAnsi="Arial" w:cs="Arial"/>
          <w:b/>
          <w:sz w:val="18"/>
          <w:szCs w:val="18"/>
        </w:rPr>
        <w:t>Informacja o programach studiów/zajęciach lub grupach zajęć prowadzonych w językach obcych</w:t>
      </w:r>
      <w:bookmarkEnd w:id="2"/>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1475"/>
        <w:gridCol w:w="1021"/>
        <w:gridCol w:w="1387"/>
        <w:gridCol w:w="1375"/>
        <w:gridCol w:w="1805"/>
      </w:tblGrid>
      <w:tr w:rsidR="009973A7" w:rsidRPr="000300D7" w:rsidTr="00AA2BE6">
        <w:tc>
          <w:tcPr>
            <w:tcW w:w="2400" w:type="dxa"/>
            <w:vAlign w:val="center"/>
          </w:tcPr>
          <w:p w:rsidR="009973A7" w:rsidRPr="000300D7" w:rsidRDefault="009973A7" w:rsidP="00AA2BE6">
            <w:pPr>
              <w:jc w:val="center"/>
              <w:rPr>
                <w:rFonts w:ascii="Arial" w:hAnsi="Arial" w:cs="Arial"/>
                <w:b/>
                <w:sz w:val="18"/>
                <w:szCs w:val="18"/>
              </w:rPr>
            </w:pPr>
            <w:r w:rsidRPr="000300D7">
              <w:rPr>
                <w:rFonts w:ascii="Arial" w:hAnsi="Arial" w:cs="Arial"/>
                <w:b/>
                <w:sz w:val="18"/>
                <w:szCs w:val="18"/>
              </w:rPr>
              <w:t>Nazwa programu/zajęć/grupy zajęć</w:t>
            </w:r>
          </w:p>
        </w:tc>
        <w:tc>
          <w:tcPr>
            <w:tcW w:w="1475" w:type="dxa"/>
            <w:vAlign w:val="center"/>
          </w:tcPr>
          <w:p w:rsidR="009973A7" w:rsidRPr="000300D7" w:rsidRDefault="009973A7" w:rsidP="00AA2BE6">
            <w:pPr>
              <w:jc w:val="center"/>
              <w:rPr>
                <w:rFonts w:ascii="Arial" w:hAnsi="Arial" w:cs="Arial"/>
                <w:b/>
                <w:sz w:val="18"/>
                <w:szCs w:val="18"/>
              </w:rPr>
            </w:pPr>
            <w:r w:rsidRPr="000300D7">
              <w:rPr>
                <w:rFonts w:ascii="Arial" w:hAnsi="Arial" w:cs="Arial"/>
                <w:b/>
                <w:sz w:val="18"/>
                <w:szCs w:val="18"/>
              </w:rPr>
              <w:t>Forma realizacji</w:t>
            </w:r>
          </w:p>
        </w:tc>
        <w:tc>
          <w:tcPr>
            <w:tcW w:w="1021" w:type="dxa"/>
            <w:vAlign w:val="center"/>
          </w:tcPr>
          <w:p w:rsidR="009973A7" w:rsidRPr="000300D7" w:rsidRDefault="009973A7" w:rsidP="00AA2BE6">
            <w:pPr>
              <w:jc w:val="center"/>
              <w:rPr>
                <w:rFonts w:ascii="Arial" w:hAnsi="Arial" w:cs="Arial"/>
                <w:b/>
                <w:sz w:val="18"/>
                <w:szCs w:val="18"/>
              </w:rPr>
            </w:pPr>
            <w:r w:rsidRPr="000300D7">
              <w:rPr>
                <w:rFonts w:ascii="Arial" w:hAnsi="Arial" w:cs="Arial"/>
                <w:b/>
                <w:sz w:val="18"/>
                <w:szCs w:val="18"/>
              </w:rPr>
              <w:t>Semestr</w:t>
            </w:r>
          </w:p>
        </w:tc>
        <w:tc>
          <w:tcPr>
            <w:tcW w:w="1387" w:type="dxa"/>
            <w:vAlign w:val="center"/>
          </w:tcPr>
          <w:p w:rsidR="009973A7" w:rsidRPr="000300D7" w:rsidRDefault="009973A7" w:rsidP="00AA2BE6">
            <w:pPr>
              <w:jc w:val="center"/>
              <w:rPr>
                <w:rFonts w:ascii="Arial" w:hAnsi="Arial" w:cs="Arial"/>
                <w:b/>
                <w:sz w:val="18"/>
                <w:szCs w:val="18"/>
              </w:rPr>
            </w:pPr>
            <w:r w:rsidRPr="000300D7">
              <w:rPr>
                <w:rFonts w:ascii="Arial" w:hAnsi="Arial" w:cs="Arial"/>
                <w:b/>
                <w:sz w:val="18"/>
                <w:szCs w:val="18"/>
              </w:rPr>
              <w:t>Forma studiów</w:t>
            </w:r>
          </w:p>
        </w:tc>
        <w:tc>
          <w:tcPr>
            <w:tcW w:w="1375" w:type="dxa"/>
            <w:vAlign w:val="center"/>
          </w:tcPr>
          <w:p w:rsidR="009973A7" w:rsidRPr="000300D7" w:rsidRDefault="009973A7" w:rsidP="00AA2BE6">
            <w:pPr>
              <w:jc w:val="center"/>
              <w:rPr>
                <w:rFonts w:ascii="Arial" w:hAnsi="Arial" w:cs="Arial"/>
                <w:b/>
                <w:sz w:val="18"/>
                <w:szCs w:val="18"/>
              </w:rPr>
            </w:pPr>
            <w:r w:rsidRPr="000300D7">
              <w:rPr>
                <w:rFonts w:ascii="Arial" w:hAnsi="Arial" w:cs="Arial"/>
                <w:b/>
                <w:sz w:val="18"/>
                <w:szCs w:val="18"/>
              </w:rPr>
              <w:t>Język wykładowy</w:t>
            </w:r>
          </w:p>
        </w:tc>
        <w:tc>
          <w:tcPr>
            <w:tcW w:w="1806" w:type="dxa"/>
            <w:vAlign w:val="center"/>
          </w:tcPr>
          <w:p w:rsidR="009973A7" w:rsidRPr="000300D7" w:rsidRDefault="009973A7" w:rsidP="00AA2BE6">
            <w:pPr>
              <w:jc w:val="center"/>
              <w:rPr>
                <w:rFonts w:ascii="Arial" w:hAnsi="Arial" w:cs="Arial"/>
                <w:b/>
                <w:sz w:val="18"/>
                <w:szCs w:val="18"/>
              </w:rPr>
            </w:pPr>
            <w:r w:rsidRPr="000300D7">
              <w:rPr>
                <w:rFonts w:ascii="Arial" w:hAnsi="Arial" w:cs="Arial"/>
                <w:b/>
                <w:sz w:val="18"/>
                <w:szCs w:val="18"/>
              </w:rPr>
              <w:t>Liczba studentów</w:t>
            </w:r>
          </w:p>
          <w:p w:rsidR="009973A7" w:rsidRPr="000300D7" w:rsidRDefault="009973A7" w:rsidP="00AA2BE6">
            <w:pPr>
              <w:jc w:val="center"/>
              <w:rPr>
                <w:rFonts w:ascii="Arial" w:hAnsi="Arial" w:cs="Arial"/>
                <w:b/>
                <w:sz w:val="18"/>
                <w:szCs w:val="18"/>
              </w:rPr>
            </w:pPr>
            <w:r w:rsidRPr="000300D7">
              <w:rPr>
                <w:rFonts w:ascii="Arial" w:hAnsi="Arial" w:cs="Arial"/>
                <w:b/>
                <w:sz w:val="18"/>
                <w:szCs w:val="18"/>
              </w:rPr>
              <w:t>(w tym niebędących obywatelami polskimi)</w:t>
            </w:r>
          </w:p>
        </w:tc>
      </w:tr>
      <w:tr w:rsidR="009973A7" w:rsidRPr="000300D7" w:rsidTr="00AA2BE6">
        <w:trPr>
          <w:trHeight w:val="340"/>
        </w:trPr>
        <w:tc>
          <w:tcPr>
            <w:tcW w:w="2400" w:type="dxa"/>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Mikro i makroekonomia</w:t>
            </w:r>
          </w:p>
        </w:tc>
        <w:tc>
          <w:tcPr>
            <w:tcW w:w="1475"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wykład, ćwiczenia</w:t>
            </w:r>
          </w:p>
        </w:tc>
        <w:tc>
          <w:tcPr>
            <w:tcW w:w="1021"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I</w:t>
            </w:r>
          </w:p>
        </w:tc>
        <w:tc>
          <w:tcPr>
            <w:tcW w:w="1387"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stacjonarne, niestacjonarne</w:t>
            </w:r>
          </w:p>
        </w:tc>
        <w:tc>
          <w:tcPr>
            <w:tcW w:w="1375"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angielski</w:t>
            </w:r>
          </w:p>
        </w:tc>
        <w:tc>
          <w:tcPr>
            <w:tcW w:w="1806" w:type="dxa"/>
            <w:vAlign w:val="center"/>
          </w:tcPr>
          <w:p w:rsidR="009973A7" w:rsidRPr="000300D7" w:rsidRDefault="009973A7" w:rsidP="00AA2BE6">
            <w:pPr>
              <w:jc w:val="center"/>
              <w:rPr>
                <w:rFonts w:ascii="Arial" w:hAnsi="Arial" w:cs="Arial"/>
                <w:sz w:val="18"/>
                <w:szCs w:val="18"/>
              </w:rPr>
            </w:pPr>
          </w:p>
        </w:tc>
      </w:tr>
      <w:tr w:rsidR="009973A7" w:rsidRPr="000300D7" w:rsidTr="00AA2BE6">
        <w:trPr>
          <w:trHeight w:val="340"/>
        </w:trPr>
        <w:tc>
          <w:tcPr>
            <w:tcW w:w="2400" w:type="dxa"/>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Finanse</w:t>
            </w:r>
          </w:p>
        </w:tc>
        <w:tc>
          <w:tcPr>
            <w:tcW w:w="1475"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wykład, ćwiczenia</w:t>
            </w:r>
          </w:p>
        </w:tc>
        <w:tc>
          <w:tcPr>
            <w:tcW w:w="1021"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II</w:t>
            </w:r>
          </w:p>
        </w:tc>
        <w:tc>
          <w:tcPr>
            <w:tcW w:w="1387"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stacjonarne, niestacjonarne</w:t>
            </w:r>
          </w:p>
        </w:tc>
        <w:tc>
          <w:tcPr>
            <w:tcW w:w="1375"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angielski</w:t>
            </w:r>
          </w:p>
        </w:tc>
        <w:tc>
          <w:tcPr>
            <w:tcW w:w="1806" w:type="dxa"/>
            <w:vAlign w:val="center"/>
          </w:tcPr>
          <w:p w:rsidR="009973A7" w:rsidRPr="000300D7" w:rsidRDefault="009973A7" w:rsidP="00AA2BE6">
            <w:pPr>
              <w:jc w:val="center"/>
              <w:rPr>
                <w:rFonts w:ascii="Arial" w:hAnsi="Arial" w:cs="Arial"/>
                <w:sz w:val="18"/>
                <w:szCs w:val="18"/>
              </w:rPr>
            </w:pPr>
          </w:p>
        </w:tc>
      </w:tr>
      <w:tr w:rsidR="009973A7" w:rsidRPr="000300D7" w:rsidTr="00AA2BE6">
        <w:trPr>
          <w:trHeight w:val="340"/>
        </w:trPr>
        <w:tc>
          <w:tcPr>
            <w:tcW w:w="2400" w:type="dxa"/>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Logistyka produkcji</w:t>
            </w:r>
          </w:p>
        </w:tc>
        <w:tc>
          <w:tcPr>
            <w:tcW w:w="1475"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wykład, laboratorium</w:t>
            </w:r>
          </w:p>
        </w:tc>
        <w:tc>
          <w:tcPr>
            <w:tcW w:w="1021"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III</w:t>
            </w:r>
          </w:p>
        </w:tc>
        <w:tc>
          <w:tcPr>
            <w:tcW w:w="1387"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stacjonarne, niestacjonarne</w:t>
            </w:r>
          </w:p>
        </w:tc>
        <w:tc>
          <w:tcPr>
            <w:tcW w:w="1375" w:type="dxa"/>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angielski</w:t>
            </w:r>
          </w:p>
        </w:tc>
        <w:tc>
          <w:tcPr>
            <w:tcW w:w="1806" w:type="dxa"/>
            <w:vAlign w:val="center"/>
          </w:tcPr>
          <w:p w:rsidR="009973A7" w:rsidRPr="000300D7" w:rsidRDefault="009973A7" w:rsidP="00AA2BE6">
            <w:pPr>
              <w:jc w:val="center"/>
              <w:rPr>
                <w:rFonts w:ascii="Arial" w:hAnsi="Arial" w:cs="Arial"/>
                <w:sz w:val="18"/>
                <w:szCs w:val="18"/>
              </w:rPr>
            </w:pPr>
          </w:p>
        </w:tc>
      </w:tr>
      <w:tr w:rsidR="009973A7" w:rsidRPr="000300D7" w:rsidTr="00AA2BE6">
        <w:trPr>
          <w:trHeight w:val="340"/>
        </w:trPr>
        <w:tc>
          <w:tcPr>
            <w:tcW w:w="2400" w:type="dxa"/>
            <w:tcBorders>
              <w:top w:val="single" w:sz="4" w:space="0" w:color="auto"/>
              <w:left w:val="single" w:sz="4" w:space="0" w:color="auto"/>
              <w:bottom w:val="single" w:sz="4" w:space="0" w:color="auto"/>
              <w:right w:val="single" w:sz="4" w:space="0" w:color="auto"/>
            </w:tcBorders>
            <w:vAlign w:val="center"/>
          </w:tcPr>
          <w:p w:rsidR="009973A7" w:rsidRPr="000300D7" w:rsidRDefault="009973A7" w:rsidP="00AA2BE6">
            <w:pPr>
              <w:rPr>
                <w:rFonts w:ascii="Arial" w:hAnsi="Arial" w:cs="Arial"/>
                <w:sz w:val="18"/>
                <w:szCs w:val="18"/>
              </w:rPr>
            </w:pPr>
            <w:r w:rsidRPr="000300D7">
              <w:rPr>
                <w:rFonts w:ascii="Arial" w:hAnsi="Arial" w:cs="Arial"/>
                <w:sz w:val="18"/>
                <w:szCs w:val="18"/>
              </w:rPr>
              <w:t>Zarządzanie łańcuchem dostaw</w:t>
            </w:r>
          </w:p>
        </w:tc>
        <w:tc>
          <w:tcPr>
            <w:tcW w:w="1475" w:type="dxa"/>
            <w:tcBorders>
              <w:top w:val="single" w:sz="4" w:space="0" w:color="auto"/>
              <w:left w:val="single" w:sz="4" w:space="0" w:color="auto"/>
              <w:bottom w:val="single" w:sz="4" w:space="0" w:color="auto"/>
              <w:right w:val="single" w:sz="4" w:space="0" w:color="auto"/>
            </w:tcBorders>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wykład, ćwiczenia</w:t>
            </w:r>
          </w:p>
        </w:tc>
        <w:tc>
          <w:tcPr>
            <w:tcW w:w="1021" w:type="dxa"/>
            <w:tcBorders>
              <w:top w:val="single" w:sz="4" w:space="0" w:color="auto"/>
              <w:left w:val="single" w:sz="4" w:space="0" w:color="auto"/>
              <w:bottom w:val="single" w:sz="4" w:space="0" w:color="auto"/>
              <w:right w:val="single" w:sz="4" w:space="0" w:color="auto"/>
            </w:tcBorders>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V</w:t>
            </w:r>
          </w:p>
        </w:tc>
        <w:tc>
          <w:tcPr>
            <w:tcW w:w="1387" w:type="dxa"/>
            <w:tcBorders>
              <w:top w:val="single" w:sz="4" w:space="0" w:color="auto"/>
              <w:left w:val="single" w:sz="4" w:space="0" w:color="auto"/>
              <w:bottom w:val="single" w:sz="4" w:space="0" w:color="auto"/>
              <w:right w:val="single" w:sz="4" w:space="0" w:color="auto"/>
            </w:tcBorders>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stacjonarne, niestacjonarne</w:t>
            </w:r>
          </w:p>
        </w:tc>
        <w:tc>
          <w:tcPr>
            <w:tcW w:w="1375" w:type="dxa"/>
            <w:tcBorders>
              <w:top w:val="single" w:sz="4" w:space="0" w:color="auto"/>
              <w:left w:val="single" w:sz="4" w:space="0" w:color="auto"/>
              <w:bottom w:val="single" w:sz="4" w:space="0" w:color="auto"/>
              <w:right w:val="single" w:sz="4" w:space="0" w:color="auto"/>
            </w:tcBorders>
            <w:vAlign w:val="center"/>
          </w:tcPr>
          <w:p w:rsidR="009973A7" w:rsidRPr="000300D7" w:rsidRDefault="009973A7" w:rsidP="00AA2BE6">
            <w:pPr>
              <w:jc w:val="center"/>
              <w:rPr>
                <w:rFonts w:ascii="Arial" w:hAnsi="Arial" w:cs="Arial"/>
                <w:sz w:val="18"/>
                <w:szCs w:val="18"/>
              </w:rPr>
            </w:pPr>
            <w:r w:rsidRPr="000300D7">
              <w:rPr>
                <w:rFonts w:ascii="Arial" w:hAnsi="Arial" w:cs="Arial"/>
                <w:sz w:val="18"/>
                <w:szCs w:val="18"/>
              </w:rPr>
              <w:t>angielski</w:t>
            </w:r>
          </w:p>
        </w:tc>
        <w:tc>
          <w:tcPr>
            <w:tcW w:w="1806" w:type="dxa"/>
            <w:tcBorders>
              <w:top w:val="single" w:sz="4" w:space="0" w:color="auto"/>
              <w:left w:val="single" w:sz="4" w:space="0" w:color="auto"/>
              <w:bottom w:val="single" w:sz="4" w:space="0" w:color="auto"/>
              <w:right w:val="single" w:sz="4" w:space="0" w:color="auto"/>
            </w:tcBorders>
            <w:vAlign w:val="center"/>
          </w:tcPr>
          <w:p w:rsidR="009973A7" w:rsidRPr="000300D7" w:rsidRDefault="009973A7" w:rsidP="00AA2BE6">
            <w:pPr>
              <w:jc w:val="center"/>
              <w:rPr>
                <w:rFonts w:ascii="Arial" w:hAnsi="Arial" w:cs="Arial"/>
                <w:sz w:val="18"/>
                <w:szCs w:val="18"/>
              </w:rPr>
            </w:pPr>
          </w:p>
        </w:tc>
      </w:tr>
    </w:tbl>
    <w:p w:rsidR="009973A7" w:rsidRDefault="009973A7" w:rsidP="009973A7">
      <w:pPr>
        <w:rPr>
          <w:rFonts w:ascii="Arial" w:hAnsi="Arial" w:cs="Arial"/>
          <w:sz w:val="18"/>
          <w:szCs w:val="18"/>
        </w:rPr>
      </w:pPr>
    </w:p>
    <w:p w:rsidR="009973A7" w:rsidRDefault="009973A7" w:rsidP="009973A7">
      <w:pPr>
        <w:rPr>
          <w:rFonts w:ascii="Arial" w:hAnsi="Arial" w:cs="Arial"/>
          <w:b/>
          <w:color w:val="FF0000"/>
          <w:sz w:val="18"/>
          <w:szCs w:val="18"/>
        </w:rPr>
      </w:pPr>
    </w:p>
    <w:p w:rsidR="009973A7" w:rsidRPr="00224039" w:rsidRDefault="009973A7" w:rsidP="009973A7">
      <w:pPr>
        <w:rPr>
          <w:rFonts w:ascii="Arial" w:hAnsi="Arial" w:cs="Arial"/>
          <w:b/>
          <w:color w:val="000000"/>
          <w:sz w:val="18"/>
          <w:szCs w:val="18"/>
        </w:rPr>
      </w:pPr>
    </w:p>
    <w:p w:rsidR="009973A7" w:rsidRPr="00224039" w:rsidRDefault="009973A7" w:rsidP="009973A7">
      <w:pPr>
        <w:jc w:val="both"/>
        <w:rPr>
          <w:rFonts w:ascii="Arial" w:hAnsi="Arial" w:cs="Arial"/>
          <w:b/>
          <w:color w:val="000000"/>
          <w:sz w:val="18"/>
          <w:szCs w:val="18"/>
        </w:rPr>
      </w:pPr>
      <w:r w:rsidRPr="00224039">
        <w:rPr>
          <w:rFonts w:ascii="Arial" w:hAnsi="Arial" w:cs="Arial"/>
          <w:b/>
          <w:color w:val="000000"/>
          <w:sz w:val="18"/>
          <w:szCs w:val="18"/>
        </w:rPr>
        <w:t>Zajęcia lub grupy zajęć, które mogą być prowadzone z wykorzystaniem metod i technik kształcenia na odległość, nie więcej niż 50% liczby punktów ECTS</w:t>
      </w:r>
    </w:p>
    <w:p w:rsidR="009973A7" w:rsidRPr="00224039" w:rsidRDefault="009973A7" w:rsidP="009973A7">
      <w:pPr>
        <w:rPr>
          <w:rFonts w:ascii="Arial" w:hAnsi="Arial" w:cs="Arial"/>
          <w:b/>
          <w:color w:val="000000"/>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252"/>
        <w:gridCol w:w="2547"/>
        <w:gridCol w:w="2062"/>
      </w:tblGrid>
      <w:tr w:rsidR="009973A7" w:rsidRPr="00224039" w:rsidTr="00FB347E">
        <w:tc>
          <w:tcPr>
            <w:tcW w:w="2348" w:type="dxa"/>
          </w:tcPr>
          <w:p w:rsidR="009973A7" w:rsidRPr="00224039" w:rsidRDefault="009973A7" w:rsidP="00AA2BE6">
            <w:pPr>
              <w:rPr>
                <w:rFonts w:ascii="Arial" w:hAnsi="Arial" w:cs="Arial"/>
                <w:b/>
                <w:color w:val="000000"/>
                <w:sz w:val="18"/>
                <w:szCs w:val="18"/>
              </w:rPr>
            </w:pPr>
            <w:r w:rsidRPr="00224039">
              <w:rPr>
                <w:rFonts w:ascii="Arial" w:hAnsi="Arial" w:cs="Arial"/>
                <w:b/>
                <w:color w:val="000000"/>
                <w:sz w:val="18"/>
                <w:szCs w:val="18"/>
              </w:rPr>
              <w:t xml:space="preserve">Nazwa zajęć/ </w:t>
            </w:r>
          </w:p>
          <w:p w:rsidR="009973A7" w:rsidRPr="00224039" w:rsidRDefault="009973A7" w:rsidP="00AA2BE6">
            <w:pPr>
              <w:rPr>
                <w:rFonts w:ascii="Arial" w:hAnsi="Arial" w:cs="Arial"/>
                <w:b/>
                <w:color w:val="000000"/>
                <w:sz w:val="18"/>
                <w:szCs w:val="18"/>
              </w:rPr>
            </w:pPr>
            <w:r w:rsidRPr="00224039">
              <w:rPr>
                <w:rFonts w:ascii="Arial" w:hAnsi="Arial" w:cs="Arial"/>
                <w:b/>
                <w:color w:val="000000"/>
                <w:sz w:val="18"/>
                <w:szCs w:val="18"/>
              </w:rPr>
              <w:t>grup zajęć</w:t>
            </w:r>
          </w:p>
        </w:tc>
        <w:tc>
          <w:tcPr>
            <w:tcW w:w="2252" w:type="dxa"/>
          </w:tcPr>
          <w:p w:rsidR="009973A7" w:rsidRPr="00224039" w:rsidRDefault="009973A7" w:rsidP="00AA2BE6">
            <w:pPr>
              <w:jc w:val="both"/>
              <w:rPr>
                <w:rFonts w:ascii="Arial" w:hAnsi="Arial" w:cs="Arial"/>
                <w:b/>
                <w:color w:val="000000"/>
                <w:sz w:val="18"/>
                <w:szCs w:val="18"/>
              </w:rPr>
            </w:pPr>
            <w:r w:rsidRPr="00224039">
              <w:rPr>
                <w:rFonts w:ascii="Arial" w:hAnsi="Arial" w:cs="Arial"/>
                <w:b/>
                <w:color w:val="000000"/>
                <w:sz w:val="18"/>
                <w:szCs w:val="18"/>
              </w:rPr>
              <w:t>Forma/formy zajęć</w:t>
            </w:r>
          </w:p>
        </w:tc>
        <w:tc>
          <w:tcPr>
            <w:tcW w:w="2547" w:type="dxa"/>
            <w:vAlign w:val="center"/>
          </w:tcPr>
          <w:p w:rsidR="009973A7" w:rsidRPr="00224039" w:rsidRDefault="009973A7" w:rsidP="00AA2BE6">
            <w:pPr>
              <w:jc w:val="both"/>
              <w:rPr>
                <w:rFonts w:ascii="Arial" w:hAnsi="Arial" w:cs="Arial"/>
                <w:b/>
                <w:color w:val="000000"/>
                <w:sz w:val="18"/>
                <w:szCs w:val="18"/>
              </w:rPr>
            </w:pPr>
            <w:r w:rsidRPr="00224039">
              <w:rPr>
                <w:rFonts w:ascii="Arial" w:hAnsi="Arial" w:cs="Arial"/>
                <w:b/>
                <w:color w:val="000000"/>
                <w:sz w:val="18"/>
                <w:szCs w:val="18"/>
              </w:rPr>
              <w:t>Łączna liczna godzin zajęć</w:t>
            </w:r>
          </w:p>
          <w:p w:rsidR="009973A7" w:rsidRPr="00224039" w:rsidRDefault="009973A7" w:rsidP="00AA2BE6">
            <w:pPr>
              <w:jc w:val="both"/>
              <w:rPr>
                <w:rFonts w:ascii="Arial" w:hAnsi="Arial" w:cs="Arial"/>
                <w:b/>
                <w:color w:val="000000"/>
                <w:sz w:val="18"/>
                <w:szCs w:val="18"/>
              </w:rPr>
            </w:pPr>
            <w:r w:rsidRPr="00224039">
              <w:rPr>
                <w:rFonts w:ascii="Arial" w:hAnsi="Arial" w:cs="Arial"/>
                <w:b/>
                <w:color w:val="000000"/>
                <w:sz w:val="18"/>
                <w:szCs w:val="18"/>
              </w:rPr>
              <w:t>stacjonarne/niestacjonarne</w:t>
            </w:r>
          </w:p>
        </w:tc>
        <w:tc>
          <w:tcPr>
            <w:tcW w:w="2062" w:type="dxa"/>
            <w:vAlign w:val="center"/>
          </w:tcPr>
          <w:p w:rsidR="009973A7" w:rsidRPr="00224039" w:rsidRDefault="009973A7" w:rsidP="00AA2BE6">
            <w:pPr>
              <w:jc w:val="both"/>
              <w:rPr>
                <w:rFonts w:ascii="Arial" w:hAnsi="Arial" w:cs="Arial"/>
                <w:b/>
                <w:color w:val="000000"/>
                <w:sz w:val="18"/>
                <w:szCs w:val="18"/>
              </w:rPr>
            </w:pPr>
            <w:r w:rsidRPr="00224039">
              <w:rPr>
                <w:rFonts w:ascii="Arial" w:hAnsi="Arial" w:cs="Arial"/>
                <w:b/>
                <w:color w:val="000000"/>
                <w:sz w:val="18"/>
                <w:szCs w:val="18"/>
              </w:rPr>
              <w:t>Liczba punktów ECTS</w:t>
            </w:r>
          </w:p>
        </w:tc>
      </w:tr>
      <w:tr w:rsidR="009973A7" w:rsidRPr="00224039" w:rsidTr="00FB347E">
        <w:tc>
          <w:tcPr>
            <w:tcW w:w="9209" w:type="dxa"/>
            <w:gridSpan w:val="4"/>
          </w:tcPr>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Moduł</w:t>
            </w:r>
            <w:r w:rsidR="00570153">
              <w:rPr>
                <w:rFonts w:ascii="Arial" w:hAnsi="Arial" w:cs="Arial"/>
                <w:b/>
                <w:color w:val="000000"/>
                <w:sz w:val="18"/>
                <w:szCs w:val="18"/>
              </w:rPr>
              <w:t>y</w:t>
            </w:r>
            <w:r w:rsidRPr="00224039">
              <w:rPr>
                <w:rFonts w:ascii="Arial" w:hAnsi="Arial" w:cs="Arial"/>
                <w:b/>
                <w:color w:val="000000"/>
                <w:sz w:val="18"/>
                <w:szCs w:val="18"/>
              </w:rPr>
              <w:t xml:space="preserve"> kształcenia ogólnego</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Moduł do wyboru</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30/12</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2</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Ochrona własności intelektualnej</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30/10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3</w:t>
            </w:r>
          </w:p>
        </w:tc>
      </w:tr>
      <w:tr w:rsidR="009973A7" w:rsidRPr="00224039" w:rsidTr="00FB347E">
        <w:tc>
          <w:tcPr>
            <w:tcW w:w="9209" w:type="dxa"/>
            <w:gridSpan w:val="4"/>
          </w:tcPr>
          <w:p w:rsidR="009973A7" w:rsidRPr="00570153" w:rsidRDefault="009973A7" w:rsidP="00AA2BE6">
            <w:pPr>
              <w:jc w:val="center"/>
              <w:rPr>
                <w:rFonts w:ascii="Arial" w:hAnsi="Arial" w:cs="Arial"/>
                <w:b/>
                <w:color w:val="000000"/>
                <w:sz w:val="18"/>
                <w:szCs w:val="18"/>
              </w:rPr>
            </w:pPr>
            <w:r w:rsidRPr="00570153">
              <w:rPr>
                <w:rFonts w:ascii="Arial" w:hAnsi="Arial" w:cs="Arial"/>
                <w:b/>
                <w:color w:val="000000"/>
                <w:sz w:val="18"/>
                <w:szCs w:val="18"/>
              </w:rPr>
              <w:t>Moduł</w:t>
            </w:r>
            <w:r w:rsidR="00570153">
              <w:rPr>
                <w:rFonts w:ascii="Arial" w:hAnsi="Arial" w:cs="Arial"/>
                <w:b/>
                <w:color w:val="000000"/>
                <w:sz w:val="18"/>
                <w:szCs w:val="18"/>
              </w:rPr>
              <w:t>y</w:t>
            </w:r>
            <w:r w:rsidRPr="00570153">
              <w:rPr>
                <w:rFonts w:ascii="Arial" w:hAnsi="Arial" w:cs="Arial"/>
                <w:b/>
                <w:color w:val="000000"/>
                <w:sz w:val="18"/>
                <w:szCs w:val="18"/>
              </w:rPr>
              <w:t xml:space="preserve"> kształcenia podstawowego</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Matematyka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30/14</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2</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Statystyka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Badania operacyjne i ekonomiczne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30/14</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Fizyka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Podstawy zarządzania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Nauka o przedsiębiorstwie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Mikro i makroekonomia #</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Finanse #</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Rachunkowość</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Prawo cywilne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2</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Prawo handlowe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2</w:t>
            </w:r>
          </w:p>
        </w:tc>
      </w:tr>
      <w:tr w:rsidR="009973A7" w:rsidRPr="00224039" w:rsidTr="00FB347E">
        <w:tc>
          <w:tcPr>
            <w:tcW w:w="4600" w:type="dxa"/>
            <w:gridSpan w:val="2"/>
          </w:tcPr>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Razem:</w:t>
            </w:r>
          </w:p>
        </w:tc>
        <w:tc>
          <w:tcPr>
            <w:tcW w:w="2547" w:type="dxa"/>
            <w:vAlign w:val="center"/>
          </w:tcPr>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255/140</w:t>
            </w:r>
          </w:p>
        </w:tc>
        <w:tc>
          <w:tcPr>
            <w:tcW w:w="2062" w:type="dxa"/>
            <w:vAlign w:val="center"/>
          </w:tcPr>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19</w:t>
            </w:r>
          </w:p>
        </w:tc>
      </w:tr>
      <w:tr w:rsidR="009973A7" w:rsidRPr="00224039" w:rsidTr="00FB347E">
        <w:tc>
          <w:tcPr>
            <w:tcW w:w="9209" w:type="dxa"/>
            <w:gridSpan w:val="4"/>
          </w:tcPr>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Moduł</w:t>
            </w:r>
            <w:r w:rsidR="00570153">
              <w:rPr>
                <w:rFonts w:ascii="Arial" w:hAnsi="Arial" w:cs="Arial"/>
                <w:b/>
                <w:color w:val="000000"/>
                <w:sz w:val="18"/>
                <w:szCs w:val="18"/>
              </w:rPr>
              <w:t>y</w:t>
            </w:r>
            <w:r w:rsidRPr="00224039">
              <w:rPr>
                <w:rFonts w:ascii="Arial" w:hAnsi="Arial" w:cs="Arial"/>
                <w:b/>
                <w:color w:val="000000"/>
                <w:sz w:val="18"/>
                <w:szCs w:val="18"/>
              </w:rPr>
              <w:t xml:space="preserve"> kształcenia kierunkowego</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Wprowadzenie do logistyki</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Logistyka w przedsiębiorstwie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Logistyka zaopatrzenia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Logistyka produkcji #</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Logistyka dystrybucji</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Infrastruktura logistyczna i transportowa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Zarządzanie produkcją i usługami</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Zarządzanie łańcuchem dostaw #</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Logistyka międzynarodowa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Normalizacja i zarządzanie jakością w logistyce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proofErr w:type="spellStart"/>
            <w:r w:rsidRPr="00224039">
              <w:rPr>
                <w:rFonts w:ascii="Arial" w:hAnsi="Arial" w:cs="Arial"/>
                <w:color w:val="000000"/>
                <w:sz w:val="18"/>
                <w:szCs w:val="18"/>
              </w:rPr>
              <w:t>Ekologistyka</w:t>
            </w:r>
            <w:proofErr w:type="spellEnd"/>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Zarządzanie projektami logistycznymi</w:t>
            </w:r>
          </w:p>
        </w:tc>
        <w:tc>
          <w:tcPr>
            <w:tcW w:w="2252" w:type="dxa"/>
          </w:tcPr>
          <w:p w:rsidR="009973A7" w:rsidRPr="00224039" w:rsidRDefault="00EF0ECE"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Projektowanie procesów logistycznych i transportowych</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Modelowanie procesów logistycznych i transportowych</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Innowacje w logistyce i w transporcie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Systemy transportowe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Materiałoznawstwo</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30/10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Maszynoznawstwo</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Podstawy metrologii</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Podstawy mechaniki</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Podstawy elektrotechniki i elektroniki</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Grafika inżynierska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Współczesne koncepcje i metody zarządzania w logistyce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Zarządzanie zasobami ludzkimi w logistyce i w transporcie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Zarządzanie strategiczne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30/8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Prawo transportowe i celne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Moduł do wyboru</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30/14</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2</w:t>
            </w:r>
          </w:p>
        </w:tc>
      </w:tr>
      <w:tr w:rsidR="009973A7" w:rsidRPr="00224039" w:rsidTr="00FB347E">
        <w:tc>
          <w:tcPr>
            <w:tcW w:w="4600" w:type="dxa"/>
            <w:gridSpan w:val="2"/>
          </w:tcPr>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Razem:</w:t>
            </w:r>
          </w:p>
        </w:tc>
        <w:tc>
          <w:tcPr>
            <w:tcW w:w="2547" w:type="dxa"/>
            <w:vAlign w:val="center"/>
          </w:tcPr>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450/256</w:t>
            </w:r>
          </w:p>
        </w:tc>
        <w:tc>
          <w:tcPr>
            <w:tcW w:w="2062" w:type="dxa"/>
            <w:vAlign w:val="center"/>
          </w:tcPr>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28</w:t>
            </w:r>
          </w:p>
        </w:tc>
      </w:tr>
      <w:tr w:rsidR="009973A7" w:rsidRPr="00224039" w:rsidTr="00FB347E">
        <w:tc>
          <w:tcPr>
            <w:tcW w:w="9209" w:type="dxa"/>
            <w:gridSpan w:val="4"/>
          </w:tcPr>
          <w:p w:rsidR="00DA5A4E" w:rsidRDefault="00FB347E" w:rsidP="00AA2BE6">
            <w:pPr>
              <w:jc w:val="center"/>
              <w:rPr>
                <w:rFonts w:ascii="Arial" w:hAnsi="Arial" w:cs="Arial"/>
                <w:b/>
                <w:kern w:val="0"/>
                <w:sz w:val="18"/>
                <w:szCs w:val="18"/>
              </w:rPr>
            </w:pPr>
            <w:r>
              <w:rPr>
                <w:rFonts w:ascii="Arial" w:hAnsi="Arial" w:cs="Arial"/>
                <w:b/>
                <w:kern w:val="0"/>
                <w:sz w:val="18"/>
                <w:szCs w:val="18"/>
              </w:rPr>
              <w:t>Moduły</w:t>
            </w:r>
            <w:r w:rsidR="00DA5A4E">
              <w:rPr>
                <w:rFonts w:ascii="Arial" w:hAnsi="Arial" w:cs="Arial"/>
                <w:b/>
                <w:kern w:val="0"/>
                <w:sz w:val="18"/>
                <w:szCs w:val="18"/>
              </w:rPr>
              <w:t xml:space="preserve"> wybieralne</w:t>
            </w:r>
            <w:r>
              <w:rPr>
                <w:rFonts w:ascii="Arial" w:hAnsi="Arial" w:cs="Arial"/>
                <w:b/>
                <w:kern w:val="0"/>
                <w:sz w:val="18"/>
                <w:szCs w:val="18"/>
              </w:rPr>
              <w:t xml:space="preserve"> kształcenia specjalnościowego:  </w:t>
            </w:r>
          </w:p>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Inżynieria systemów logistycznych i transportowych</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 xml:space="preserve">Procesy magazynowe </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Infrastruktura techniczna magazynów</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Zarządzanie zapasami magazynowymi</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Usługi i centra logistyczne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proofErr w:type="spellStart"/>
            <w:r w:rsidRPr="00224039">
              <w:rPr>
                <w:rFonts w:ascii="Arial" w:hAnsi="Arial" w:cs="Arial"/>
                <w:color w:val="000000"/>
                <w:sz w:val="18"/>
                <w:szCs w:val="18"/>
              </w:rPr>
              <w:t>Ładunkoznawstwo</w:t>
            </w:r>
            <w:proofErr w:type="spellEnd"/>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Podstawy spedycji</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2</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Czas pracy kierowców</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Eksploatacja techniczna środków transportu</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Polityka transportowa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Prawo socjalne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Prawo podatkowe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Działalność gospodarcza i zarządzanie finansami przedsiębiorstwa</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Dostęp do rynku TSL</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Normy techniczne i techniczne aspekty działalności</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Bezpieczeństwo drogowe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Pr>
                <w:rFonts w:ascii="Arial" w:hAnsi="Arial" w:cs="Arial"/>
                <w:sz w:val="18"/>
                <w:szCs w:val="18"/>
              </w:rPr>
              <w:t>Seminarium dyplomowe</w:t>
            </w:r>
          </w:p>
        </w:tc>
        <w:tc>
          <w:tcPr>
            <w:tcW w:w="2252" w:type="dxa"/>
          </w:tcPr>
          <w:p w:rsidR="009973A7" w:rsidRPr="00224039" w:rsidRDefault="009973A7" w:rsidP="00AA2BE6">
            <w:pPr>
              <w:jc w:val="center"/>
              <w:rPr>
                <w:rFonts w:ascii="Arial" w:hAnsi="Arial" w:cs="Arial"/>
                <w:color w:val="000000"/>
                <w:sz w:val="18"/>
                <w:szCs w:val="18"/>
              </w:rPr>
            </w:pPr>
            <w:r>
              <w:rPr>
                <w:rFonts w:ascii="Arial" w:hAnsi="Arial" w:cs="Arial"/>
                <w:color w:val="000000"/>
                <w:sz w:val="18"/>
                <w:szCs w:val="18"/>
              </w:rPr>
              <w:t>seminarium</w:t>
            </w:r>
          </w:p>
        </w:tc>
        <w:tc>
          <w:tcPr>
            <w:tcW w:w="2547" w:type="dxa"/>
            <w:vAlign w:val="center"/>
          </w:tcPr>
          <w:p w:rsidR="009973A7" w:rsidRPr="00224039" w:rsidRDefault="009973A7" w:rsidP="00AA2BE6">
            <w:pPr>
              <w:jc w:val="center"/>
              <w:rPr>
                <w:rFonts w:ascii="Arial" w:hAnsi="Arial" w:cs="Arial"/>
                <w:color w:val="000000"/>
                <w:sz w:val="18"/>
                <w:szCs w:val="18"/>
              </w:rPr>
            </w:pPr>
            <w:r>
              <w:rPr>
                <w:rFonts w:ascii="Arial" w:hAnsi="Arial" w:cs="Arial"/>
                <w:color w:val="000000"/>
                <w:sz w:val="18"/>
                <w:szCs w:val="18"/>
              </w:rPr>
              <w:t>75/42</w:t>
            </w:r>
          </w:p>
        </w:tc>
        <w:tc>
          <w:tcPr>
            <w:tcW w:w="2062" w:type="dxa"/>
            <w:vAlign w:val="center"/>
          </w:tcPr>
          <w:p w:rsidR="009973A7" w:rsidRPr="00224039" w:rsidRDefault="009973A7" w:rsidP="00AA2BE6">
            <w:pPr>
              <w:jc w:val="center"/>
              <w:rPr>
                <w:rFonts w:ascii="Arial" w:hAnsi="Arial" w:cs="Arial"/>
                <w:color w:val="000000"/>
                <w:sz w:val="18"/>
                <w:szCs w:val="18"/>
              </w:rPr>
            </w:pPr>
            <w:r>
              <w:rPr>
                <w:rFonts w:ascii="Arial" w:hAnsi="Arial" w:cs="Arial"/>
                <w:color w:val="000000"/>
                <w:sz w:val="18"/>
                <w:szCs w:val="18"/>
              </w:rPr>
              <w:t>6</w:t>
            </w:r>
          </w:p>
        </w:tc>
      </w:tr>
      <w:tr w:rsidR="009973A7" w:rsidRPr="00224039" w:rsidTr="00FB347E">
        <w:tc>
          <w:tcPr>
            <w:tcW w:w="4600" w:type="dxa"/>
            <w:gridSpan w:val="2"/>
          </w:tcPr>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Razem:</w:t>
            </w:r>
          </w:p>
        </w:tc>
        <w:tc>
          <w:tcPr>
            <w:tcW w:w="2547" w:type="dxa"/>
            <w:vAlign w:val="center"/>
          </w:tcPr>
          <w:p w:rsidR="009973A7" w:rsidRPr="00224039" w:rsidRDefault="009973A7" w:rsidP="00AA2BE6">
            <w:pPr>
              <w:jc w:val="center"/>
              <w:rPr>
                <w:rFonts w:ascii="Arial" w:hAnsi="Arial" w:cs="Arial"/>
                <w:b/>
                <w:color w:val="000000"/>
                <w:sz w:val="18"/>
                <w:szCs w:val="18"/>
              </w:rPr>
            </w:pPr>
            <w:r>
              <w:rPr>
                <w:rFonts w:ascii="Arial" w:hAnsi="Arial" w:cs="Arial"/>
                <w:b/>
                <w:color w:val="000000"/>
                <w:sz w:val="18"/>
                <w:szCs w:val="18"/>
              </w:rPr>
              <w:t>300</w:t>
            </w:r>
            <w:r w:rsidRPr="00224039">
              <w:rPr>
                <w:rFonts w:ascii="Arial" w:hAnsi="Arial" w:cs="Arial"/>
                <w:b/>
                <w:color w:val="000000"/>
                <w:sz w:val="18"/>
                <w:szCs w:val="18"/>
              </w:rPr>
              <w:t>/</w:t>
            </w:r>
            <w:r>
              <w:rPr>
                <w:rFonts w:ascii="Arial" w:hAnsi="Arial" w:cs="Arial"/>
                <w:b/>
                <w:color w:val="000000"/>
                <w:sz w:val="18"/>
                <w:szCs w:val="18"/>
              </w:rPr>
              <w:t>187</w:t>
            </w:r>
          </w:p>
        </w:tc>
        <w:tc>
          <w:tcPr>
            <w:tcW w:w="2062" w:type="dxa"/>
            <w:vAlign w:val="center"/>
          </w:tcPr>
          <w:p w:rsidR="009973A7" w:rsidRPr="00224039" w:rsidRDefault="009973A7" w:rsidP="00AA2BE6">
            <w:pPr>
              <w:jc w:val="center"/>
              <w:rPr>
                <w:rFonts w:ascii="Arial" w:hAnsi="Arial" w:cs="Arial"/>
                <w:b/>
                <w:color w:val="000000"/>
                <w:sz w:val="18"/>
                <w:szCs w:val="18"/>
              </w:rPr>
            </w:pPr>
            <w:r>
              <w:rPr>
                <w:rFonts w:ascii="Arial" w:hAnsi="Arial" w:cs="Arial"/>
                <w:b/>
                <w:color w:val="000000"/>
                <w:sz w:val="18"/>
                <w:szCs w:val="18"/>
              </w:rPr>
              <w:t>22</w:t>
            </w:r>
          </w:p>
        </w:tc>
      </w:tr>
      <w:tr w:rsidR="009973A7" w:rsidRPr="00224039" w:rsidTr="00FB347E">
        <w:tc>
          <w:tcPr>
            <w:tcW w:w="9209" w:type="dxa"/>
            <w:gridSpan w:val="4"/>
          </w:tcPr>
          <w:p w:rsidR="00967DA5" w:rsidRDefault="00FB347E" w:rsidP="00AA2BE6">
            <w:pPr>
              <w:jc w:val="center"/>
              <w:rPr>
                <w:rFonts w:ascii="Arial" w:hAnsi="Arial" w:cs="Arial"/>
                <w:b/>
                <w:kern w:val="0"/>
                <w:sz w:val="18"/>
                <w:szCs w:val="18"/>
              </w:rPr>
            </w:pPr>
            <w:r>
              <w:rPr>
                <w:rFonts w:ascii="Arial" w:hAnsi="Arial" w:cs="Arial"/>
                <w:b/>
                <w:kern w:val="0"/>
                <w:sz w:val="18"/>
                <w:szCs w:val="18"/>
              </w:rPr>
              <w:t xml:space="preserve">Moduły </w:t>
            </w:r>
            <w:r w:rsidR="00DA5A4E">
              <w:rPr>
                <w:rFonts w:ascii="Arial" w:hAnsi="Arial" w:cs="Arial"/>
                <w:b/>
                <w:kern w:val="0"/>
                <w:sz w:val="18"/>
                <w:szCs w:val="18"/>
              </w:rPr>
              <w:t xml:space="preserve">wybieralne </w:t>
            </w:r>
            <w:r>
              <w:rPr>
                <w:rFonts w:ascii="Arial" w:hAnsi="Arial" w:cs="Arial"/>
                <w:b/>
                <w:kern w:val="0"/>
                <w:sz w:val="18"/>
                <w:szCs w:val="18"/>
              </w:rPr>
              <w:t xml:space="preserve">kształcenia specjalnościowego:  </w:t>
            </w:r>
          </w:p>
          <w:p w:rsidR="009973A7" w:rsidRPr="00224039" w:rsidRDefault="009973A7" w:rsidP="00AA2BE6">
            <w:pPr>
              <w:jc w:val="center"/>
              <w:rPr>
                <w:rFonts w:ascii="Arial" w:hAnsi="Arial" w:cs="Arial"/>
                <w:b/>
                <w:color w:val="000000"/>
                <w:sz w:val="18"/>
                <w:szCs w:val="18"/>
              </w:rPr>
            </w:pPr>
            <w:r w:rsidRPr="00224039">
              <w:rPr>
                <w:rFonts w:ascii="Arial" w:hAnsi="Arial" w:cs="Arial"/>
                <w:b/>
                <w:color w:val="000000"/>
                <w:sz w:val="18"/>
                <w:szCs w:val="18"/>
              </w:rPr>
              <w:t>Inżynieria transportu kolejowego</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Bezpieczeństwo transportu kolejowego</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Sterowanie ruchem kolejowym</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 xml:space="preserve">Elektronika i </w:t>
            </w:r>
            <w:proofErr w:type="spellStart"/>
            <w:r w:rsidRPr="00224039">
              <w:rPr>
                <w:rFonts w:ascii="Arial" w:hAnsi="Arial" w:cs="Arial"/>
                <w:color w:val="000000"/>
                <w:sz w:val="18"/>
                <w:szCs w:val="18"/>
              </w:rPr>
              <w:t>telematyka</w:t>
            </w:r>
            <w:proofErr w:type="spellEnd"/>
            <w:r w:rsidRPr="00224039">
              <w:rPr>
                <w:rFonts w:ascii="Arial" w:hAnsi="Arial" w:cs="Arial"/>
                <w:color w:val="000000"/>
                <w:sz w:val="18"/>
                <w:szCs w:val="18"/>
              </w:rPr>
              <w:t xml:space="preserve"> w transporcie kolejowym</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Eksploatacja i obsługa urządzeń oraz systemów SRK</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Przewozy w transporcie kolejowym</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Elektronika tran</w:t>
            </w:r>
            <w:r w:rsidR="00476C45">
              <w:rPr>
                <w:rFonts w:ascii="Arial" w:hAnsi="Arial" w:cs="Arial"/>
                <w:color w:val="000000"/>
                <w:sz w:val="18"/>
                <w:szCs w:val="18"/>
              </w:rPr>
              <w:t>s</w:t>
            </w:r>
            <w:r w:rsidRPr="00224039">
              <w:rPr>
                <w:rFonts w:ascii="Arial" w:hAnsi="Arial" w:cs="Arial"/>
                <w:color w:val="000000"/>
                <w:sz w:val="18"/>
                <w:szCs w:val="18"/>
              </w:rPr>
              <w:t>portu kolejowego</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Prawo przewozowe w transporcie kolejowym</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Organizacja i zarządzanie procesem spedycyjnym</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Budowa taboru kolejowego</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Eksploatacja taboru kolejowego</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15/8</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Transport kolejowy w gospodarce narodowej</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Odprawa handlowa i techniczna w przewozach kolejowych</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Towarowe przewozy kolejowe</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2</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Dokumentacja przewozowa i obsługa celna w transporcie kolejowym</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sidRPr="00224039">
              <w:rPr>
                <w:rFonts w:ascii="Arial" w:hAnsi="Arial" w:cs="Arial"/>
                <w:color w:val="000000"/>
                <w:sz w:val="18"/>
                <w:szCs w:val="18"/>
              </w:rPr>
              <w:t>Przewóz ładunków niebezpiecznych i przesyłek specjalnych w transporcie kolejowym</w:t>
            </w:r>
          </w:p>
        </w:tc>
        <w:tc>
          <w:tcPr>
            <w:tcW w:w="2252" w:type="dxa"/>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wykład</w:t>
            </w:r>
          </w:p>
        </w:tc>
        <w:tc>
          <w:tcPr>
            <w:tcW w:w="2547"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15/10</w:t>
            </w:r>
          </w:p>
        </w:tc>
        <w:tc>
          <w:tcPr>
            <w:tcW w:w="2062" w:type="dxa"/>
            <w:vAlign w:val="center"/>
          </w:tcPr>
          <w:p w:rsidR="009973A7" w:rsidRPr="00224039" w:rsidRDefault="009973A7" w:rsidP="00AA2BE6">
            <w:pPr>
              <w:jc w:val="center"/>
              <w:rPr>
                <w:rFonts w:ascii="Arial" w:hAnsi="Arial" w:cs="Arial"/>
                <w:color w:val="000000"/>
                <w:sz w:val="18"/>
                <w:szCs w:val="18"/>
              </w:rPr>
            </w:pPr>
            <w:r w:rsidRPr="00224039">
              <w:rPr>
                <w:rFonts w:ascii="Arial" w:hAnsi="Arial" w:cs="Arial"/>
                <w:color w:val="000000"/>
                <w:sz w:val="18"/>
                <w:szCs w:val="18"/>
              </w:rPr>
              <w:t>1</w:t>
            </w:r>
          </w:p>
        </w:tc>
      </w:tr>
      <w:tr w:rsidR="009973A7" w:rsidRPr="00224039" w:rsidTr="00FB347E">
        <w:tc>
          <w:tcPr>
            <w:tcW w:w="2348" w:type="dxa"/>
          </w:tcPr>
          <w:p w:rsidR="009973A7" w:rsidRPr="00224039" w:rsidRDefault="009973A7" w:rsidP="00AA2BE6">
            <w:pPr>
              <w:rPr>
                <w:rFonts w:ascii="Arial" w:hAnsi="Arial" w:cs="Arial"/>
                <w:color w:val="000000"/>
                <w:sz w:val="18"/>
                <w:szCs w:val="18"/>
              </w:rPr>
            </w:pPr>
            <w:r>
              <w:rPr>
                <w:rFonts w:ascii="Arial" w:hAnsi="Arial" w:cs="Arial"/>
                <w:sz w:val="18"/>
                <w:szCs w:val="18"/>
              </w:rPr>
              <w:t>Seminarium dyplomowe</w:t>
            </w:r>
          </w:p>
        </w:tc>
        <w:tc>
          <w:tcPr>
            <w:tcW w:w="2252" w:type="dxa"/>
          </w:tcPr>
          <w:p w:rsidR="009973A7" w:rsidRPr="00224039" w:rsidRDefault="009973A7" w:rsidP="00AA2BE6">
            <w:pPr>
              <w:jc w:val="center"/>
              <w:rPr>
                <w:rFonts w:ascii="Arial" w:hAnsi="Arial" w:cs="Arial"/>
                <w:color w:val="000000"/>
                <w:sz w:val="18"/>
                <w:szCs w:val="18"/>
              </w:rPr>
            </w:pPr>
            <w:r>
              <w:rPr>
                <w:rFonts w:ascii="Arial" w:hAnsi="Arial" w:cs="Arial"/>
                <w:color w:val="000000"/>
                <w:sz w:val="18"/>
                <w:szCs w:val="18"/>
              </w:rPr>
              <w:t>seminarium</w:t>
            </w:r>
          </w:p>
        </w:tc>
        <w:tc>
          <w:tcPr>
            <w:tcW w:w="2547" w:type="dxa"/>
            <w:vAlign w:val="center"/>
          </w:tcPr>
          <w:p w:rsidR="009973A7" w:rsidRPr="00224039" w:rsidRDefault="009973A7" w:rsidP="00AA2BE6">
            <w:pPr>
              <w:jc w:val="center"/>
              <w:rPr>
                <w:rFonts w:ascii="Arial" w:hAnsi="Arial" w:cs="Arial"/>
                <w:color w:val="000000"/>
                <w:sz w:val="18"/>
                <w:szCs w:val="18"/>
              </w:rPr>
            </w:pPr>
            <w:r>
              <w:rPr>
                <w:rFonts w:ascii="Arial" w:hAnsi="Arial" w:cs="Arial"/>
                <w:color w:val="000000"/>
                <w:sz w:val="18"/>
                <w:szCs w:val="18"/>
              </w:rPr>
              <w:t>75/42</w:t>
            </w:r>
          </w:p>
        </w:tc>
        <w:tc>
          <w:tcPr>
            <w:tcW w:w="2062" w:type="dxa"/>
            <w:vAlign w:val="center"/>
          </w:tcPr>
          <w:p w:rsidR="009973A7" w:rsidRPr="00224039" w:rsidRDefault="009973A7" w:rsidP="00AA2BE6">
            <w:pPr>
              <w:jc w:val="center"/>
              <w:rPr>
                <w:rFonts w:ascii="Arial" w:hAnsi="Arial" w:cs="Arial"/>
                <w:color w:val="000000"/>
                <w:sz w:val="18"/>
                <w:szCs w:val="18"/>
              </w:rPr>
            </w:pPr>
            <w:r>
              <w:rPr>
                <w:rFonts w:ascii="Arial" w:hAnsi="Arial" w:cs="Arial"/>
                <w:color w:val="000000"/>
                <w:sz w:val="18"/>
                <w:szCs w:val="18"/>
              </w:rPr>
              <w:t>6</w:t>
            </w:r>
          </w:p>
        </w:tc>
      </w:tr>
      <w:tr w:rsidR="009973A7" w:rsidRPr="00224039" w:rsidTr="00FB347E">
        <w:tc>
          <w:tcPr>
            <w:tcW w:w="4600" w:type="dxa"/>
            <w:gridSpan w:val="2"/>
          </w:tcPr>
          <w:p w:rsidR="009973A7" w:rsidRPr="00224039" w:rsidRDefault="009973A7" w:rsidP="00AA2BE6">
            <w:pPr>
              <w:jc w:val="center"/>
              <w:rPr>
                <w:rFonts w:ascii="Arial" w:hAnsi="Arial" w:cs="Arial"/>
                <w:color w:val="000000"/>
                <w:sz w:val="18"/>
                <w:szCs w:val="18"/>
              </w:rPr>
            </w:pPr>
            <w:r w:rsidRPr="001E2599">
              <w:rPr>
                <w:rFonts w:ascii="Arial" w:hAnsi="Arial" w:cs="Arial"/>
                <w:b/>
                <w:sz w:val="18"/>
                <w:szCs w:val="18"/>
              </w:rPr>
              <w:t>Razem:</w:t>
            </w:r>
          </w:p>
        </w:tc>
        <w:tc>
          <w:tcPr>
            <w:tcW w:w="2547" w:type="dxa"/>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300/186</w:t>
            </w:r>
          </w:p>
        </w:tc>
        <w:tc>
          <w:tcPr>
            <w:tcW w:w="2062" w:type="dxa"/>
            <w:vAlign w:val="center"/>
          </w:tcPr>
          <w:p w:rsidR="009973A7" w:rsidRPr="001E2599" w:rsidRDefault="009973A7" w:rsidP="00AA2BE6">
            <w:pPr>
              <w:jc w:val="center"/>
              <w:rPr>
                <w:rFonts w:ascii="Arial" w:hAnsi="Arial" w:cs="Arial"/>
                <w:b/>
                <w:sz w:val="18"/>
                <w:szCs w:val="18"/>
              </w:rPr>
            </w:pPr>
            <w:r w:rsidRPr="001E2599">
              <w:rPr>
                <w:rFonts w:ascii="Arial" w:hAnsi="Arial" w:cs="Arial"/>
                <w:b/>
                <w:sz w:val="18"/>
                <w:szCs w:val="18"/>
              </w:rPr>
              <w:t>22</w:t>
            </w:r>
          </w:p>
        </w:tc>
      </w:tr>
      <w:tr w:rsidR="009973A7" w:rsidRPr="00224039" w:rsidTr="00FB347E">
        <w:tc>
          <w:tcPr>
            <w:tcW w:w="4600" w:type="dxa"/>
            <w:gridSpan w:val="2"/>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Razem:</w:t>
            </w:r>
          </w:p>
        </w:tc>
        <w:tc>
          <w:tcPr>
            <w:tcW w:w="2547" w:type="dxa"/>
            <w:vAlign w:val="center"/>
          </w:tcPr>
          <w:p w:rsidR="009973A7" w:rsidRPr="001E2599" w:rsidRDefault="009973A7" w:rsidP="00AA2BE6">
            <w:pPr>
              <w:jc w:val="center"/>
              <w:rPr>
                <w:rFonts w:ascii="Arial" w:hAnsi="Arial" w:cs="Arial"/>
                <w:b/>
                <w:color w:val="000000"/>
                <w:sz w:val="18"/>
                <w:szCs w:val="18"/>
              </w:rPr>
            </w:pPr>
            <w:r>
              <w:rPr>
                <w:rFonts w:ascii="Arial" w:hAnsi="Arial" w:cs="Arial"/>
                <w:b/>
                <w:color w:val="000000"/>
                <w:sz w:val="18"/>
                <w:szCs w:val="18"/>
              </w:rPr>
              <w:t>1005/574*</w:t>
            </w:r>
          </w:p>
          <w:p w:rsidR="009973A7" w:rsidRPr="001E2599" w:rsidRDefault="009973A7" w:rsidP="00AA2BE6">
            <w:pPr>
              <w:jc w:val="center"/>
              <w:rPr>
                <w:rFonts w:ascii="Arial" w:hAnsi="Arial" w:cs="Arial"/>
                <w:b/>
                <w:color w:val="000000"/>
                <w:sz w:val="18"/>
                <w:szCs w:val="18"/>
              </w:rPr>
            </w:pPr>
            <w:r>
              <w:rPr>
                <w:rFonts w:ascii="Arial" w:hAnsi="Arial" w:cs="Arial"/>
                <w:b/>
                <w:color w:val="000000"/>
                <w:sz w:val="18"/>
                <w:szCs w:val="18"/>
              </w:rPr>
              <w:t>1005/582*</w:t>
            </w:r>
            <w:r w:rsidRPr="001E2599">
              <w:rPr>
                <w:rFonts w:ascii="Arial" w:hAnsi="Arial" w:cs="Arial"/>
                <w:b/>
                <w:color w:val="000000"/>
                <w:sz w:val="18"/>
                <w:szCs w:val="18"/>
              </w:rPr>
              <w:t>*</w:t>
            </w:r>
          </w:p>
        </w:tc>
        <w:tc>
          <w:tcPr>
            <w:tcW w:w="2062" w:type="dxa"/>
            <w:vAlign w:val="center"/>
          </w:tcPr>
          <w:p w:rsidR="009973A7" w:rsidRPr="001E2599" w:rsidRDefault="009973A7" w:rsidP="00AA2BE6">
            <w:pPr>
              <w:jc w:val="center"/>
              <w:rPr>
                <w:rFonts w:ascii="Arial" w:hAnsi="Arial" w:cs="Arial"/>
                <w:b/>
                <w:color w:val="000000"/>
                <w:sz w:val="18"/>
                <w:szCs w:val="18"/>
              </w:rPr>
            </w:pPr>
            <w:r w:rsidRPr="001E2599">
              <w:rPr>
                <w:rFonts w:ascii="Arial" w:hAnsi="Arial" w:cs="Arial"/>
                <w:b/>
                <w:color w:val="000000"/>
                <w:sz w:val="18"/>
                <w:szCs w:val="18"/>
              </w:rPr>
              <w:t>69</w:t>
            </w:r>
          </w:p>
        </w:tc>
      </w:tr>
    </w:tbl>
    <w:p w:rsidR="009973A7" w:rsidRPr="00224039" w:rsidRDefault="009973A7" w:rsidP="009973A7">
      <w:pPr>
        <w:rPr>
          <w:rFonts w:ascii="Arial" w:hAnsi="Arial" w:cs="Arial"/>
          <w:color w:val="000000"/>
          <w:sz w:val="18"/>
          <w:szCs w:val="18"/>
          <w:highlight w:val="yellow"/>
        </w:rPr>
      </w:pPr>
      <w:r w:rsidRPr="00224039">
        <w:rPr>
          <w:rFonts w:ascii="Arial" w:hAnsi="Arial" w:cs="Arial"/>
          <w:color w:val="000000"/>
          <w:sz w:val="18"/>
          <w:szCs w:val="18"/>
          <w:vertAlign w:val="superscript"/>
        </w:rPr>
        <w:t>*</w:t>
      </w:r>
      <w:r>
        <w:rPr>
          <w:rFonts w:ascii="Arial" w:hAnsi="Arial" w:cs="Arial"/>
          <w:color w:val="000000"/>
          <w:sz w:val="18"/>
          <w:szCs w:val="18"/>
        </w:rPr>
        <w:t xml:space="preserve">  </w:t>
      </w:r>
      <w:r w:rsidRPr="00224039">
        <w:rPr>
          <w:rFonts w:ascii="Arial" w:hAnsi="Arial" w:cs="Arial"/>
          <w:color w:val="000000"/>
          <w:sz w:val="18"/>
          <w:szCs w:val="18"/>
        </w:rPr>
        <w:t>Inżynieria systemów logistycznych i transportowych</w:t>
      </w:r>
    </w:p>
    <w:p w:rsidR="009973A7" w:rsidRPr="00224039" w:rsidRDefault="009973A7" w:rsidP="009973A7">
      <w:pPr>
        <w:rPr>
          <w:rFonts w:ascii="Arial" w:hAnsi="Arial" w:cs="Arial"/>
          <w:color w:val="000000"/>
          <w:sz w:val="18"/>
          <w:szCs w:val="18"/>
        </w:rPr>
      </w:pPr>
      <w:r w:rsidRPr="00224039">
        <w:rPr>
          <w:rFonts w:ascii="Arial" w:hAnsi="Arial" w:cs="Arial"/>
          <w:color w:val="000000"/>
          <w:sz w:val="18"/>
          <w:szCs w:val="18"/>
          <w:vertAlign w:val="superscript"/>
        </w:rPr>
        <w:t>**</w:t>
      </w:r>
      <w:r w:rsidRPr="00224039">
        <w:rPr>
          <w:rFonts w:ascii="Arial" w:hAnsi="Arial" w:cs="Arial"/>
          <w:color w:val="000000"/>
          <w:sz w:val="18"/>
          <w:szCs w:val="18"/>
        </w:rPr>
        <w:t xml:space="preserve"> Inżynieria transportu kolejowego</w:t>
      </w:r>
    </w:p>
    <w:p w:rsidR="009973A7" w:rsidRDefault="009973A7" w:rsidP="009973A7">
      <w:pPr>
        <w:ind w:right="141"/>
        <w:jc w:val="both"/>
        <w:rPr>
          <w:rFonts w:ascii="Arial" w:hAnsi="Arial" w:cs="Arial"/>
          <w:b/>
          <w:sz w:val="18"/>
          <w:szCs w:val="18"/>
        </w:rPr>
      </w:pPr>
    </w:p>
    <w:p w:rsidR="009973A7" w:rsidRPr="003B7133" w:rsidRDefault="009973A7" w:rsidP="009973A7">
      <w:pPr>
        <w:jc w:val="both"/>
        <w:rPr>
          <w:rFonts w:ascii="Arial" w:hAnsi="Arial" w:cs="Arial"/>
          <w:b/>
          <w:sz w:val="18"/>
          <w:szCs w:val="18"/>
        </w:rPr>
      </w:pPr>
      <w:r w:rsidRPr="003B7133">
        <w:rPr>
          <w:rFonts w:ascii="Arial" w:hAnsi="Arial" w:cs="Arial"/>
          <w:b/>
          <w:sz w:val="18"/>
          <w:szCs w:val="18"/>
        </w:rPr>
        <w:t xml:space="preserve">Liczba deficytu punktów ECTS po poszczególnych semestrach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9973A7" w:rsidRPr="003B7133" w:rsidTr="00AA2BE6">
        <w:tc>
          <w:tcPr>
            <w:tcW w:w="3070" w:type="dxa"/>
            <w:tcBorders>
              <w:top w:val="single" w:sz="4" w:space="0" w:color="auto"/>
              <w:left w:val="single" w:sz="4" w:space="0" w:color="auto"/>
              <w:bottom w:val="single" w:sz="4" w:space="0" w:color="auto"/>
              <w:right w:val="single" w:sz="4" w:space="0" w:color="auto"/>
            </w:tcBorders>
            <w:vAlign w:val="center"/>
            <w:hideMark/>
          </w:tcPr>
          <w:p w:rsidR="009973A7" w:rsidRPr="003B7133" w:rsidRDefault="009973A7" w:rsidP="00AA2BE6">
            <w:pPr>
              <w:jc w:val="center"/>
              <w:rPr>
                <w:rFonts w:ascii="Arial" w:hAnsi="Arial" w:cs="Arial"/>
                <w:b/>
                <w:sz w:val="18"/>
                <w:szCs w:val="18"/>
              </w:rPr>
            </w:pPr>
            <w:r w:rsidRPr="003B7133">
              <w:rPr>
                <w:rFonts w:ascii="Arial" w:hAnsi="Arial" w:cs="Arial"/>
                <w:b/>
                <w:sz w:val="18"/>
                <w:szCs w:val="18"/>
              </w:rPr>
              <w:t>Semestr</w:t>
            </w:r>
          </w:p>
        </w:tc>
        <w:tc>
          <w:tcPr>
            <w:tcW w:w="3071" w:type="dxa"/>
            <w:tcBorders>
              <w:top w:val="single" w:sz="4" w:space="0" w:color="auto"/>
              <w:left w:val="single" w:sz="4" w:space="0" w:color="auto"/>
              <w:bottom w:val="single" w:sz="4" w:space="0" w:color="auto"/>
              <w:right w:val="single" w:sz="4" w:space="0" w:color="auto"/>
            </w:tcBorders>
            <w:vAlign w:val="center"/>
            <w:hideMark/>
          </w:tcPr>
          <w:p w:rsidR="009973A7" w:rsidRPr="003B7133" w:rsidRDefault="009973A7" w:rsidP="00AA2BE6">
            <w:pPr>
              <w:jc w:val="center"/>
              <w:rPr>
                <w:rFonts w:ascii="Arial" w:hAnsi="Arial" w:cs="Arial"/>
                <w:b/>
                <w:sz w:val="18"/>
                <w:szCs w:val="18"/>
              </w:rPr>
            </w:pPr>
            <w:r w:rsidRPr="003B7133">
              <w:rPr>
                <w:rFonts w:ascii="Arial" w:hAnsi="Arial" w:cs="Arial"/>
                <w:b/>
                <w:sz w:val="18"/>
                <w:szCs w:val="18"/>
              </w:rPr>
              <w:t>Dopuszczalny deficyt punktów po semestrze</w:t>
            </w:r>
          </w:p>
        </w:tc>
      </w:tr>
      <w:tr w:rsidR="009973A7" w:rsidRPr="003B7133" w:rsidTr="00AA2BE6">
        <w:trPr>
          <w:trHeight w:val="380"/>
        </w:trPr>
        <w:tc>
          <w:tcPr>
            <w:tcW w:w="3070"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I</w:t>
            </w:r>
          </w:p>
        </w:tc>
        <w:tc>
          <w:tcPr>
            <w:tcW w:w="3071"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14</w:t>
            </w:r>
          </w:p>
        </w:tc>
      </w:tr>
      <w:tr w:rsidR="009973A7" w:rsidRPr="003B7133" w:rsidTr="00AA2BE6">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II</w:t>
            </w:r>
          </w:p>
        </w:tc>
        <w:tc>
          <w:tcPr>
            <w:tcW w:w="3071"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28</w:t>
            </w:r>
          </w:p>
        </w:tc>
      </w:tr>
      <w:tr w:rsidR="009973A7" w:rsidRPr="003B7133" w:rsidTr="00AA2BE6">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III</w:t>
            </w:r>
          </w:p>
        </w:tc>
        <w:tc>
          <w:tcPr>
            <w:tcW w:w="3071"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25</w:t>
            </w:r>
          </w:p>
        </w:tc>
      </w:tr>
      <w:tr w:rsidR="009973A7" w:rsidRPr="003B7133" w:rsidTr="00AA2BE6">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IV</w:t>
            </w:r>
          </w:p>
        </w:tc>
        <w:tc>
          <w:tcPr>
            <w:tcW w:w="3071"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21</w:t>
            </w:r>
          </w:p>
        </w:tc>
      </w:tr>
      <w:tr w:rsidR="009973A7" w:rsidRPr="003B7133" w:rsidTr="00AA2BE6">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V</w:t>
            </w:r>
          </w:p>
        </w:tc>
        <w:tc>
          <w:tcPr>
            <w:tcW w:w="3071"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12</w:t>
            </w:r>
          </w:p>
        </w:tc>
      </w:tr>
      <w:tr w:rsidR="009973A7" w:rsidRPr="003B7133" w:rsidTr="00AA2BE6">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VI</w:t>
            </w:r>
          </w:p>
        </w:tc>
        <w:tc>
          <w:tcPr>
            <w:tcW w:w="3071"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8</w:t>
            </w:r>
          </w:p>
        </w:tc>
      </w:tr>
      <w:tr w:rsidR="009973A7" w:rsidRPr="003B7133" w:rsidTr="00AA2BE6">
        <w:trPr>
          <w:trHeight w:val="348"/>
        </w:trPr>
        <w:tc>
          <w:tcPr>
            <w:tcW w:w="3070"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VII</w:t>
            </w:r>
          </w:p>
        </w:tc>
        <w:tc>
          <w:tcPr>
            <w:tcW w:w="3071" w:type="dxa"/>
            <w:tcBorders>
              <w:top w:val="single" w:sz="4" w:space="0" w:color="auto"/>
              <w:left w:val="single" w:sz="4" w:space="0" w:color="auto"/>
              <w:bottom w:val="single" w:sz="4" w:space="0" w:color="auto"/>
              <w:right w:val="single" w:sz="4" w:space="0" w:color="auto"/>
            </w:tcBorders>
            <w:vAlign w:val="center"/>
          </w:tcPr>
          <w:p w:rsidR="009973A7" w:rsidRPr="003B7133" w:rsidRDefault="009973A7" w:rsidP="00AA2BE6">
            <w:pPr>
              <w:jc w:val="center"/>
              <w:rPr>
                <w:rFonts w:ascii="Arial" w:hAnsi="Arial" w:cs="Arial"/>
                <w:sz w:val="18"/>
                <w:szCs w:val="18"/>
              </w:rPr>
            </w:pPr>
            <w:r w:rsidRPr="003B7133">
              <w:rPr>
                <w:rFonts w:ascii="Arial" w:hAnsi="Arial" w:cs="Arial"/>
                <w:sz w:val="18"/>
                <w:szCs w:val="18"/>
              </w:rPr>
              <w:t>0</w:t>
            </w:r>
          </w:p>
        </w:tc>
      </w:tr>
    </w:tbl>
    <w:p w:rsidR="009D2B8D" w:rsidRDefault="009D2B8D" w:rsidP="007A5C6D">
      <w:pPr>
        <w:rPr>
          <w:rFonts w:ascii="Arial" w:hAnsi="Arial" w:cs="Arial"/>
          <w:sz w:val="18"/>
        </w:rPr>
      </w:pPr>
    </w:p>
    <w:sectPr w:rsidR="009D2B8D" w:rsidSect="009973A7">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7C0E"/>
    <w:multiLevelType w:val="hybridMultilevel"/>
    <w:tmpl w:val="7186BF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5CA1FF9"/>
    <w:multiLevelType w:val="hybridMultilevel"/>
    <w:tmpl w:val="98A8EC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500C62"/>
    <w:multiLevelType w:val="hybridMultilevel"/>
    <w:tmpl w:val="690424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D1A1EC9"/>
    <w:multiLevelType w:val="hybridMultilevel"/>
    <w:tmpl w:val="7D524D8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DB72B31"/>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35761B"/>
    <w:multiLevelType w:val="hybridMultilevel"/>
    <w:tmpl w:val="43B60E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 w15:restartNumberingAfterBreak="0">
    <w:nsid w:val="487564C5"/>
    <w:multiLevelType w:val="hybridMultilevel"/>
    <w:tmpl w:val="5EE851E0"/>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1A42A67"/>
    <w:multiLevelType w:val="hybridMultilevel"/>
    <w:tmpl w:val="77D8163A"/>
    <w:lvl w:ilvl="0" w:tplc="04150001">
      <w:start w:val="1"/>
      <w:numFmt w:val="bullet"/>
      <w:lvlText w:val=""/>
      <w:lvlJc w:val="left"/>
      <w:pPr>
        <w:ind w:left="360" w:hanging="360"/>
      </w:pPr>
      <w:rPr>
        <w:rFonts w:ascii="Symbol" w:hAnsi="Symbol"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78CC73C8"/>
    <w:multiLevelType w:val="hybridMultilevel"/>
    <w:tmpl w:val="0616D1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7D770F76"/>
    <w:multiLevelType w:val="hybridMultilevel"/>
    <w:tmpl w:val="DB8887B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4"/>
  </w:num>
  <w:num w:numId="2">
    <w:abstractNumId w:val="1"/>
  </w:num>
  <w:num w:numId="3">
    <w:abstractNumId w:val="5"/>
  </w:num>
  <w:num w:numId="4">
    <w:abstractNumId w:val="6"/>
  </w:num>
  <w:num w:numId="5">
    <w:abstractNumId w:val="0"/>
  </w:num>
  <w:num w:numId="6">
    <w:abstractNumId w:val="8"/>
  </w:num>
  <w:num w:numId="7">
    <w:abstractNumId w:val="7"/>
  </w:num>
  <w:num w:numId="8">
    <w:abstractNumId w:val="2"/>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compat>
    <w:compatSetting w:name="compatibilityMode" w:uri="http://schemas.microsoft.com/office/word" w:val="12"/>
  </w:compat>
  <w:docVars>
    <w:docVar w:name="LE_Links" w:val="{56123DBF-5476-4165-ACC8-3571B57A89D8}"/>
  </w:docVars>
  <w:rsids>
    <w:rsidRoot w:val="005A1AF6"/>
    <w:rsid w:val="0000263D"/>
    <w:rsid w:val="000F3148"/>
    <w:rsid w:val="00103680"/>
    <w:rsid w:val="0013268B"/>
    <w:rsid w:val="001B5D24"/>
    <w:rsid w:val="00220681"/>
    <w:rsid w:val="00243B27"/>
    <w:rsid w:val="00345B1A"/>
    <w:rsid w:val="003C141D"/>
    <w:rsid w:val="003D3851"/>
    <w:rsid w:val="003F53C2"/>
    <w:rsid w:val="00476C45"/>
    <w:rsid w:val="004E32C8"/>
    <w:rsid w:val="00503063"/>
    <w:rsid w:val="00530C9B"/>
    <w:rsid w:val="00570153"/>
    <w:rsid w:val="00571AAF"/>
    <w:rsid w:val="005A1AF6"/>
    <w:rsid w:val="00613B26"/>
    <w:rsid w:val="006F050C"/>
    <w:rsid w:val="0070181C"/>
    <w:rsid w:val="00777D30"/>
    <w:rsid w:val="00786E2F"/>
    <w:rsid w:val="007A5C6D"/>
    <w:rsid w:val="00821E44"/>
    <w:rsid w:val="00890477"/>
    <w:rsid w:val="009053C0"/>
    <w:rsid w:val="00967DA5"/>
    <w:rsid w:val="009973A7"/>
    <w:rsid w:val="009D2B8D"/>
    <w:rsid w:val="00A5617B"/>
    <w:rsid w:val="00BA107E"/>
    <w:rsid w:val="00C24FF9"/>
    <w:rsid w:val="00C92674"/>
    <w:rsid w:val="00DA3AFE"/>
    <w:rsid w:val="00DA5A4E"/>
    <w:rsid w:val="00E33C8E"/>
    <w:rsid w:val="00E372AD"/>
    <w:rsid w:val="00EF0ECE"/>
    <w:rsid w:val="00FB34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F11A6"/>
  <w15:docId w15:val="{3F571EFB-BC16-44E2-978D-5CA0F3E7B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kern w:val="20"/>
        <w:lang w:val="pl-PL"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32C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5A1A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A1AF6"/>
    <w:pPr>
      <w:ind w:left="720"/>
      <w:contextualSpacing/>
    </w:pPr>
  </w:style>
  <w:style w:type="paragraph" w:styleId="Tekstdymka">
    <w:name w:val="Balloon Text"/>
    <w:basedOn w:val="Normalny"/>
    <w:link w:val="TekstdymkaZnak"/>
    <w:unhideWhenUsed/>
    <w:rsid w:val="00C24FF9"/>
    <w:pPr>
      <w:spacing w:line="240" w:lineRule="auto"/>
    </w:pPr>
    <w:rPr>
      <w:rFonts w:ascii="Segoe UI" w:hAnsi="Segoe UI" w:cs="Segoe UI"/>
      <w:sz w:val="18"/>
      <w:szCs w:val="18"/>
    </w:rPr>
  </w:style>
  <w:style w:type="character" w:customStyle="1" w:styleId="TekstdymkaZnak">
    <w:name w:val="Tekst dymka Znak"/>
    <w:basedOn w:val="Domylnaczcionkaakapitu"/>
    <w:link w:val="Tekstdymka"/>
    <w:rsid w:val="00C24FF9"/>
    <w:rPr>
      <w:rFonts w:ascii="Segoe UI" w:hAnsi="Segoe UI" w:cs="Segoe UI"/>
      <w:sz w:val="18"/>
      <w:szCs w:val="18"/>
    </w:rPr>
  </w:style>
  <w:style w:type="paragraph" w:customStyle="1" w:styleId="Zawartotabeli">
    <w:name w:val="Zawartość tabeli"/>
    <w:basedOn w:val="Normalny"/>
    <w:uiPriority w:val="99"/>
    <w:rsid w:val="00345B1A"/>
    <w:pPr>
      <w:widowControl w:val="0"/>
      <w:suppressLineNumbers/>
      <w:suppressAutoHyphens/>
      <w:spacing w:line="240" w:lineRule="auto"/>
    </w:pPr>
    <w:rPr>
      <w:rFonts w:eastAsia="SimSun" w:cs="Mangal"/>
      <w:kern w:val="1"/>
      <w:sz w:val="24"/>
      <w:szCs w:val="24"/>
      <w:lang w:eastAsia="hi-IN" w:bidi="hi-IN"/>
    </w:rPr>
  </w:style>
  <w:style w:type="paragraph" w:customStyle="1" w:styleId="Standard">
    <w:name w:val="Standard"/>
    <w:rsid w:val="009973A7"/>
    <w:pPr>
      <w:suppressAutoHyphens/>
      <w:autoSpaceDN w:val="0"/>
      <w:textAlignment w:val="baseline"/>
    </w:pPr>
    <w:rPr>
      <w:kern w:val="3"/>
    </w:rPr>
  </w:style>
  <w:style w:type="paragraph" w:customStyle="1" w:styleId="Akapitzlist1">
    <w:name w:val="Akapit z listą1"/>
    <w:basedOn w:val="Normalny"/>
    <w:rsid w:val="009973A7"/>
    <w:pPr>
      <w:spacing w:line="240" w:lineRule="auto"/>
      <w:ind w:left="720"/>
      <w:contextualSpacing/>
    </w:pPr>
    <w:rPr>
      <w:rFonts w:ascii="Calibri" w:eastAsia="Times New Roman" w:hAnsi="Calibri"/>
      <w:kern w:val="0"/>
      <w:sz w:val="22"/>
      <w:szCs w:val="22"/>
    </w:rPr>
  </w:style>
  <w:style w:type="character" w:customStyle="1" w:styleId="wrtext">
    <w:name w:val="wrtext"/>
    <w:rsid w:val="009973A7"/>
  </w:style>
  <w:style w:type="paragraph" w:styleId="Mapadokumentu">
    <w:name w:val="Document Map"/>
    <w:basedOn w:val="Normalny"/>
    <w:link w:val="MapadokumentuZnak"/>
    <w:uiPriority w:val="99"/>
    <w:semiHidden/>
    <w:unhideWhenUsed/>
    <w:rsid w:val="009973A7"/>
    <w:pPr>
      <w:spacing w:line="240" w:lineRule="auto"/>
    </w:pPr>
    <w:rPr>
      <w:rFonts w:ascii="Segoe UI" w:hAnsi="Segoe UI" w:cs="Segoe UI"/>
      <w:sz w:val="16"/>
      <w:szCs w:val="16"/>
    </w:rPr>
  </w:style>
  <w:style w:type="paragraph" w:styleId="Tekstprzypisudolnego">
    <w:name w:val="footnote text"/>
    <w:basedOn w:val="Normalny"/>
    <w:link w:val="TekstprzypisudolnegoZnak"/>
    <w:semiHidden/>
    <w:rsid w:val="009973A7"/>
    <w:pPr>
      <w:jc w:val="both"/>
    </w:pPr>
    <w:rPr>
      <w:rFonts w:eastAsia="Times New Roman"/>
      <w:kern w:val="0"/>
      <w:sz w:val="24"/>
      <w:lang w:eastAsia="pl-PL"/>
    </w:rPr>
  </w:style>
  <w:style w:type="character" w:customStyle="1" w:styleId="TekstprzypisudolnegoZnak">
    <w:name w:val="Tekst przypisu dolnego Znak"/>
    <w:basedOn w:val="Domylnaczcionkaakapitu"/>
    <w:link w:val="Tekstprzypisudolnego"/>
    <w:semiHidden/>
    <w:rsid w:val="009973A7"/>
    <w:rPr>
      <w:rFonts w:eastAsia="Times New Roman"/>
      <w:kern w:val="0"/>
      <w:sz w:val="24"/>
      <w:lang w:eastAsia="pl-PL"/>
    </w:rPr>
  </w:style>
  <w:style w:type="character" w:styleId="Odwoanieprzypisudolnego">
    <w:name w:val="footnote reference"/>
    <w:semiHidden/>
    <w:rsid w:val="009973A7"/>
    <w:rPr>
      <w:rFonts w:cs="Times New Roman"/>
      <w:vertAlign w:val="superscript"/>
    </w:rPr>
  </w:style>
  <w:style w:type="character" w:customStyle="1" w:styleId="MapadokumentuZnak">
    <w:name w:val="Mapa dokumentu Znak"/>
    <w:basedOn w:val="Domylnaczcionkaakapitu"/>
    <w:link w:val="Mapadokumentu"/>
    <w:uiPriority w:val="99"/>
    <w:semiHidden/>
    <w:rsid w:val="009973A7"/>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31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56123DBF-5476-4165-ACC8-3571B57A89D8}">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52</Pages>
  <Words>16726</Words>
  <Characters>100362</Characters>
  <Application>Microsoft Office Word</Application>
  <DocSecurity>0</DocSecurity>
  <Lines>836</Lines>
  <Paragraphs>233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Łozowski</dc:creator>
  <cp:lastModifiedBy>Moczydlak Małgorzata</cp:lastModifiedBy>
  <cp:revision>24</cp:revision>
  <cp:lastPrinted>2021-07-15T08:37:00Z</cp:lastPrinted>
  <dcterms:created xsi:type="dcterms:W3CDTF">2022-05-09T08:11:00Z</dcterms:created>
  <dcterms:modified xsi:type="dcterms:W3CDTF">2022-06-28T09:41:00Z</dcterms:modified>
</cp:coreProperties>
</file>